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3F0792" w:rsidRDefault="006E7182" w:rsidP="003F0792">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eastAsia="es-PE"/>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78"/>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271AF5" w:rsidP="00AC6F1B">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AC6F1B">
                                            <w:rPr>
                                              <w:rFonts w:asciiTheme="majorHAnsi" w:eastAsiaTheme="majorEastAsia" w:hAnsiTheme="majorHAnsi" w:cstheme="majorBidi"/>
                                              <w:color w:val="FFFFFF" w:themeColor="background1"/>
                                              <w:sz w:val="56"/>
                                              <w:szCs w:val="72"/>
                                            </w:rPr>
                                            <w:t>INFORME DE CUMPLIMIENTO TRIMESTRAL</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271AF5" w:rsidP="00AC6F1B">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w:t>
                                          </w:r>
                                          <w:proofErr w:type="gramStart"/>
                                          <w:r w:rsidR="00296F74">
                                            <w:rPr>
                                              <w:rFonts w:asciiTheme="majorHAnsi" w:eastAsiaTheme="majorEastAsia" w:hAnsiTheme="majorHAnsi" w:cstheme="majorBidi"/>
                                              <w:sz w:val="36"/>
                                              <w:szCs w:val="36"/>
                                            </w:rPr>
                                            <w:t xml:space="preserve">de </w:t>
                                          </w:r>
                                          <w:r w:rsidR="00AC6F1B">
                                            <w:rPr>
                                              <w:rFonts w:asciiTheme="majorHAnsi" w:eastAsiaTheme="majorEastAsia" w:hAnsiTheme="majorHAnsi" w:cstheme="majorBidi"/>
                                              <w:sz w:val="36"/>
                                              <w:szCs w:val="36"/>
                                            </w:rPr>
                                            <w:t>…</w:t>
                                          </w:r>
                                          <w:proofErr w:type="gramEnd"/>
                                          <w:r w:rsidR="00AC6F1B">
                                            <w:rPr>
                                              <w:rFonts w:asciiTheme="majorHAnsi" w:eastAsiaTheme="majorEastAsia" w:hAnsiTheme="majorHAnsi" w:cstheme="majorBidi"/>
                                              <w:sz w:val="36"/>
                                              <w:szCs w:val="36"/>
                                            </w:rPr>
                                            <w:t>……………………..</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78"/>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271AF5" w:rsidP="00AC6F1B">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AC6F1B">
                                      <w:rPr>
                                        <w:rFonts w:asciiTheme="majorHAnsi" w:eastAsiaTheme="majorEastAsia" w:hAnsiTheme="majorHAnsi" w:cstheme="majorBidi"/>
                                        <w:color w:val="FFFFFF" w:themeColor="background1"/>
                                        <w:sz w:val="56"/>
                                        <w:szCs w:val="72"/>
                                      </w:rPr>
                                      <w:t>INFORME DE CUMPLIMIENTO TRIMESTRAL</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271AF5" w:rsidP="00AC6F1B">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w:t>
                                    </w:r>
                                    <w:proofErr w:type="gramStart"/>
                                    <w:r w:rsidR="00296F74">
                                      <w:rPr>
                                        <w:rFonts w:asciiTheme="majorHAnsi" w:eastAsiaTheme="majorEastAsia" w:hAnsiTheme="majorHAnsi" w:cstheme="majorBidi"/>
                                        <w:sz w:val="36"/>
                                        <w:szCs w:val="36"/>
                                      </w:rPr>
                                      <w:t xml:space="preserve">de </w:t>
                                    </w:r>
                                    <w:r w:rsidR="00AC6F1B">
                                      <w:rPr>
                                        <w:rFonts w:asciiTheme="majorHAnsi" w:eastAsiaTheme="majorEastAsia" w:hAnsiTheme="majorHAnsi" w:cstheme="majorBidi"/>
                                        <w:sz w:val="36"/>
                                        <w:szCs w:val="36"/>
                                      </w:rPr>
                                      <w:t>…</w:t>
                                    </w:r>
                                    <w:proofErr w:type="gramEnd"/>
                                    <w:r w:rsidR="00AC6F1B">
                                      <w:rPr>
                                        <w:rFonts w:asciiTheme="majorHAnsi" w:eastAsiaTheme="majorEastAsia" w:hAnsiTheme="majorHAnsi" w:cstheme="majorBidi"/>
                                        <w:sz w:val="36"/>
                                        <w:szCs w:val="36"/>
                                      </w:rPr>
                                      <w:t>……………………..</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eastAsia="es-PE"/>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271AF5" w:rsidP="00AC6F1B">
                                <w:pPr>
                                  <w:pStyle w:val="Sinespaciado"/>
                                  <w:spacing w:line="276" w:lineRule="auto"/>
                                  <w:suppressOverlap/>
                                  <w:rPr>
                                    <w:b/>
                                    <w:bCs/>
                                    <w:caps/>
                                    <w:color w:val="94B6D2" w:themeColor="accent1"/>
                                    <w:sz w:val="40"/>
                                  </w:rPr>
                                </w:pPr>
                                <w:sdt>
                                  <w:sdtPr>
                                    <w:rPr>
                                      <w:b/>
                                      <w:bCs/>
                                      <w:caps/>
                                      <w:color w:val="94B6D2" w:themeColor="accent1"/>
                                      <w:sz w:val="40"/>
                                    </w:rPr>
                                    <w:alias w:val="Company"/>
                                    <w:id w:val="10847817"/>
                                    <w:showingPlcHdr/>
                                    <w:dataBinding w:prefixMappings="xmlns:ns0='http://schemas.openxmlformats.org/officeDocument/2006/extended-properties'" w:xpath="/ns0:Properties[1]/ns0:Company[1]" w:storeItemID="{6668398D-A668-4E3E-A5EB-62B293D839F1}"/>
                                    <w:text/>
                                  </w:sdtPr>
                                  <w:sdtEndPr/>
                                  <w:sdtContent>
                                    <w:r w:rsidR="00AC6F1B">
                                      <w:rPr>
                                        <w:b/>
                                        <w:bCs/>
                                        <w:caps/>
                                        <w:color w:val="94B6D2" w:themeColor="accent1"/>
                                        <w:sz w:val="40"/>
                                      </w:rPr>
                                      <w:t xml:space="preserve">     </w:t>
                                    </w:r>
                                  </w:sdtContent>
                                </w:sdt>
                              </w:p>
                              <w:p w:rsidR="00296F74" w:rsidRDefault="00296F74">
                                <w:pPr>
                                  <w:pStyle w:val="Sinespaciado"/>
                                  <w:spacing w:line="276" w:lineRule="auto"/>
                                  <w:suppressOverlap/>
                                  <w:jc w:val="center"/>
                                  <w:rPr>
                                    <w:b/>
                                    <w:bCs/>
                                    <w:caps/>
                                    <w:color w:val="94B6D2" w:themeColor="accent1"/>
                                  </w:rPr>
                                </w:pPr>
                              </w:p>
                              <w:p w:rsidR="00296F74" w:rsidRPr="00595335" w:rsidRDefault="00AC6F1B">
                                <w:pPr>
                                  <w:pStyle w:val="Sinespaciado"/>
                                  <w:spacing w:line="276" w:lineRule="auto"/>
                                  <w:jc w:val="center"/>
                                  <w:rPr>
                                    <w:sz w:val="24"/>
                                  </w:rPr>
                                </w:pPr>
                                <w:r>
                                  <w:rPr>
                                    <w:sz w:val="24"/>
                                  </w:rPr>
                                  <w:t>Abril</w:t>
                                </w:r>
                                <w:r w:rsidR="00296F74" w:rsidRPr="00595335">
                                  <w:rPr>
                                    <w:sz w:val="24"/>
                                  </w:rPr>
                                  <w:t xml:space="preserve"> </w:t>
                                </w:r>
                                <w:r w:rsidR="005507B9">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65789F" w:rsidP="00AC6F1B">
                          <w:pPr>
                            <w:pStyle w:val="Sinespaciado"/>
                            <w:spacing w:line="276" w:lineRule="auto"/>
                            <w:suppressOverlap/>
                            <w:rPr>
                              <w:b/>
                              <w:bCs/>
                              <w:caps/>
                              <w:color w:val="94B6D2" w:themeColor="accent1"/>
                              <w:sz w:val="40"/>
                            </w:rPr>
                          </w:pPr>
                          <w:sdt>
                            <w:sdtPr>
                              <w:rPr>
                                <w:b/>
                                <w:bCs/>
                                <w:caps/>
                                <w:color w:val="94B6D2" w:themeColor="accent1"/>
                                <w:sz w:val="40"/>
                              </w:rPr>
                              <w:alias w:val="Company"/>
                              <w:id w:val="10847817"/>
                              <w:showingPlcHdr/>
                              <w:dataBinding w:prefixMappings="xmlns:ns0='http://schemas.openxmlformats.org/officeDocument/2006/extended-properties'" w:xpath="/ns0:Properties[1]/ns0:Company[1]" w:storeItemID="{6668398D-A668-4E3E-A5EB-62B293D839F1}"/>
                              <w:text/>
                            </w:sdtPr>
                            <w:sdtEndPr/>
                            <w:sdtContent>
                              <w:r w:rsidR="00AC6F1B">
                                <w:rPr>
                                  <w:b/>
                                  <w:bCs/>
                                  <w:caps/>
                                  <w:color w:val="94B6D2" w:themeColor="accent1"/>
                                  <w:sz w:val="40"/>
                                </w:rPr>
                                <w:t xml:space="preserve">     </w:t>
                              </w:r>
                            </w:sdtContent>
                          </w:sdt>
                        </w:p>
                        <w:p w:rsidR="00296F74" w:rsidRDefault="00296F74">
                          <w:pPr>
                            <w:pStyle w:val="Sinespaciado"/>
                            <w:spacing w:line="276" w:lineRule="auto"/>
                            <w:suppressOverlap/>
                            <w:jc w:val="center"/>
                            <w:rPr>
                              <w:b/>
                              <w:bCs/>
                              <w:caps/>
                              <w:color w:val="94B6D2" w:themeColor="accent1"/>
                            </w:rPr>
                          </w:pPr>
                        </w:p>
                        <w:p w:rsidR="00296F74" w:rsidRPr="00595335" w:rsidRDefault="00AC6F1B">
                          <w:pPr>
                            <w:pStyle w:val="Sinespaciado"/>
                            <w:spacing w:line="276" w:lineRule="auto"/>
                            <w:jc w:val="center"/>
                            <w:rPr>
                              <w:sz w:val="24"/>
                            </w:rPr>
                          </w:pPr>
                          <w:r>
                            <w:rPr>
                              <w:sz w:val="24"/>
                            </w:rPr>
                            <w:t>Abril</w:t>
                          </w:r>
                          <w:r w:rsidR="00296F74" w:rsidRPr="00595335">
                            <w:rPr>
                              <w:sz w:val="24"/>
                            </w:rPr>
                            <w:t xml:space="preserve"> </w:t>
                          </w:r>
                          <w:r w:rsidR="005507B9">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00C80C3B">
              <w:rPr>
                <w:rStyle w:val="Hipervnculo"/>
                <w:b/>
                <w:noProof/>
              </w:rPr>
              <w:t>INTRODUC</w:t>
            </w:r>
            <w:r w:rsidRPr="007072EB">
              <w:rPr>
                <w:rStyle w:val="Hipervnculo"/>
                <w:b/>
                <w:noProof/>
              </w:rPr>
              <w:t>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271AF5">
          <w:pPr>
            <w:pStyle w:val="TDC1"/>
            <w:rPr>
              <w:rFonts w:eastAsiaTheme="minorEastAsia"/>
              <w:noProof/>
              <w:lang w:val="es-ES" w:eastAsia="es-ES"/>
            </w:rPr>
          </w:pPr>
          <w:hyperlink w:anchor="_Toc472605099" w:history="1">
            <w:r w:rsidR="00582DD8">
              <w:rPr>
                <w:rStyle w:val="Hipervnculo"/>
                <w:b/>
                <w:noProof/>
              </w:rPr>
              <w:t>1</w:t>
            </w:r>
            <w:r w:rsidR="00FC1D59" w:rsidRPr="007072EB">
              <w:rPr>
                <w:rStyle w:val="Hipervnculo"/>
                <w:b/>
                <w:noProof/>
              </w:rPr>
              <w:t>.</w:t>
            </w:r>
            <w:r w:rsidR="00FC1D59" w:rsidRPr="007072EB">
              <w:rPr>
                <w:rFonts w:eastAsiaTheme="minorEastAsia"/>
                <w:noProof/>
                <w:lang w:val="es-ES" w:eastAsia="es-ES"/>
              </w:rPr>
              <w:tab/>
            </w:r>
            <w:r w:rsidR="00582DD8">
              <w:rPr>
                <w:rStyle w:val="Hipervnculo"/>
                <w:b/>
                <w:noProof/>
              </w:rPr>
              <w:t>Análisis de cumplimiento de actividades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271AF5">
          <w:pPr>
            <w:pStyle w:val="TDC1"/>
            <w:rPr>
              <w:rFonts w:eastAsiaTheme="minorEastAsia"/>
              <w:noProof/>
              <w:lang w:val="es-ES" w:eastAsia="es-ES"/>
            </w:rPr>
          </w:pPr>
          <w:hyperlink w:anchor="_Toc472605109" w:history="1">
            <w:r w:rsidR="00582DD8">
              <w:rPr>
                <w:rStyle w:val="Hipervnculo"/>
                <w:b/>
                <w:noProof/>
              </w:rPr>
              <w:t>2</w:t>
            </w:r>
            <w:r w:rsidR="00FC1D59" w:rsidRPr="007072EB">
              <w:rPr>
                <w:rStyle w:val="Hipervnculo"/>
                <w:b/>
                <w:noProof/>
              </w:rPr>
              <w:t>.</w:t>
            </w:r>
            <w:r w:rsidR="00FC1D59" w:rsidRPr="007072EB">
              <w:rPr>
                <w:rFonts w:eastAsiaTheme="minorEastAsia"/>
                <w:noProof/>
                <w:lang w:val="es-ES" w:eastAsia="es-ES"/>
              </w:rPr>
              <w:tab/>
            </w:r>
            <w:r w:rsidR="00582DD8">
              <w:rPr>
                <w:rStyle w:val="Hipervnculo"/>
                <w:b/>
                <w:noProof/>
              </w:rPr>
              <w:t>Conclusiones</w:t>
            </w:r>
            <w:r w:rsidR="00FC1D59" w:rsidRPr="007072EB">
              <w:rPr>
                <w:noProof/>
                <w:webHidden/>
              </w:rPr>
              <w:tab/>
            </w:r>
            <w:r w:rsidR="00582DD8">
              <w:rPr>
                <w:noProof/>
                <w:webHidden/>
              </w:rPr>
              <w:t>4</w:t>
            </w:r>
          </w:hyperlink>
        </w:p>
        <w:p w:rsidR="00FC1D59" w:rsidRPr="007072EB" w:rsidRDefault="00271AF5">
          <w:pPr>
            <w:pStyle w:val="TDC1"/>
            <w:rPr>
              <w:rFonts w:eastAsiaTheme="minorEastAsia"/>
              <w:noProof/>
              <w:lang w:val="es-ES" w:eastAsia="es-ES"/>
            </w:rPr>
          </w:pPr>
          <w:hyperlink w:anchor="_Toc472605110" w:history="1">
            <w:r w:rsidR="00582DD8">
              <w:rPr>
                <w:rStyle w:val="Hipervnculo"/>
                <w:b/>
                <w:noProof/>
              </w:rPr>
              <w:t>3</w:t>
            </w:r>
            <w:r w:rsidR="00FC1D59" w:rsidRPr="007072EB">
              <w:rPr>
                <w:rStyle w:val="Hipervnculo"/>
                <w:b/>
                <w:noProof/>
              </w:rPr>
              <w:t>.</w:t>
            </w:r>
            <w:r w:rsidR="00FC1D59" w:rsidRPr="007072EB">
              <w:rPr>
                <w:rFonts w:eastAsiaTheme="minorEastAsia"/>
                <w:noProof/>
                <w:lang w:val="es-ES" w:eastAsia="es-ES"/>
              </w:rPr>
              <w:tab/>
            </w:r>
            <w:r w:rsidR="00582DD8">
              <w:rPr>
                <w:rStyle w:val="Hipervnculo"/>
                <w:b/>
                <w:noProof/>
              </w:rPr>
              <w:t>Recomendaciones</w:t>
            </w:r>
            <w:r w:rsidR="00FC1D59" w:rsidRPr="007072EB">
              <w:rPr>
                <w:noProof/>
                <w:webHidden/>
              </w:rPr>
              <w:tab/>
            </w:r>
            <w:r w:rsidR="00582DD8">
              <w:rPr>
                <w:noProof/>
                <w:webHidden/>
              </w:rPr>
              <w:t>4</w:t>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00582DD8">
              <w:rPr>
                <w:noProof/>
                <w:webHidden/>
              </w:rPr>
              <w:t>4</w:t>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eastAsia="es-PE"/>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E17BB"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582DD8" w:rsidRDefault="00582DD8" w:rsidP="00F02312">
      <w:pPr>
        <w:spacing w:line="240" w:lineRule="auto"/>
        <w:jc w:val="both"/>
      </w:pPr>
    </w:p>
    <w:p w:rsidR="00582DD8" w:rsidRDefault="00582DD8" w:rsidP="00F02312">
      <w:pPr>
        <w:spacing w:line="240" w:lineRule="auto"/>
        <w:jc w:val="both"/>
      </w:pPr>
    </w:p>
    <w:p w:rsidR="00582DD8" w:rsidRDefault="00582DD8" w:rsidP="00F02312">
      <w:pPr>
        <w:spacing w:line="240" w:lineRule="auto"/>
        <w:jc w:val="both"/>
      </w:pPr>
    </w:p>
    <w:p w:rsidR="00582DD8" w:rsidRDefault="00582DD8" w:rsidP="00F02312">
      <w:pPr>
        <w:spacing w:line="240" w:lineRule="auto"/>
        <w:jc w:val="both"/>
      </w:pPr>
    </w:p>
    <w:p w:rsidR="00582DD8" w:rsidRDefault="00582DD8"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6E7182" w:rsidRPr="007072EB" w:rsidRDefault="00C80C3B" w:rsidP="00F02312">
      <w:pPr>
        <w:pStyle w:val="Ttulo1"/>
        <w:spacing w:line="240" w:lineRule="auto"/>
        <w:ind w:left="360"/>
        <w:jc w:val="both"/>
        <w:rPr>
          <w:rFonts w:asciiTheme="minorHAnsi" w:hAnsiTheme="minorHAnsi"/>
          <w:b/>
        </w:rPr>
      </w:pPr>
      <w:bookmarkStart w:id="0" w:name="_Toc472605098"/>
      <w:r>
        <w:rPr>
          <w:rFonts w:asciiTheme="minorHAnsi" w:hAnsiTheme="minorHAnsi"/>
          <w:b/>
        </w:rPr>
        <w:lastRenderedPageBreak/>
        <w:t>INTRODUC</w:t>
      </w:r>
      <w:r w:rsidR="005C5A12" w:rsidRPr="007072EB">
        <w:rPr>
          <w:rFonts w:asciiTheme="minorHAnsi" w:hAnsiTheme="minorHAnsi"/>
          <w:b/>
        </w:rPr>
        <w:t>CIÓN</w:t>
      </w:r>
      <w:bookmarkEnd w:id="0"/>
      <w:r w:rsidR="005C5A12" w:rsidRPr="007072EB">
        <w:rPr>
          <w:rFonts w:asciiTheme="minorHAnsi" w:hAnsiTheme="minorHAnsi"/>
          <w:b/>
        </w:rPr>
        <w:t xml:space="preserve"> </w:t>
      </w:r>
    </w:p>
    <w:p w:rsidR="006E7182" w:rsidRPr="00081BAC" w:rsidRDefault="006E7182" w:rsidP="00F02312">
      <w:pPr>
        <w:spacing w:after="0" w:line="240" w:lineRule="auto"/>
        <w:jc w:val="both"/>
      </w:pPr>
    </w:p>
    <w:p w:rsidR="007B5FE4" w:rsidRPr="003F0792" w:rsidRDefault="005C5A12" w:rsidP="00C80C3B">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C80C3B">
        <w:t xml:space="preserve"> trimestral de actividades contempladas en el Anexo N°2 del Convenio de Gestión </w:t>
      </w:r>
      <w:r w:rsidR="00707933" w:rsidRPr="007072EB">
        <w:t xml:space="preserve">para el ejercicio de funciones transferidas </w:t>
      </w:r>
      <w:r w:rsidR="00B002B7" w:rsidRPr="007072EB">
        <w:t>entre el MIM</w:t>
      </w:r>
      <w:r w:rsidR="00D1311C" w:rsidRPr="007072EB">
        <w:t xml:space="preserve">P y el Gobierno Regional de </w:t>
      </w:r>
      <w:r w:rsidR="00C80C3B">
        <w:t>……………..</w:t>
      </w:r>
      <w:r w:rsidR="00D1311C" w:rsidRPr="007072EB">
        <w:t xml:space="preserve">, suscrito el </w:t>
      </w:r>
      <w:r w:rsidR="00C80C3B">
        <w:t xml:space="preserve">xx de </w:t>
      </w:r>
      <w:proofErr w:type="spellStart"/>
      <w:r w:rsidR="00C80C3B">
        <w:t>xxxxxxxxxxxxxx</w:t>
      </w:r>
      <w:proofErr w:type="spellEnd"/>
      <w:r w:rsidR="003F0792">
        <w:t xml:space="preserve"> de </w:t>
      </w:r>
      <w:r w:rsidR="00C80C3B">
        <w:t>…………..</w:t>
      </w:r>
      <w:r w:rsidR="003F0792">
        <w:t>.</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w:t>
      </w:r>
      <w:r w:rsidR="00C80C3B">
        <w:t>Trimestral</w:t>
      </w:r>
      <w:r w:rsidR="007072EB">
        <w:t xml:space="preserve"> </w:t>
      </w:r>
      <w:r w:rsidR="00C80C3B">
        <w:t>sobre el avance o cumplimiento de las actividades contempladas en el Anexo N° 2 del presente Convenio dentro de los quince (15) días hábiles de concluido el trimestre reportado.</w:t>
      </w:r>
    </w:p>
    <w:p w:rsidR="007B5FE4" w:rsidRPr="007072EB" w:rsidRDefault="007B5FE4" w:rsidP="00F02312">
      <w:pPr>
        <w:pStyle w:val="Prrafodelista"/>
        <w:spacing w:line="240" w:lineRule="auto"/>
        <w:ind w:left="360"/>
        <w:jc w:val="both"/>
      </w:pPr>
    </w:p>
    <w:p w:rsidR="001D11CF" w:rsidRPr="007072EB" w:rsidRDefault="009D5FC0" w:rsidP="00F02312">
      <w:pPr>
        <w:pStyle w:val="Prrafodelista"/>
        <w:spacing w:line="240" w:lineRule="auto"/>
        <w:ind w:left="360"/>
        <w:jc w:val="both"/>
      </w:pPr>
      <w:r w:rsidRPr="00675E43">
        <w:t xml:space="preserve">El presente </w:t>
      </w:r>
      <w:r w:rsidR="00F02312" w:rsidRPr="00675E43">
        <w:t>Modelo</w:t>
      </w:r>
      <w:r w:rsidR="00FC1D59" w:rsidRPr="00675E43">
        <w:t xml:space="preserve"> de Informe</w:t>
      </w:r>
      <w:r w:rsidRPr="00675E43">
        <w:t xml:space="preserve"> se divide en cuatro apartados. El primero</w:t>
      </w:r>
      <w:r w:rsidR="00FC1D59" w:rsidRPr="00675E43">
        <w:t>,</w:t>
      </w:r>
      <w:r w:rsidRPr="00675E43">
        <w:t xml:space="preserve"> </w:t>
      </w:r>
      <w:r w:rsidR="001C1883" w:rsidRPr="00675E43">
        <w:t xml:space="preserve">un análisis de cumplimiento de actividades, el cual requiere el llenado de logros, avances o actividades no ejecutadas en el I trimestre. El </w:t>
      </w:r>
      <w:r w:rsidRPr="00675E43">
        <w:t xml:space="preserve">segundo exponen las conclusiones derivadas de los resultados obtenidos y </w:t>
      </w:r>
      <w:r w:rsidR="00675E43" w:rsidRPr="00675E43">
        <w:t xml:space="preserve">el </w:t>
      </w:r>
      <w:proofErr w:type="gramStart"/>
      <w:r w:rsidR="00675E43" w:rsidRPr="00675E43">
        <w:t>tercero ,</w:t>
      </w:r>
      <w:proofErr w:type="gramEnd"/>
      <w:r w:rsidR="00675E43" w:rsidRPr="00675E43">
        <w:t xml:space="preserve"> las recomendaciones.</w:t>
      </w: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82DD8" w:rsidRDefault="00582DD8" w:rsidP="00783727">
      <w:pPr>
        <w:pStyle w:val="Prrafodelista"/>
        <w:spacing w:line="240" w:lineRule="auto"/>
        <w:ind w:left="360"/>
        <w:jc w:val="both"/>
        <w:rPr>
          <w:rFonts w:ascii="Calibri Light" w:hAnsi="Calibri Light"/>
        </w:rPr>
      </w:pPr>
    </w:p>
    <w:p w:rsidR="00582DD8" w:rsidRDefault="00582DD8" w:rsidP="00783727">
      <w:pPr>
        <w:pStyle w:val="Prrafodelista"/>
        <w:spacing w:line="240" w:lineRule="auto"/>
        <w:ind w:left="360"/>
        <w:jc w:val="both"/>
        <w:rPr>
          <w:rFonts w:ascii="Calibri Light" w:hAnsi="Calibri Light"/>
        </w:rPr>
      </w:pPr>
    </w:p>
    <w:p w:rsidR="00582DD8" w:rsidRDefault="00582DD8"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38224D" w:rsidRDefault="0038224D" w:rsidP="00783727">
      <w:pPr>
        <w:spacing w:line="240" w:lineRule="auto"/>
      </w:pPr>
    </w:p>
    <w:p w:rsidR="00707933" w:rsidRPr="00707933" w:rsidRDefault="00707933" w:rsidP="00707933"/>
    <w:p w:rsidR="00806FA8" w:rsidRPr="00707933" w:rsidRDefault="00FC1D59" w:rsidP="00F02312">
      <w:pPr>
        <w:pStyle w:val="Prrafodelista"/>
        <w:numPr>
          <w:ilvl w:val="0"/>
          <w:numId w:val="11"/>
        </w:numPr>
        <w:spacing w:line="240" w:lineRule="auto"/>
        <w:jc w:val="both"/>
        <w:outlineLvl w:val="1"/>
        <w:rPr>
          <w:rFonts w:asciiTheme="majorHAnsi" w:hAnsiTheme="majorHAnsi"/>
          <w:b/>
          <w:color w:val="548AB7" w:themeColor="accent1" w:themeShade="BF"/>
          <w:sz w:val="24"/>
        </w:rPr>
      </w:pPr>
      <w:bookmarkStart w:id="1" w:name="_Toc472605101"/>
      <w:r w:rsidRPr="00707933">
        <w:rPr>
          <w:rFonts w:asciiTheme="majorHAnsi" w:hAnsiTheme="majorHAnsi"/>
          <w:b/>
          <w:color w:val="548AB7" w:themeColor="accent1" w:themeShade="BF"/>
          <w:sz w:val="24"/>
        </w:rPr>
        <w:lastRenderedPageBreak/>
        <w:t xml:space="preserve">Análisis del cumplimiento de </w:t>
      </w:r>
      <w:bookmarkEnd w:id="1"/>
      <w:r w:rsidR="001C1883">
        <w:rPr>
          <w:rFonts w:asciiTheme="majorHAnsi" w:hAnsiTheme="majorHAnsi"/>
          <w:b/>
          <w:color w:val="548AB7" w:themeColor="accent1" w:themeShade="BF"/>
          <w:sz w:val="24"/>
        </w:rPr>
        <w:t>actividades</w:t>
      </w:r>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w:t>
      </w:r>
      <w:r w:rsidR="001C1883">
        <w:rPr>
          <w:rFonts w:ascii="Calibri Light" w:eastAsia="Calibri" w:hAnsi="Calibri Light" w:cs="Times New Roman"/>
        </w:rPr>
        <w:t xml:space="preserve"> actividades</w:t>
      </w:r>
      <w:r w:rsidR="00665845">
        <w:rPr>
          <w:rFonts w:ascii="Calibri Light" w:eastAsia="Calibri" w:hAnsi="Calibri Light" w:cs="Times New Roman"/>
        </w:rPr>
        <w:t xml:space="preserve"> de acuerdo a las fichas técnicas del convenio de gestión. Asimismo, se r</w:t>
      </w:r>
      <w:r w:rsidR="001C1883">
        <w:rPr>
          <w:rFonts w:ascii="Calibri Light" w:eastAsia="Calibri" w:hAnsi="Calibri Light" w:cs="Times New Roman"/>
        </w:rPr>
        <w:t>ealizará un análisis</w:t>
      </w:r>
      <w:r w:rsidRPr="005929FE">
        <w:rPr>
          <w:rFonts w:ascii="Calibri Light" w:eastAsia="Calibri" w:hAnsi="Calibri Light" w:cs="Times New Roman"/>
        </w:rPr>
        <w:t>, clasificándolos co</w:t>
      </w:r>
      <w:r w:rsidR="001C1883">
        <w:rPr>
          <w:rFonts w:ascii="Calibri Light" w:eastAsia="Calibri" w:hAnsi="Calibri Light" w:cs="Times New Roman"/>
        </w:rPr>
        <w:t>n un logro, un avance o una actividad</w:t>
      </w:r>
      <w:r w:rsidRPr="005929FE">
        <w:rPr>
          <w:rFonts w:ascii="Calibri Light" w:eastAsia="Calibri" w:hAnsi="Calibri Light" w:cs="Times New Roman"/>
        </w:rPr>
        <w:t xml:space="preserve">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783727" w:rsidRDefault="00FC1D59" w:rsidP="00071C46">
      <w:pPr>
        <w:pStyle w:val="Prrafodelista"/>
        <w:numPr>
          <w:ilvl w:val="0"/>
          <w:numId w:val="12"/>
        </w:numPr>
        <w:spacing w:line="240" w:lineRule="auto"/>
        <w:ind w:left="993" w:hanging="284"/>
        <w:jc w:val="both"/>
        <w:rPr>
          <w:rFonts w:ascii="Bell MT" w:hAnsi="Bell MT"/>
          <w:b/>
          <w:color w:val="548AB7" w:themeColor="accent1" w:themeShade="BF"/>
        </w:rPr>
      </w:pPr>
      <w:r w:rsidRPr="00783727">
        <w:rPr>
          <w:rFonts w:ascii="Bell MT" w:hAnsi="Bell MT"/>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Default="00FC1D59" w:rsidP="00071C46">
      <w:pPr>
        <w:pStyle w:val="Prrafodelista"/>
        <w:numPr>
          <w:ilvl w:val="0"/>
          <w:numId w:val="12"/>
        </w:numPr>
        <w:spacing w:line="240" w:lineRule="auto"/>
        <w:ind w:left="993" w:hanging="284"/>
        <w:jc w:val="both"/>
        <w:rPr>
          <w:rFonts w:ascii="Bell MT" w:hAnsi="Bell MT"/>
          <w:b/>
          <w:color w:val="548AB7" w:themeColor="accent1" w:themeShade="BF"/>
        </w:rPr>
      </w:pPr>
      <w:r w:rsidRPr="00783727">
        <w:rPr>
          <w:rFonts w:ascii="Bell MT" w:hAnsi="Bell MT"/>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783727" w:rsidRDefault="001C1883" w:rsidP="00071C46">
      <w:pPr>
        <w:pStyle w:val="Prrafodelista"/>
        <w:numPr>
          <w:ilvl w:val="0"/>
          <w:numId w:val="12"/>
        </w:numPr>
        <w:spacing w:line="240" w:lineRule="auto"/>
        <w:ind w:left="993" w:hanging="284"/>
        <w:jc w:val="both"/>
        <w:rPr>
          <w:rFonts w:ascii="Bell MT" w:hAnsi="Bell MT"/>
          <w:b/>
          <w:color w:val="548AB7" w:themeColor="accent1" w:themeShade="BF"/>
        </w:rPr>
      </w:pPr>
      <w:r>
        <w:rPr>
          <w:rFonts w:ascii="Bell MT" w:hAnsi="Bell MT"/>
          <w:b/>
          <w:color w:val="548AB7" w:themeColor="accent1" w:themeShade="BF"/>
        </w:rPr>
        <w:t>Actividades</w:t>
      </w:r>
      <w:r w:rsidR="00FC1D59" w:rsidRPr="00783727">
        <w:rPr>
          <w:rFonts w:ascii="Bell MT" w:hAnsi="Bell MT"/>
          <w:b/>
          <w:color w:val="548AB7" w:themeColor="accent1" w:themeShade="BF"/>
        </w:rPr>
        <w:t xml:space="preserve">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1C1883" w:rsidRDefault="00FC1D59" w:rsidP="001C1883">
      <w:pPr>
        <w:pStyle w:val="Prrafodelista"/>
        <w:numPr>
          <w:ilvl w:val="0"/>
          <w:numId w:val="11"/>
        </w:numPr>
        <w:spacing w:line="240" w:lineRule="auto"/>
        <w:jc w:val="both"/>
        <w:outlineLvl w:val="1"/>
        <w:rPr>
          <w:rFonts w:ascii="Bell MT" w:hAnsi="Bell MT"/>
          <w:b/>
          <w:color w:val="548AB7" w:themeColor="accent1" w:themeShade="BF"/>
        </w:rPr>
      </w:pPr>
      <w:bookmarkStart w:id="2" w:name="_Toc440274402"/>
      <w:bookmarkStart w:id="3" w:name="_Toc455486476"/>
      <w:bookmarkStart w:id="4" w:name="_Toc472605109"/>
      <w:r w:rsidRPr="001C1883">
        <w:rPr>
          <w:rFonts w:ascii="Bell MT" w:hAnsi="Bell MT"/>
          <w:b/>
          <w:color w:val="548AB7" w:themeColor="accent1" w:themeShade="BF"/>
        </w:rPr>
        <w:t>CONCLUSIONES</w:t>
      </w:r>
      <w:bookmarkEnd w:id="2"/>
      <w:bookmarkEnd w:id="3"/>
      <w:bookmarkEnd w:id="4"/>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1C1883" w:rsidRDefault="00FC1D59" w:rsidP="001C1883">
      <w:pPr>
        <w:pStyle w:val="Prrafodelista"/>
        <w:numPr>
          <w:ilvl w:val="0"/>
          <w:numId w:val="11"/>
        </w:numPr>
        <w:spacing w:line="240" w:lineRule="auto"/>
        <w:jc w:val="both"/>
        <w:outlineLvl w:val="1"/>
        <w:rPr>
          <w:rFonts w:ascii="Bell MT" w:hAnsi="Bell MT"/>
          <w:b/>
          <w:color w:val="548AB7" w:themeColor="accent1" w:themeShade="BF"/>
        </w:rPr>
      </w:pPr>
      <w:bookmarkStart w:id="5" w:name="_Toc440274403"/>
      <w:bookmarkStart w:id="6" w:name="_Toc455486477"/>
      <w:bookmarkStart w:id="7" w:name="_Toc472605110"/>
      <w:r w:rsidRPr="001C1883">
        <w:rPr>
          <w:rFonts w:ascii="Bell MT" w:hAnsi="Bell MT"/>
          <w:b/>
          <w:color w:val="548AB7" w:themeColor="accent1" w:themeShade="BF"/>
        </w:rPr>
        <w:t>RECOMENDACIONES</w:t>
      </w:r>
      <w:bookmarkEnd w:id="5"/>
      <w:bookmarkEnd w:id="6"/>
      <w:bookmarkEnd w:id="7"/>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bookmarkStart w:id="8" w:name="_GoBack"/>
      <w:bookmarkEnd w:id="8"/>
    </w:p>
    <w:p w:rsidR="00707933" w:rsidRPr="00333774" w:rsidRDefault="00707933" w:rsidP="00F02312">
      <w:pPr>
        <w:spacing w:line="240" w:lineRule="auto"/>
        <w:jc w:val="both"/>
        <w:rPr>
          <w:rFonts w:ascii="Calibri" w:eastAsia="Calibri" w:hAnsi="Calibri" w:cs="Times New Roman"/>
        </w:rPr>
      </w:pPr>
    </w:p>
    <w:p w:rsidR="001521CE" w:rsidRPr="00707933" w:rsidRDefault="00FC1D59" w:rsidP="00FC1D59">
      <w:pPr>
        <w:pStyle w:val="Ttulo1"/>
        <w:spacing w:line="240" w:lineRule="auto"/>
        <w:ind w:left="360"/>
        <w:jc w:val="both"/>
        <w:rPr>
          <w:b/>
        </w:rPr>
      </w:pPr>
      <w:bookmarkStart w:id="9" w:name="_Toc440274404"/>
      <w:bookmarkStart w:id="10" w:name="_Toc455486478"/>
      <w:bookmarkStart w:id="11" w:name="_Toc472605111"/>
      <w:r w:rsidRPr="00707933">
        <w:rPr>
          <w:b/>
        </w:rPr>
        <w:t>ANEXOS</w:t>
      </w:r>
      <w:bookmarkEnd w:id="9"/>
      <w:bookmarkEnd w:id="10"/>
      <w:bookmarkEnd w:id="11"/>
    </w:p>
    <w:p w:rsidR="00AA16CD" w:rsidRDefault="00AA16CD" w:rsidP="001C1883">
      <w:pPr>
        <w:spacing w:line="240" w:lineRule="auto"/>
        <w:ind w:left="360"/>
        <w:jc w:val="both"/>
      </w:pPr>
    </w:p>
    <w:p w:rsidR="001C1883" w:rsidRPr="001C1883" w:rsidRDefault="001C1883" w:rsidP="001C1883">
      <w:pPr>
        <w:pStyle w:val="Prrafodelista"/>
        <w:numPr>
          <w:ilvl w:val="0"/>
          <w:numId w:val="17"/>
        </w:numPr>
        <w:spacing w:line="240" w:lineRule="auto"/>
        <w:jc w:val="both"/>
        <w:rPr>
          <w:rFonts w:asciiTheme="majorHAnsi" w:hAnsiTheme="majorHAnsi"/>
          <w:b/>
          <w:color w:val="548AB7" w:themeColor="accent1" w:themeShade="BF"/>
          <w:sz w:val="24"/>
        </w:rPr>
      </w:pPr>
      <w:r>
        <w:rPr>
          <w:rFonts w:asciiTheme="majorHAnsi" w:hAnsiTheme="majorHAnsi"/>
          <w:b/>
          <w:color w:val="548AB7" w:themeColor="accent1" w:themeShade="BF"/>
          <w:sz w:val="24"/>
        </w:rPr>
        <w:t>F</w:t>
      </w:r>
      <w:r w:rsidR="00857C25">
        <w:rPr>
          <w:rFonts w:asciiTheme="majorHAnsi" w:hAnsiTheme="majorHAnsi"/>
          <w:b/>
          <w:color w:val="548AB7" w:themeColor="accent1" w:themeShade="BF"/>
          <w:sz w:val="24"/>
        </w:rPr>
        <w:t>ormatos</w:t>
      </w:r>
      <w:r w:rsidRPr="001C1883">
        <w:rPr>
          <w:rFonts w:asciiTheme="majorHAnsi" w:hAnsiTheme="majorHAnsi"/>
          <w:b/>
          <w:color w:val="548AB7" w:themeColor="accent1" w:themeShade="BF"/>
          <w:sz w:val="24"/>
        </w:rPr>
        <w:t xml:space="preserve"> para remisión de información de las actividades</w:t>
      </w:r>
    </w:p>
    <w:p w:rsidR="001521CE" w:rsidRPr="001C1883" w:rsidRDefault="00FC1D59" w:rsidP="001C1883">
      <w:pPr>
        <w:pStyle w:val="Prrafodelista"/>
        <w:numPr>
          <w:ilvl w:val="0"/>
          <w:numId w:val="17"/>
        </w:numPr>
        <w:spacing w:line="240" w:lineRule="auto"/>
        <w:jc w:val="both"/>
        <w:rPr>
          <w:rFonts w:asciiTheme="majorHAnsi" w:hAnsiTheme="majorHAnsi"/>
          <w:b/>
          <w:color w:val="548AB7" w:themeColor="accent1" w:themeShade="BF"/>
          <w:sz w:val="24"/>
        </w:rPr>
      </w:pPr>
      <w:bookmarkStart w:id="12" w:name="_Toc440274405"/>
      <w:bookmarkStart w:id="13" w:name="_Toc455486479"/>
      <w:r w:rsidRPr="001C1883">
        <w:rPr>
          <w:rFonts w:asciiTheme="majorHAnsi" w:hAnsiTheme="majorHAnsi"/>
          <w:b/>
          <w:color w:val="548AB7" w:themeColor="accent1" w:themeShade="BF"/>
          <w:sz w:val="24"/>
        </w:rPr>
        <w:t>Medios de verificación</w:t>
      </w:r>
      <w:bookmarkEnd w:id="12"/>
      <w:bookmarkEnd w:id="13"/>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5" w:rsidRDefault="00271AF5" w:rsidP="006E7182">
      <w:pPr>
        <w:spacing w:after="0" w:line="240" w:lineRule="auto"/>
      </w:pPr>
      <w:r>
        <w:separator/>
      </w:r>
    </w:p>
  </w:endnote>
  <w:endnote w:type="continuationSeparator" w:id="0">
    <w:p w:rsidR="00271AF5" w:rsidRDefault="00271AF5"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eastAsia="es-PE"/>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857C25" w:rsidRPr="00857C25">
                              <w:rPr>
                                <w:noProof/>
                                <w:color w:val="59473F" w:themeColor="text2" w:themeShade="BF"/>
                                <w:sz w:val="16"/>
                                <w:szCs w:val="16"/>
                                <w:lang w:val="es-ES"/>
                              </w:rPr>
                              <w:t>4</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857C25" w:rsidRPr="00857C25">
                        <w:rPr>
                          <w:noProof/>
                          <w:color w:val="59473F" w:themeColor="text2" w:themeShade="BF"/>
                          <w:sz w:val="16"/>
                          <w:szCs w:val="16"/>
                          <w:lang w:val="es-ES"/>
                        </w:rPr>
                        <w:t>4</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5" w:rsidRDefault="00271AF5" w:rsidP="006E7182">
      <w:pPr>
        <w:spacing w:after="0" w:line="240" w:lineRule="auto"/>
      </w:pPr>
      <w:r>
        <w:separator/>
      </w:r>
    </w:p>
  </w:footnote>
  <w:footnote w:type="continuationSeparator" w:id="0">
    <w:p w:rsidR="00271AF5" w:rsidRDefault="00271AF5" w:rsidP="006E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71AF5"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AC6F1B">
          <w:rPr>
            <w:szCs w:val="20"/>
          </w:rPr>
          <w:t>INFORME DE CUMPLIMIENTO TRIMESTRAL</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0986423"/>
    <w:multiLevelType w:val="hybridMultilevel"/>
    <w:tmpl w:val="EFA8AF6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9"/>
  </w:num>
  <w:num w:numId="5">
    <w:abstractNumId w:val="15"/>
  </w:num>
  <w:num w:numId="6">
    <w:abstractNumId w:val="7"/>
  </w:num>
  <w:num w:numId="7">
    <w:abstractNumId w:val="10"/>
  </w:num>
  <w:num w:numId="8">
    <w:abstractNumId w:val="2"/>
  </w:num>
  <w:num w:numId="9">
    <w:abstractNumId w:val="0"/>
  </w:num>
  <w:num w:numId="10">
    <w:abstractNumId w:val="1"/>
  </w:num>
  <w:num w:numId="11">
    <w:abstractNumId w:val="5"/>
  </w:num>
  <w:num w:numId="12">
    <w:abstractNumId w:val="16"/>
  </w:num>
  <w:num w:numId="13">
    <w:abstractNumId w:val="3"/>
  </w:num>
  <w:num w:numId="14">
    <w:abstractNumId w:val="13"/>
  </w:num>
  <w:num w:numId="15">
    <w:abstractNumId w:val="8"/>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91"/>
    <w:rsid w:val="00007193"/>
    <w:rsid w:val="00025100"/>
    <w:rsid w:val="00025764"/>
    <w:rsid w:val="000376D6"/>
    <w:rsid w:val="00071C46"/>
    <w:rsid w:val="00076179"/>
    <w:rsid w:val="000C0828"/>
    <w:rsid w:val="001521CE"/>
    <w:rsid w:val="00174C93"/>
    <w:rsid w:val="001C1883"/>
    <w:rsid w:val="001D11CF"/>
    <w:rsid w:val="001F79EA"/>
    <w:rsid w:val="00251E0C"/>
    <w:rsid w:val="00271AF5"/>
    <w:rsid w:val="00296F74"/>
    <w:rsid w:val="002A2AF3"/>
    <w:rsid w:val="002C0FA8"/>
    <w:rsid w:val="002E7857"/>
    <w:rsid w:val="002F4678"/>
    <w:rsid w:val="003236F9"/>
    <w:rsid w:val="00332130"/>
    <w:rsid w:val="00340B53"/>
    <w:rsid w:val="003809B8"/>
    <w:rsid w:val="0038224D"/>
    <w:rsid w:val="003C4568"/>
    <w:rsid w:val="003C6417"/>
    <w:rsid w:val="003F0792"/>
    <w:rsid w:val="003F5ED2"/>
    <w:rsid w:val="00410B2F"/>
    <w:rsid w:val="0046438D"/>
    <w:rsid w:val="00473C66"/>
    <w:rsid w:val="00494AA2"/>
    <w:rsid w:val="004D0629"/>
    <w:rsid w:val="00534716"/>
    <w:rsid w:val="005507B9"/>
    <w:rsid w:val="0056252A"/>
    <w:rsid w:val="00582DD8"/>
    <w:rsid w:val="005873A9"/>
    <w:rsid w:val="005929FE"/>
    <w:rsid w:val="00595335"/>
    <w:rsid w:val="005C5A12"/>
    <w:rsid w:val="00605E66"/>
    <w:rsid w:val="00632BCC"/>
    <w:rsid w:val="00650087"/>
    <w:rsid w:val="00656C3C"/>
    <w:rsid w:val="0065789F"/>
    <w:rsid w:val="00665845"/>
    <w:rsid w:val="00675E43"/>
    <w:rsid w:val="006E043F"/>
    <w:rsid w:val="006E7182"/>
    <w:rsid w:val="007072EB"/>
    <w:rsid w:val="00707933"/>
    <w:rsid w:val="00783727"/>
    <w:rsid w:val="007B5FE4"/>
    <w:rsid w:val="007B712B"/>
    <w:rsid w:val="007B7233"/>
    <w:rsid w:val="007F59DF"/>
    <w:rsid w:val="00806FA8"/>
    <w:rsid w:val="00813ADD"/>
    <w:rsid w:val="008366C3"/>
    <w:rsid w:val="00857C25"/>
    <w:rsid w:val="0091434C"/>
    <w:rsid w:val="0094303D"/>
    <w:rsid w:val="00946535"/>
    <w:rsid w:val="00985366"/>
    <w:rsid w:val="009A5A78"/>
    <w:rsid w:val="009C46FC"/>
    <w:rsid w:val="009D5FC0"/>
    <w:rsid w:val="00A83C91"/>
    <w:rsid w:val="00AA16CD"/>
    <w:rsid w:val="00AA1DCD"/>
    <w:rsid w:val="00AC6F1B"/>
    <w:rsid w:val="00AD1970"/>
    <w:rsid w:val="00B002B7"/>
    <w:rsid w:val="00B402D9"/>
    <w:rsid w:val="00BB6E41"/>
    <w:rsid w:val="00BC5EFB"/>
    <w:rsid w:val="00C557E3"/>
    <w:rsid w:val="00C63E85"/>
    <w:rsid w:val="00C777B2"/>
    <w:rsid w:val="00C80C3B"/>
    <w:rsid w:val="00D1244E"/>
    <w:rsid w:val="00D1311C"/>
    <w:rsid w:val="00D90C35"/>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BB364-76FF-4CF3-8611-13E921DF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TRIMESTRAL</dc:title>
  <dc:subject>Convenio de Gestión para el Ejercicio de las Funciones transferidas entre el Ministerio de la Mujer y Poblaciones Vulnerables y el   Gobierno Regional de ………………………..</dc:subject>
  <dc:creator>Oficina de Gestión Descentralizada</dc:creator>
  <cp:lastModifiedBy>HP</cp:lastModifiedBy>
  <cp:revision>3</cp:revision>
  <cp:lastPrinted>2017-01-19T17:39:00Z</cp:lastPrinted>
  <dcterms:created xsi:type="dcterms:W3CDTF">2020-04-23T17:09:00Z</dcterms:created>
  <dcterms:modified xsi:type="dcterms:W3CDTF">2020-04-23T23:03:00Z</dcterms:modified>
</cp:coreProperties>
</file>