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12FAA" w14:textId="77777777" w:rsidR="003C6661" w:rsidRDefault="00000000">
      <w:pPr>
        <w:pStyle w:val="Ttulo"/>
      </w:pPr>
      <w:r>
        <w:rPr>
          <w:color w:val="1C6093"/>
          <w:w w:val="80"/>
        </w:rPr>
        <w:t>Política</w:t>
      </w:r>
      <w:r>
        <w:rPr>
          <w:color w:val="1C6093"/>
          <w:spacing w:val="15"/>
          <w:w w:val="80"/>
        </w:rPr>
        <w:t xml:space="preserve"> </w:t>
      </w:r>
      <w:r>
        <w:rPr>
          <w:color w:val="1C6093"/>
          <w:w w:val="80"/>
        </w:rPr>
        <w:t>Nacional</w:t>
      </w:r>
      <w:r>
        <w:rPr>
          <w:color w:val="1C6093"/>
          <w:spacing w:val="17"/>
          <w:w w:val="80"/>
        </w:rPr>
        <w:t xml:space="preserve"> </w:t>
      </w:r>
      <w:r>
        <w:rPr>
          <w:color w:val="1C6093"/>
          <w:w w:val="80"/>
        </w:rPr>
        <w:t>de</w:t>
      </w:r>
      <w:r>
        <w:rPr>
          <w:color w:val="1C6093"/>
          <w:spacing w:val="13"/>
          <w:w w:val="80"/>
        </w:rPr>
        <w:t xml:space="preserve"> </w:t>
      </w:r>
      <w:r>
        <w:rPr>
          <w:color w:val="1C6093"/>
          <w:w w:val="80"/>
        </w:rPr>
        <w:t>Igualdad</w:t>
      </w:r>
      <w:r>
        <w:rPr>
          <w:color w:val="1C6093"/>
          <w:spacing w:val="16"/>
          <w:w w:val="80"/>
        </w:rPr>
        <w:t xml:space="preserve"> </w:t>
      </w:r>
      <w:r>
        <w:rPr>
          <w:color w:val="1C6093"/>
          <w:w w:val="80"/>
        </w:rPr>
        <w:t>de</w:t>
      </w:r>
      <w:r>
        <w:rPr>
          <w:color w:val="1C6093"/>
          <w:spacing w:val="15"/>
          <w:w w:val="80"/>
        </w:rPr>
        <w:t xml:space="preserve"> </w:t>
      </w:r>
      <w:r>
        <w:rPr>
          <w:color w:val="1C6093"/>
          <w:w w:val="80"/>
        </w:rPr>
        <w:t>Género</w:t>
      </w:r>
      <w:r>
        <w:rPr>
          <w:color w:val="1C6093"/>
          <w:spacing w:val="21"/>
          <w:w w:val="80"/>
        </w:rPr>
        <w:t xml:space="preserve"> </w:t>
      </w:r>
      <w:r>
        <w:rPr>
          <w:color w:val="1C6093"/>
          <w:w w:val="80"/>
        </w:rPr>
        <w:t>(PNIG)</w:t>
      </w:r>
    </w:p>
    <w:p w14:paraId="3CFE5A4F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04DB6278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6F5D39EE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66846355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7FE3A817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5BB46FFE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34394402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13F2C750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63D4FF95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7D5DE7D1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16934453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2AB0E052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5E9A7E28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67E6B299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185E9145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7EF7B6F0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00322235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1E56F90A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099CA770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59D03B65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24836503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5FC6FD54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6FF1662A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1AE9539E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04399FB5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31B084EC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5BE824FA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73DF8374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60C2E3E9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2FAE5BB4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4F00DE1C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6F55AA37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446FFC36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172B83C1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7B6A384F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34FF2D8E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3C8367FE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18395916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6B1B645A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14E5B5DA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4B7E2810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41D3CCAC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755FBAAC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748950AB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52E89772" w14:textId="77777777" w:rsidR="003C6661" w:rsidRDefault="003C6661">
      <w:pPr>
        <w:pStyle w:val="Textoindependiente"/>
        <w:rPr>
          <w:rFonts w:ascii="Arial"/>
          <w:b/>
          <w:sz w:val="20"/>
        </w:rPr>
      </w:pPr>
    </w:p>
    <w:p w14:paraId="4006DCD6" w14:textId="77777777" w:rsidR="003C6661" w:rsidRDefault="00000000">
      <w:pPr>
        <w:pStyle w:val="Textoindependiente"/>
        <w:spacing w:before="8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83B6DD2" wp14:editId="2AF0FAF1">
            <wp:simplePos x="0" y="0"/>
            <wp:positionH relativeFrom="page">
              <wp:posOffset>177800</wp:posOffset>
            </wp:positionH>
            <wp:positionV relativeFrom="paragraph">
              <wp:posOffset>161611</wp:posOffset>
            </wp:positionV>
            <wp:extent cx="960119" cy="4800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2D136" w14:textId="77777777" w:rsidR="003C6661" w:rsidRDefault="00000000">
      <w:pPr>
        <w:spacing w:before="3" w:line="208" w:lineRule="auto"/>
        <w:ind w:left="140" w:right="9781"/>
        <w:rPr>
          <w:sz w:val="10"/>
        </w:rPr>
      </w:pPr>
      <w:r>
        <w:rPr>
          <w:sz w:val="10"/>
        </w:rPr>
        <w:t>Firmado digitalmente por</w:t>
      </w:r>
      <w:r>
        <w:rPr>
          <w:spacing w:val="1"/>
          <w:sz w:val="10"/>
        </w:rPr>
        <w:t xml:space="preserve"> </w:t>
      </w:r>
      <w:r>
        <w:rPr>
          <w:sz w:val="10"/>
        </w:rPr>
        <w:t>HUARANGA</w:t>
      </w:r>
      <w:r>
        <w:rPr>
          <w:spacing w:val="-7"/>
          <w:sz w:val="10"/>
        </w:rPr>
        <w:t xml:space="preserve"> </w:t>
      </w:r>
      <w:r>
        <w:rPr>
          <w:sz w:val="10"/>
        </w:rPr>
        <w:t>ROMERO</w:t>
      </w:r>
      <w:r>
        <w:rPr>
          <w:spacing w:val="-6"/>
          <w:sz w:val="10"/>
        </w:rPr>
        <w:t xml:space="preserve"> </w:t>
      </w:r>
      <w:r>
        <w:rPr>
          <w:sz w:val="10"/>
        </w:rPr>
        <w:t>Carlos</w:t>
      </w:r>
    </w:p>
    <w:p w14:paraId="1E30EBCC" w14:textId="2141072A" w:rsidR="003C6661" w:rsidRDefault="0084051B">
      <w:pPr>
        <w:spacing w:line="208" w:lineRule="auto"/>
        <w:ind w:left="140" w:right="975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9D7A75F" wp14:editId="2521EAFF">
                <wp:simplePos x="0" y="0"/>
                <wp:positionH relativeFrom="page">
                  <wp:posOffset>1080770</wp:posOffset>
                </wp:positionH>
                <wp:positionV relativeFrom="paragraph">
                  <wp:posOffset>-7155815</wp:posOffset>
                </wp:positionV>
                <wp:extent cx="5407025" cy="8070850"/>
                <wp:effectExtent l="0" t="0" r="0" b="0"/>
                <wp:wrapNone/>
                <wp:docPr id="53974173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807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1381AB"/>
                                <w:left w:val="single" w:sz="8" w:space="0" w:color="1381AB"/>
                                <w:bottom w:val="single" w:sz="8" w:space="0" w:color="1381AB"/>
                                <w:right w:val="single" w:sz="8" w:space="0" w:color="1381AB"/>
                                <w:insideH w:val="single" w:sz="8" w:space="0" w:color="1381AB"/>
                                <w:insideV w:val="single" w:sz="8" w:space="0" w:color="1381A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68"/>
                              <w:gridCol w:w="6818"/>
                            </w:tblGrid>
                            <w:tr w:rsidR="003C6661" w14:paraId="03A656EB" w14:textId="77777777">
                              <w:trPr>
                                <w:trHeight w:val="493"/>
                              </w:trPr>
                              <w:tc>
                                <w:tcPr>
                                  <w:tcW w:w="8486" w:type="dxa"/>
                                  <w:gridSpan w:val="2"/>
                                </w:tcPr>
                                <w:p w14:paraId="4A85A20B" w14:textId="77777777" w:rsidR="003C6661" w:rsidRDefault="00000000">
                                  <w:pPr>
                                    <w:pStyle w:val="TableParagraph"/>
                                    <w:spacing w:before="119"/>
                                    <w:ind w:left="2928" w:right="2910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Reporte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cumplimiento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2023</w:t>
                                  </w:r>
                                </w:p>
                              </w:tc>
                            </w:tr>
                            <w:tr w:rsidR="003C6661" w14:paraId="715DF4DF" w14:textId="77777777">
                              <w:trPr>
                                <w:trHeight w:val="491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1F611D76" w14:textId="77777777" w:rsidR="003C6661" w:rsidRDefault="00000000">
                                  <w:pPr>
                                    <w:pStyle w:val="TableParagraph"/>
                                    <w:spacing w:before="119"/>
                                    <w:ind w:right="114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80"/>
                                    </w:rPr>
                                    <w:t>Política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80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6818" w:type="dxa"/>
                                </w:tcPr>
                                <w:p w14:paraId="6BB3F229" w14:textId="77777777" w:rsidR="003C6661" w:rsidRDefault="00000000">
                                  <w:pPr>
                                    <w:pStyle w:val="TableParagraph"/>
                                    <w:spacing w:before="119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Política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Igualdad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Género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(PNIG).</w:t>
                                  </w:r>
                                </w:p>
                              </w:tc>
                            </w:tr>
                            <w:tr w:rsidR="003C6661" w14:paraId="2F7DF80E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3C87F118" w14:textId="77777777" w:rsidR="003C6661" w:rsidRDefault="00000000">
                                  <w:pPr>
                                    <w:pStyle w:val="TableParagraph"/>
                                    <w:spacing w:before="122"/>
                                    <w:ind w:left="107" w:right="58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Ministerio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rector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5"/>
                                    </w:rPr>
                                    <w:t>conductor</w:t>
                                  </w:r>
                                </w:p>
                              </w:tc>
                              <w:tc>
                                <w:tcPr>
                                  <w:tcW w:w="6818" w:type="dxa"/>
                                </w:tcPr>
                                <w:p w14:paraId="4638F6B7" w14:textId="77777777" w:rsidR="003C6661" w:rsidRDefault="003C6661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25DB1E2" w14:textId="77777777" w:rsidR="003C6661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039: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Ministerio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Mujer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Poblaciones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Vulnerables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(MIMP).</w:t>
                                  </w:r>
                                </w:p>
                              </w:tc>
                            </w:tr>
                            <w:tr w:rsidR="003C6661" w14:paraId="54C29AFC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0EA1F978" w14:textId="77777777" w:rsidR="003C6661" w:rsidRDefault="00000000">
                                  <w:pPr>
                                    <w:pStyle w:val="TableParagraph"/>
                                    <w:spacing w:before="119"/>
                                    <w:ind w:left="107" w:right="58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80"/>
                                    </w:rPr>
                                    <w:t>Problema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90"/>
                                    </w:rPr>
                                    <w:t>público</w:t>
                                  </w:r>
                                </w:p>
                              </w:tc>
                              <w:tc>
                                <w:tcPr>
                                  <w:tcW w:w="6818" w:type="dxa"/>
                                </w:tcPr>
                                <w:p w14:paraId="76EC35E6" w14:textId="77777777" w:rsidR="003C6661" w:rsidRDefault="003C6661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EDCB96E" w14:textId="77777777" w:rsidR="003C6661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Discriminación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estructural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contra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mujeres.</w:t>
                                  </w:r>
                                </w:p>
                              </w:tc>
                            </w:tr>
                            <w:tr w:rsidR="003C6661" w14:paraId="5DC30F57" w14:textId="77777777">
                              <w:trPr>
                                <w:trHeight w:val="4038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48C09036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E693937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5C4C567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8D5D2C4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E037495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59C47A0" w14:textId="77777777" w:rsidR="003C6661" w:rsidRDefault="003C6661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6774BA9C" w14:textId="77777777" w:rsidR="003C6661" w:rsidRDefault="00000000">
                                  <w:pPr>
                                    <w:pStyle w:val="TableParagraph"/>
                                    <w:ind w:left="107" w:right="58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Objetivos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prioritarios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(OP)</w:t>
                                  </w:r>
                                </w:p>
                              </w:tc>
                              <w:tc>
                                <w:tcPr>
                                  <w:tcW w:w="6818" w:type="dxa"/>
                                </w:tcPr>
                                <w:p w14:paraId="0427EBAF" w14:textId="77777777" w:rsidR="003C6661" w:rsidRDefault="00000000">
                                  <w:pPr>
                                    <w:pStyle w:val="TableParagraph"/>
                                    <w:spacing w:line="253" w:lineRule="exact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OP.01.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Reducir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violencia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hacia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mujeres.</w:t>
                                  </w:r>
                                </w:p>
                                <w:p w14:paraId="0A895977" w14:textId="77777777" w:rsidR="003C6661" w:rsidRDefault="003C6661">
                                  <w:pPr>
                                    <w:pStyle w:val="TableParagraph"/>
                                    <w:spacing w:before="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239E93F" w14:textId="77777777" w:rsidR="003C6661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OP.02.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Garantizar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ejercicio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derechos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salud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sexual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reproductiva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mujeres.</w:t>
                                  </w:r>
                                </w:p>
                                <w:p w14:paraId="12B5E683" w14:textId="77777777" w:rsidR="003C6661" w:rsidRDefault="003C6661">
                                  <w:pPr>
                                    <w:pStyle w:val="TableParagraph"/>
                                  </w:pPr>
                                </w:p>
                                <w:p w14:paraId="6758F426" w14:textId="77777777" w:rsidR="003C6661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OP.03.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Garantizar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acceso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participación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mujeres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espacios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toma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decisión.</w:t>
                                  </w:r>
                                </w:p>
                                <w:p w14:paraId="5A9B375C" w14:textId="77777777" w:rsidR="003C6661" w:rsidRDefault="003C6661">
                                  <w:pPr>
                                    <w:pStyle w:val="TableParagraph"/>
                                    <w:spacing w:before="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FA7B14C" w14:textId="77777777" w:rsidR="003C6661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5"/>
                                    </w:rPr>
                                    <w:t>OP.04.</w:t>
                                  </w:r>
                                  <w:r>
                                    <w:rPr>
                                      <w:spacing w:val="2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Garantizar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ejercicio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derechos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económicos</w:t>
                                  </w:r>
                                  <w:r>
                                    <w:rPr>
                                      <w:spacing w:val="2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sociales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mujeres.</w:t>
                                  </w:r>
                                </w:p>
                                <w:p w14:paraId="2F49612A" w14:textId="77777777" w:rsidR="003C6661" w:rsidRDefault="003C6661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D2156B6" w14:textId="77777777" w:rsidR="003C6661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5"/>
                                    </w:rPr>
                                    <w:t>OP.05.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Reducir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barreras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institucionales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obstaculizan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igualdad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ámbitos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público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privado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hombres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mujeres.</w:t>
                                  </w:r>
                                </w:p>
                                <w:p w14:paraId="73083E69" w14:textId="77777777" w:rsidR="003C6661" w:rsidRDefault="003C6661">
                                  <w:pPr>
                                    <w:pStyle w:val="TableParagraph"/>
                                    <w:spacing w:before="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4F2820" w14:textId="77777777" w:rsidR="003C6661" w:rsidRDefault="00000000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OP.06.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Reducir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incidencia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patrones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socioculturales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discriminatorios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población.</w:t>
                                  </w:r>
                                </w:p>
                              </w:tc>
                            </w:tr>
                            <w:tr w:rsidR="003C6661" w14:paraId="05C1256B" w14:textId="77777777">
                              <w:trPr>
                                <w:trHeight w:val="491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1F3073E5" w14:textId="77777777" w:rsidR="003C6661" w:rsidRDefault="00000000">
                                  <w:pPr>
                                    <w:pStyle w:val="TableParagraph"/>
                                    <w:spacing w:before="119"/>
                                    <w:ind w:right="103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Dispositivo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legal</w:t>
                                  </w:r>
                                </w:p>
                              </w:tc>
                              <w:tc>
                                <w:tcPr>
                                  <w:tcW w:w="6818" w:type="dxa"/>
                                </w:tcPr>
                                <w:p w14:paraId="20DAD243" w14:textId="77777777" w:rsidR="003C6661" w:rsidRDefault="00000000">
                                  <w:pPr>
                                    <w:pStyle w:val="TableParagraph"/>
                                    <w:spacing w:before="119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Decreto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Supremo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N°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008-2019-MIMP.</w:t>
                                  </w:r>
                                </w:p>
                              </w:tc>
                            </w:tr>
                            <w:tr w:rsidR="003C6661" w14:paraId="6098664F" w14:textId="77777777">
                              <w:trPr>
                                <w:trHeight w:val="5544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5DC51B83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DBD5FC8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5106AC7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1DD1628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9A7C969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4E68290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A2B7162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FA97061" w14:textId="77777777" w:rsidR="003C6661" w:rsidRDefault="003C666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249006B" w14:textId="77777777" w:rsidR="003C6661" w:rsidRDefault="00000000">
                                  <w:pPr>
                                    <w:pStyle w:val="TableParagraph"/>
                                    <w:tabs>
                                      <w:tab w:val="left" w:pos="1338"/>
                                    </w:tabs>
                                    <w:spacing w:before="185"/>
                                    <w:ind w:left="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Resumen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ab/>
                                    <w:t>del</w:t>
                                  </w:r>
                                </w:p>
                                <w:p w14:paraId="75A1F823" w14:textId="77777777" w:rsidR="003C6661" w:rsidRDefault="00000000">
                                  <w:pPr>
                                    <w:pStyle w:val="TableParagraph"/>
                                    <w:tabs>
                                      <w:tab w:val="left" w:pos="1386"/>
                                    </w:tabs>
                                    <w:spacing w:before="1"/>
                                    <w:ind w:left="69" w:right="48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reporte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6"/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4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cumplimiento</w:t>
                                  </w:r>
                                  <w:hyperlink w:anchor="_bookmark0" w:history="1">
                                    <w:r>
                                      <w:rPr>
                                        <w:rFonts w:ascii="Arial"/>
                                        <w:b/>
                                        <w:color w:val="1381AB"/>
                                        <w:w w:val="90"/>
                                        <w:position w:val="6"/>
                                        <w:sz w:val="14"/>
                                      </w:rPr>
                                      <w:t>1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818" w:type="dxa"/>
                                </w:tcPr>
                                <w:p w14:paraId="61B94CE0" w14:textId="77777777" w:rsidR="003C6661" w:rsidRDefault="00000000">
                                  <w:pPr>
                                    <w:pStyle w:val="TableParagraph"/>
                                    <w:spacing w:before="122"/>
                                    <w:ind w:left="69" w:right="46"/>
                                    <w:jc w:val="both"/>
                                  </w:pPr>
                                  <w:r>
                                    <w:rPr>
                                      <w:w w:val="80"/>
                                    </w:rPr>
                                    <w:t>La PNIG busca alcanzar 06 objetivos prioritarios (OP) mediante 20 lineamientos que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se implementan a través de 52 servicios, de los cuales tan solo 20 cuentan con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protocolo al cierre del 2023. Los avances se miden a través de 51 indicadores (13 a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nivel de OP y 38 a nivel de servicios). Para el presente reporte de cumplimiento, el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universo de análisis serán aquellos indicadores con metas establecidas en el 2023,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debiéndose evaluar bajo esa condición 48 indicadores: 13 indicadores de objetivos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prioritarios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(IOP)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35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indicadores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(enmarcados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servicios).</w:t>
                                  </w:r>
                                </w:p>
                                <w:p w14:paraId="1CC71873" w14:textId="77777777" w:rsidR="003C6661" w:rsidRDefault="003C6661"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1D01BCE9" w14:textId="77777777" w:rsidR="003C6661" w:rsidRDefault="00000000">
                                  <w:pPr>
                                    <w:pStyle w:val="TableParagraph"/>
                                    <w:spacing w:line="252" w:lineRule="exact"/>
                                    <w:ind w:left="69"/>
                                    <w:jc w:val="bot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respecto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avances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OP</w:t>
                                  </w:r>
                                </w:p>
                                <w:p w14:paraId="66B8F4E8" w14:textId="77777777" w:rsidR="003C6661" w:rsidRDefault="00000000">
                                  <w:pPr>
                                    <w:pStyle w:val="TableParagraph"/>
                                    <w:ind w:left="69" w:right="47"/>
                                    <w:jc w:val="both"/>
                                  </w:pPr>
                                  <w:r>
                                    <w:rPr>
                                      <w:w w:val="80"/>
                                    </w:rPr>
                                    <w:t>4 de los 13 indicadores (30.8%) de objetivos prioritarios (IOP) lograron superar sus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metas programadas al 2023, los cuales tienen como responsables a los siguientes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sectores: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MINSA,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MIMP,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SERVIR.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otro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lado,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IOP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(23.1%)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presentan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nivel</w:t>
                                  </w:r>
                                  <w:r>
                                    <w:rPr>
                                      <w:spacing w:val="-4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de cumplimiento medio, los cuales están a cargo de: MIMP, MINSA, SERVIR.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Asimismo, 01 indicador a cargo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 la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Dirección de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Transversalización</w:t>
                                  </w:r>
                                  <w:r>
                                    <w:rPr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Enfoque</w:t>
                                  </w:r>
                                  <w:r>
                                    <w:rPr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 Género – DTEG del MIMP presenta un nivel muy bajo de cumplimiento (posible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falla de planeamiento de metas) y, finalmente, 5 IOP (38.5%) presentan limitaciones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reportar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sus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avances.</w:t>
                                  </w:r>
                                </w:p>
                              </w:tc>
                            </w:tr>
                          </w:tbl>
                          <w:p w14:paraId="5199D278" w14:textId="77777777" w:rsidR="003C6661" w:rsidRDefault="003C666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7A75F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85.1pt;margin-top:-563.45pt;width:425.75pt;height:635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1381AB"/>
                          <w:left w:val="single" w:sz="8" w:space="0" w:color="1381AB"/>
                          <w:bottom w:val="single" w:sz="8" w:space="0" w:color="1381AB"/>
                          <w:right w:val="single" w:sz="8" w:space="0" w:color="1381AB"/>
                          <w:insideH w:val="single" w:sz="8" w:space="0" w:color="1381AB"/>
                          <w:insideV w:val="single" w:sz="8" w:space="0" w:color="1381A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68"/>
                        <w:gridCol w:w="6818"/>
                      </w:tblGrid>
                      <w:tr w:rsidR="003C6661" w14:paraId="03A656EB" w14:textId="77777777">
                        <w:trPr>
                          <w:trHeight w:val="493"/>
                        </w:trPr>
                        <w:tc>
                          <w:tcPr>
                            <w:tcW w:w="8486" w:type="dxa"/>
                            <w:gridSpan w:val="2"/>
                          </w:tcPr>
                          <w:p w14:paraId="4A85A20B" w14:textId="77777777" w:rsidR="003C6661" w:rsidRDefault="00000000">
                            <w:pPr>
                              <w:pStyle w:val="TableParagraph"/>
                              <w:spacing w:before="119"/>
                              <w:ind w:left="2928" w:right="2910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Reporte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cumplimiento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2023</w:t>
                            </w:r>
                          </w:p>
                        </w:tc>
                      </w:tr>
                      <w:tr w:rsidR="003C6661" w14:paraId="715DF4DF" w14:textId="77777777">
                        <w:trPr>
                          <w:trHeight w:val="491"/>
                        </w:trPr>
                        <w:tc>
                          <w:tcPr>
                            <w:tcW w:w="1668" w:type="dxa"/>
                          </w:tcPr>
                          <w:p w14:paraId="1F611D76" w14:textId="77777777" w:rsidR="003C6661" w:rsidRDefault="00000000">
                            <w:pPr>
                              <w:pStyle w:val="TableParagraph"/>
                              <w:spacing w:before="119"/>
                              <w:ind w:right="114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80"/>
                              </w:rPr>
                              <w:t>Política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80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6818" w:type="dxa"/>
                          </w:tcPr>
                          <w:p w14:paraId="6BB3F229" w14:textId="77777777" w:rsidR="003C6661" w:rsidRDefault="00000000">
                            <w:pPr>
                              <w:pStyle w:val="TableParagraph"/>
                              <w:spacing w:before="119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Política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Nacional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Igualdad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Género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(PNIG).</w:t>
                            </w:r>
                          </w:p>
                        </w:tc>
                      </w:tr>
                      <w:tr w:rsidR="003C6661" w14:paraId="2F7DF80E" w14:textId="77777777">
                        <w:trPr>
                          <w:trHeight w:val="745"/>
                        </w:trPr>
                        <w:tc>
                          <w:tcPr>
                            <w:tcW w:w="1668" w:type="dxa"/>
                          </w:tcPr>
                          <w:p w14:paraId="3C87F118" w14:textId="77777777" w:rsidR="003C6661" w:rsidRDefault="00000000">
                            <w:pPr>
                              <w:pStyle w:val="TableParagraph"/>
                              <w:spacing w:before="122"/>
                              <w:ind w:left="107" w:right="58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Ministerio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rector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5"/>
                              </w:rPr>
                              <w:t>conductor</w:t>
                            </w:r>
                          </w:p>
                        </w:tc>
                        <w:tc>
                          <w:tcPr>
                            <w:tcW w:w="6818" w:type="dxa"/>
                          </w:tcPr>
                          <w:p w14:paraId="4638F6B7" w14:textId="77777777" w:rsidR="003C6661" w:rsidRDefault="003C6661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125DB1E2" w14:textId="77777777" w:rsidR="003C6661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039: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Ministerio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Mujer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Poblaciones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Vulnerables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(MIMP).</w:t>
                            </w:r>
                          </w:p>
                        </w:tc>
                      </w:tr>
                      <w:tr w:rsidR="003C6661" w14:paraId="54C29AFC" w14:textId="77777777">
                        <w:trPr>
                          <w:trHeight w:val="745"/>
                        </w:trPr>
                        <w:tc>
                          <w:tcPr>
                            <w:tcW w:w="1668" w:type="dxa"/>
                          </w:tcPr>
                          <w:p w14:paraId="0EA1F978" w14:textId="77777777" w:rsidR="003C6661" w:rsidRDefault="00000000">
                            <w:pPr>
                              <w:pStyle w:val="TableParagraph"/>
                              <w:spacing w:before="119"/>
                              <w:ind w:left="107" w:right="5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80"/>
                              </w:rPr>
                              <w:t>Problema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90"/>
                              </w:rPr>
                              <w:t>público</w:t>
                            </w:r>
                          </w:p>
                        </w:tc>
                        <w:tc>
                          <w:tcPr>
                            <w:tcW w:w="6818" w:type="dxa"/>
                          </w:tcPr>
                          <w:p w14:paraId="76EC35E6" w14:textId="77777777" w:rsidR="003C6661" w:rsidRDefault="003C6661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5EDCB96E" w14:textId="77777777" w:rsidR="003C6661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Discriminación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estructural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contra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mujeres.</w:t>
                            </w:r>
                          </w:p>
                        </w:tc>
                      </w:tr>
                      <w:tr w:rsidR="003C6661" w14:paraId="5DC30F57" w14:textId="77777777">
                        <w:trPr>
                          <w:trHeight w:val="4038"/>
                        </w:trPr>
                        <w:tc>
                          <w:tcPr>
                            <w:tcW w:w="1668" w:type="dxa"/>
                          </w:tcPr>
                          <w:p w14:paraId="48C09036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E693937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5C4C567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8D5D2C4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E037495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559C47A0" w14:textId="77777777" w:rsidR="003C6661" w:rsidRDefault="003C6661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6774BA9C" w14:textId="77777777" w:rsidR="003C6661" w:rsidRDefault="00000000">
                            <w:pPr>
                              <w:pStyle w:val="TableParagraph"/>
                              <w:ind w:left="107" w:right="58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Objetivos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prioritarios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(OP)</w:t>
                            </w:r>
                          </w:p>
                        </w:tc>
                        <w:tc>
                          <w:tcPr>
                            <w:tcW w:w="6818" w:type="dxa"/>
                          </w:tcPr>
                          <w:p w14:paraId="0427EBAF" w14:textId="77777777" w:rsidR="003C6661" w:rsidRDefault="00000000">
                            <w:pPr>
                              <w:pStyle w:val="TableParagraph"/>
                              <w:spacing w:line="253" w:lineRule="exact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OP.01.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Reducir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violencia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hacia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mujeres.</w:t>
                            </w:r>
                          </w:p>
                          <w:p w14:paraId="0A895977" w14:textId="77777777" w:rsidR="003C6661" w:rsidRDefault="003C6661">
                            <w:pPr>
                              <w:pStyle w:val="TableParagraph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5239E93F" w14:textId="77777777" w:rsidR="003C6661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OP.02.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Garantizar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el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ejercicio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los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derechos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salud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sexual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reproductiva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las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mujeres.</w:t>
                            </w:r>
                          </w:p>
                          <w:p w14:paraId="12B5E683" w14:textId="77777777" w:rsidR="003C6661" w:rsidRDefault="003C6661">
                            <w:pPr>
                              <w:pStyle w:val="TableParagraph"/>
                            </w:pPr>
                          </w:p>
                          <w:p w14:paraId="6758F426" w14:textId="77777777" w:rsidR="003C6661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OP.03.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Garantizar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el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acceso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participación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mujeres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espacios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toma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decisión.</w:t>
                            </w:r>
                          </w:p>
                          <w:p w14:paraId="5A9B375C" w14:textId="77777777" w:rsidR="003C6661" w:rsidRDefault="003C6661">
                            <w:pPr>
                              <w:pStyle w:val="TableParagraph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0FA7B14C" w14:textId="77777777" w:rsidR="003C6661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OP.04.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Garantizar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ejercicio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los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derechos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económicos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y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sociales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las</w:t>
                            </w:r>
                            <w:r>
                              <w:rPr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mujeres.</w:t>
                            </w:r>
                          </w:p>
                          <w:p w14:paraId="2F49612A" w14:textId="77777777" w:rsidR="003C6661" w:rsidRDefault="003C6661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2D2156B6" w14:textId="77777777" w:rsidR="003C6661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OP.05.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Reducir</w:t>
                            </w:r>
                            <w:r>
                              <w:rPr>
                                <w:spacing w:val="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las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barreras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institucionales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que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obstaculizan</w:t>
                            </w:r>
                            <w:r>
                              <w:rPr>
                                <w:spacing w:val="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igualdad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en</w:t>
                            </w:r>
                            <w:r>
                              <w:rPr>
                                <w:spacing w:val="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los</w:t>
                            </w:r>
                            <w:r>
                              <w:rPr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ámbitos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público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privado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entre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hombres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mujeres.</w:t>
                            </w:r>
                          </w:p>
                          <w:p w14:paraId="73083E69" w14:textId="77777777" w:rsidR="003C6661" w:rsidRDefault="003C6661">
                            <w:pPr>
                              <w:pStyle w:val="TableParagraph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1E4F2820" w14:textId="77777777" w:rsidR="003C6661" w:rsidRDefault="00000000">
                            <w:pPr>
                              <w:pStyle w:val="TableParagraph"/>
                              <w:spacing w:line="252" w:lineRule="exact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OP.06.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Reducir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incidencia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los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patrones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socioculturales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discriminatorios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población.</w:t>
                            </w:r>
                          </w:p>
                        </w:tc>
                      </w:tr>
                      <w:tr w:rsidR="003C6661" w14:paraId="05C1256B" w14:textId="77777777">
                        <w:trPr>
                          <w:trHeight w:val="491"/>
                        </w:trPr>
                        <w:tc>
                          <w:tcPr>
                            <w:tcW w:w="1668" w:type="dxa"/>
                          </w:tcPr>
                          <w:p w14:paraId="1F3073E5" w14:textId="77777777" w:rsidR="003C6661" w:rsidRDefault="00000000">
                            <w:pPr>
                              <w:pStyle w:val="TableParagraph"/>
                              <w:spacing w:before="119"/>
                              <w:ind w:right="103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Dispositivo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legal</w:t>
                            </w:r>
                          </w:p>
                        </w:tc>
                        <w:tc>
                          <w:tcPr>
                            <w:tcW w:w="6818" w:type="dxa"/>
                          </w:tcPr>
                          <w:p w14:paraId="20DAD243" w14:textId="77777777" w:rsidR="003C6661" w:rsidRDefault="00000000">
                            <w:pPr>
                              <w:pStyle w:val="TableParagraph"/>
                              <w:spacing w:before="119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Decreto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Supremo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N°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008-2019-MIMP.</w:t>
                            </w:r>
                          </w:p>
                        </w:tc>
                      </w:tr>
                      <w:tr w:rsidR="003C6661" w14:paraId="6098664F" w14:textId="77777777">
                        <w:trPr>
                          <w:trHeight w:val="5544"/>
                        </w:trPr>
                        <w:tc>
                          <w:tcPr>
                            <w:tcW w:w="1668" w:type="dxa"/>
                          </w:tcPr>
                          <w:p w14:paraId="5DC51B83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DBD5FC8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5106AC7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1DD1628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9A7C969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4E68290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A2B7162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FA97061" w14:textId="77777777" w:rsidR="003C6661" w:rsidRDefault="003C666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249006B" w14:textId="77777777" w:rsidR="003C6661" w:rsidRDefault="00000000">
                            <w:pPr>
                              <w:pStyle w:val="TableParagraph"/>
                              <w:tabs>
                                <w:tab w:val="left" w:pos="1338"/>
                              </w:tabs>
                              <w:spacing w:before="185"/>
                              <w:ind w:left="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Resumen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ab/>
                              <w:t>del</w:t>
                            </w:r>
                          </w:p>
                          <w:p w14:paraId="75A1F823" w14:textId="77777777" w:rsidR="003C6661" w:rsidRDefault="00000000">
                            <w:pPr>
                              <w:pStyle w:val="TableParagraph"/>
                              <w:tabs>
                                <w:tab w:val="left" w:pos="1386"/>
                              </w:tabs>
                              <w:spacing w:before="1"/>
                              <w:ind w:left="69" w:right="48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reporte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6"/>
                                <w:w w:val="8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cumplimiento</w:t>
                            </w:r>
                            <w:hyperlink w:anchor="_bookmark0" w:history="1">
                              <w:r>
                                <w:rPr>
                                  <w:rFonts w:ascii="Arial"/>
                                  <w:b/>
                                  <w:color w:val="1381AB"/>
                                  <w:w w:val="90"/>
                                  <w:position w:val="6"/>
                                  <w:sz w:val="14"/>
                                </w:rPr>
                                <w:t>1</w:t>
                              </w:r>
                            </w:hyperlink>
                          </w:p>
                        </w:tc>
                        <w:tc>
                          <w:tcPr>
                            <w:tcW w:w="6818" w:type="dxa"/>
                          </w:tcPr>
                          <w:p w14:paraId="61B94CE0" w14:textId="77777777" w:rsidR="003C6661" w:rsidRDefault="00000000">
                            <w:pPr>
                              <w:pStyle w:val="TableParagraph"/>
                              <w:spacing w:before="122"/>
                              <w:ind w:left="69" w:right="46"/>
                              <w:jc w:val="both"/>
                            </w:pPr>
                            <w:r>
                              <w:rPr>
                                <w:w w:val="80"/>
                              </w:rPr>
                              <w:t>La PNIG busca alcanzar 06 objetivos prioritarios (OP) mediante 20 lineamientos que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 implementan a través de 52 servicios, de los cuales tan solo 20 cuentan con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protocolo al cierre del 2023. Los avances se miden a través de 51 indicadores (13 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nivel de OP y 38 a nivel de servicios). Para el presente reporte de cumplimiento, el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universo de análisis serán aquellos indicadores con metas establecidas en el 2023,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debiéndose evaluar bajo esa condición 48 indicadores: 13 indicadores de objetivos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prioritarios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(IOP)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35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indicadores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servicios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(enmarcados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18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servicios).</w:t>
                            </w:r>
                          </w:p>
                          <w:p w14:paraId="1CC71873" w14:textId="77777777" w:rsidR="003C6661" w:rsidRDefault="003C6661"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  <w:p w14:paraId="1D01BCE9" w14:textId="77777777" w:rsidR="003C6661" w:rsidRDefault="00000000">
                            <w:pPr>
                              <w:pStyle w:val="TableParagraph"/>
                              <w:spacing w:line="252" w:lineRule="exact"/>
                              <w:ind w:left="69"/>
                              <w:jc w:val="bot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Con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respecto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avances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OP</w:t>
                            </w:r>
                          </w:p>
                          <w:p w14:paraId="66B8F4E8" w14:textId="77777777" w:rsidR="003C6661" w:rsidRDefault="00000000">
                            <w:pPr>
                              <w:pStyle w:val="TableParagraph"/>
                              <w:ind w:left="69" w:right="47"/>
                              <w:jc w:val="both"/>
                            </w:pPr>
                            <w:r>
                              <w:rPr>
                                <w:w w:val="80"/>
                              </w:rPr>
                              <w:t>4 de los 13 indicadores (30.8%) de objetivos prioritarios (IOP) lograron superar sus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metas programadas al 2023, los cuales tienen como responsables a los siguientes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sectores: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MINSA,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MIMP,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SERVIR.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Por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otro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lado,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3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IOP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(23.1%)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presentan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un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nivel</w:t>
                            </w:r>
                            <w:r>
                              <w:rPr>
                                <w:spacing w:val="-4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 cumplimiento medio, los cuales están a cargo de: MIMP, MINSA, SERVIR.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Asimismo, 01 indicador a cargo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 la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Dirección de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Transversalización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del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Enfoque</w:t>
                            </w:r>
                            <w:r>
                              <w:rPr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 Género – DTEG del MIMP presenta un nivel muy bajo de cumplimiento (posible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falla de planeamiento de metas) y, finalmente, 5 IOP (38.5%) presentan limitaciones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reportar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sus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avances.</w:t>
                            </w:r>
                          </w:p>
                        </w:tc>
                      </w:tr>
                    </w:tbl>
                    <w:p w14:paraId="5199D278" w14:textId="77777777" w:rsidR="003C6661" w:rsidRDefault="003C6661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10"/>
        </w:rPr>
        <w:t>Alberto FAU 20336951527 soft</w:t>
      </w:r>
      <w:r w:rsidR="00000000">
        <w:rPr>
          <w:spacing w:val="-25"/>
          <w:sz w:val="10"/>
        </w:rPr>
        <w:t xml:space="preserve"> </w:t>
      </w:r>
      <w:r w:rsidR="00000000">
        <w:rPr>
          <w:sz w:val="10"/>
        </w:rPr>
        <w:t>Motivo: Doy V° B°</w:t>
      </w:r>
    </w:p>
    <w:p w14:paraId="55D2A928" w14:textId="77777777" w:rsidR="003C6661" w:rsidRDefault="00000000">
      <w:pPr>
        <w:spacing w:line="103" w:lineRule="exact"/>
        <w:ind w:left="140"/>
        <w:rPr>
          <w:sz w:val="10"/>
        </w:rPr>
      </w:pPr>
      <w:r>
        <w:rPr>
          <w:sz w:val="10"/>
        </w:rPr>
        <w:t>Fecha: 17.06.2024 17:24:45 -05:00</w:t>
      </w:r>
    </w:p>
    <w:p w14:paraId="0DB03847" w14:textId="77777777" w:rsidR="003C6661" w:rsidRDefault="003C6661">
      <w:pPr>
        <w:pStyle w:val="Textoindependiente"/>
        <w:rPr>
          <w:sz w:val="20"/>
        </w:rPr>
      </w:pPr>
    </w:p>
    <w:p w14:paraId="3C6BBFFA" w14:textId="77777777" w:rsidR="003C6661" w:rsidRDefault="003C6661">
      <w:pPr>
        <w:pStyle w:val="Textoindependiente"/>
        <w:rPr>
          <w:sz w:val="20"/>
        </w:rPr>
      </w:pPr>
    </w:p>
    <w:p w14:paraId="0CB0BEE7" w14:textId="77777777" w:rsidR="003C6661" w:rsidRDefault="003C6661">
      <w:pPr>
        <w:pStyle w:val="Textoindependiente"/>
        <w:rPr>
          <w:sz w:val="20"/>
        </w:rPr>
      </w:pPr>
    </w:p>
    <w:p w14:paraId="739858AA" w14:textId="77777777" w:rsidR="003C6661" w:rsidRDefault="003C6661">
      <w:pPr>
        <w:pStyle w:val="Textoindependiente"/>
        <w:rPr>
          <w:sz w:val="20"/>
        </w:rPr>
      </w:pPr>
    </w:p>
    <w:p w14:paraId="368E6D2A" w14:textId="77777777" w:rsidR="003C6661" w:rsidRDefault="003C6661">
      <w:pPr>
        <w:pStyle w:val="Textoindependiente"/>
        <w:rPr>
          <w:sz w:val="20"/>
        </w:rPr>
      </w:pPr>
    </w:p>
    <w:p w14:paraId="10FEC465" w14:textId="77777777" w:rsidR="003C6661" w:rsidRDefault="003C6661">
      <w:pPr>
        <w:rPr>
          <w:sz w:val="20"/>
        </w:rPr>
        <w:sectPr w:rsidR="003C6661">
          <w:type w:val="continuous"/>
          <w:pgSz w:w="11910" w:h="16840"/>
          <w:pgMar w:top="1320" w:right="580" w:bottom="280" w:left="40" w:header="720" w:footer="720" w:gutter="0"/>
          <w:cols w:space="720"/>
        </w:sectPr>
      </w:pPr>
    </w:p>
    <w:p w14:paraId="18C10BE5" w14:textId="77777777" w:rsidR="003C6661" w:rsidRDefault="003C6661">
      <w:pPr>
        <w:pStyle w:val="Textoindependiente"/>
        <w:rPr>
          <w:sz w:val="10"/>
        </w:rPr>
      </w:pPr>
    </w:p>
    <w:p w14:paraId="40F20252" w14:textId="77777777" w:rsidR="003C6661" w:rsidRDefault="003C6661">
      <w:pPr>
        <w:pStyle w:val="Textoindependiente"/>
        <w:rPr>
          <w:sz w:val="10"/>
        </w:rPr>
      </w:pPr>
    </w:p>
    <w:p w14:paraId="1F4FCB20" w14:textId="77777777" w:rsidR="003C6661" w:rsidRDefault="003C6661">
      <w:pPr>
        <w:pStyle w:val="Textoindependiente"/>
        <w:spacing w:before="9"/>
        <w:rPr>
          <w:sz w:val="11"/>
        </w:rPr>
      </w:pPr>
    </w:p>
    <w:p w14:paraId="53303B1A" w14:textId="03C42EF1" w:rsidR="003C6661" w:rsidRDefault="0084051B">
      <w:pPr>
        <w:spacing w:line="208" w:lineRule="auto"/>
        <w:ind w:left="100" w:right="27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18176" behindDoc="1" locked="0" layoutInCell="1" allowOverlap="1" wp14:anchorId="613CCDB6" wp14:editId="3D305F48">
                <wp:simplePos x="0" y="0"/>
                <wp:positionH relativeFrom="page">
                  <wp:posOffset>152400</wp:posOffset>
                </wp:positionH>
                <wp:positionV relativeFrom="paragraph">
                  <wp:posOffset>-500380</wp:posOffset>
                </wp:positionV>
                <wp:extent cx="2757805" cy="476250"/>
                <wp:effectExtent l="0" t="0" r="0" b="0"/>
                <wp:wrapNone/>
                <wp:docPr id="51677108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476250"/>
                          <a:chOff x="240" y="-788"/>
                          <a:chExt cx="4343" cy="750"/>
                        </a:xfrm>
                      </wpg:grpSpPr>
                      <wps:wsp>
                        <wps:cNvPr id="158320286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702" y="-201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42616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-789"/>
                            <a:ext cx="150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F01BE" id="Group 34" o:spid="_x0000_s1026" style="position:absolute;margin-left:12pt;margin-top:-39.4pt;width:217.15pt;height:37.5pt;z-index:-16098304;mso-position-horizontal-relative:page" coordorigin="240,-788" coordsize="4343,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">
                <v:rect id="Rectangle 36" o:spid="_x0000_s1027" style="position:absolute;left:1702;top:-201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style="position:absolute;left:240;top:-789;width:15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">
                  <v:imagedata r:id="rId8" o:title=""/>
                </v:shape>
                <w10:wrap anchorx="page"/>
              </v:group>
            </w:pict>
          </mc:Fallback>
        </mc:AlternateContent>
      </w:r>
      <w:r w:rsidR="00000000">
        <w:rPr>
          <w:sz w:val="10"/>
        </w:rPr>
        <w:t>Firmado digitalmente por</w:t>
      </w:r>
      <w:r w:rsidR="00000000">
        <w:rPr>
          <w:spacing w:val="1"/>
          <w:sz w:val="10"/>
        </w:rPr>
        <w:t xml:space="preserve"> </w:t>
      </w:r>
      <w:r w:rsidR="00000000">
        <w:rPr>
          <w:sz w:val="10"/>
        </w:rPr>
        <w:t>SIFUENTES</w:t>
      </w:r>
      <w:r w:rsidR="00000000">
        <w:rPr>
          <w:spacing w:val="-7"/>
          <w:sz w:val="10"/>
        </w:rPr>
        <w:t xml:space="preserve"> </w:t>
      </w:r>
      <w:r w:rsidR="00000000">
        <w:rPr>
          <w:sz w:val="10"/>
        </w:rPr>
        <w:t>MASCCO</w:t>
      </w:r>
      <w:r w:rsidR="00000000">
        <w:rPr>
          <w:spacing w:val="-6"/>
          <w:sz w:val="10"/>
        </w:rPr>
        <w:t xml:space="preserve"> </w:t>
      </w:r>
      <w:r w:rsidR="00000000">
        <w:rPr>
          <w:sz w:val="10"/>
        </w:rPr>
        <w:t>Irene</w:t>
      </w:r>
    </w:p>
    <w:p w14:paraId="7C584249" w14:textId="77777777" w:rsidR="003C6661" w:rsidRDefault="00000000">
      <w:pPr>
        <w:spacing w:line="208" w:lineRule="auto"/>
        <w:ind w:left="100" w:right="114"/>
        <w:rPr>
          <w:sz w:val="10"/>
        </w:rPr>
      </w:pPr>
      <w:r>
        <w:rPr>
          <w:sz w:val="10"/>
        </w:rPr>
        <w:t>Carolina FAU 20336951527 soft</w:t>
      </w:r>
      <w:r>
        <w:rPr>
          <w:spacing w:val="-25"/>
          <w:sz w:val="10"/>
        </w:rPr>
        <w:t xml:space="preserve"> </w:t>
      </w:r>
      <w:r>
        <w:rPr>
          <w:sz w:val="10"/>
        </w:rPr>
        <w:t>Motivo: Doy V° B°</w:t>
      </w:r>
    </w:p>
    <w:p w14:paraId="60F3F5A9" w14:textId="77777777" w:rsidR="003C6661" w:rsidRDefault="00000000">
      <w:pPr>
        <w:spacing w:line="103" w:lineRule="exact"/>
        <w:ind w:left="100"/>
        <w:rPr>
          <w:sz w:val="10"/>
        </w:rPr>
      </w:pPr>
      <w:r>
        <w:rPr>
          <w:sz w:val="10"/>
        </w:rPr>
        <w:t>Fecha:</w:t>
      </w:r>
      <w:r>
        <w:rPr>
          <w:spacing w:val="-6"/>
          <w:sz w:val="10"/>
        </w:rPr>
        <w:t xml:space="preserve"> </w:t>
      </w:r>
      <w:r>
        <w:rPr>
          <w:sz w:val="10"/>
        </w:rPr>
        <w:t>17.06.2024</w:t>
      </w:r>
      <w:r>
        <w:rPr>
          <w:spacing w:val="-5"/>
          <w:sz w:val="10"/>
        </w:rPr>
        <w:t xml:space="preserve"> </w:t>
      </w:r>
      <w:r>
        <w:rPr>
          <w:sz w:val="10"/>
        </w:rPr>
        <w:t>14:58:20</w:t>
      </w:r>
      <w:r>
        <w:rPr>
          <w:spacing w:val="-6"/>
          <w:sz w:val="10"/>
        </w:rPr>
        <w:t xml:space="preserve"> </w:t>
      </w:r>
      <w:r>
        <w:rPr>
          <w:sz w:val="10"/>
        </w:rPr>
        <w:t>-05:00</w:t>
      </w:r>
    </w:p>
    <w:p w14:paraId="0A243A13" w14:textId="77777777" w:rsidR="003C6661" w:rsidRDefault="00000000">
      <w:pPr>
        <w:pStyle w:val="Textoindependiente"/>
        <w:spacing w:before="8"/>
        <w:rPr>
          <w:sz w:val="23"/>
        </w:rPr>
      </w:pPr>
      <w:r>
        <w:br w:type="column"/>
      </w:r>
    </w:p>
    <w:p w14:paraId="2AD4B109" w14:textId="77777777" w:rsidR="003C6661" w:rsidRDefault="00000000">
      <w:pPr>
        <w:pStyle w:val="Textoindependiente"/>
        <w:ind w:left="100" w:right="480"/>
      </w:pPr>
      <w:bookmarkStart w:id="0" w:name="_bookmark0"/>
      <w:bookmarkEnd w:id="0"/>
      <w:r>
        <w:rPr>
          <w:w w:val="85"/>
          <w:position w:val="4"/>
          <w:sz w:val="10"/>
        </w:rPr>
        <w:t>1</w:t>
      </w:r>
      <w:r>
        <w:rPr>
          <w:spacing w:val="11"/>
          <w:w w:val="85"/>
          <w:position w:val="4"/>
          <w:sz w:val="10"/>
        </w:rPr>
        <w:t xml:space="preserve"> </w:t>
      </w:r>
      <w:r>
        <w:rPr>
          <w:w w:val="85"/>
        </w:rPr>
        <w:t>El</w:t>
      </w:r>
      <w:r>
        <w:rPr>
          <w:spacing w:val="8"/>
          <w:w w:val="85"/>
        </w:rPr>
        <w:t xml:space="preserve"> </w:t>
      </w:r>
      <w:r>
        <w:rPr>
          <w:w w:val="85"/>
        </w:rPr>
        <w:t>Centro</w:t>
      </w:r>
      <w:r>
        <w:rPr>
          <w:spacing w:val="9"/>
          <w:w w:val="85"/>
        </w:rPr>
        <w:t xml:space="preserve"> </w:t>
      </w:r>
      <w:r>
        <w:rPr>
          <w:w w:val="85"/>
        </w:rPr>
        <w:t>Nacional</w:t>
      </w:r>
      <w:r>
        <w:rPr>
          <w:spacing w:val="7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Planeamiento</w:t>
      </w:r>
      <w:r>
        <w:rPr>
          <w:spacing w:val="9"/>
          <w:w w:val="85"/>
        </w:rPr>
        <w:t xml:space="preserve"> </w:t>
      </w:r>
      <w:r>
        <w:rPr>
          <w:w w:val="85"/>
        </w:rPr>
        <w:t>Estratégico</w:t>
      </w:r>
      <w:r>
        <w:rPr>
          <w:spacing w:val="8"/>
          <w:w w:val="85"/>
        </w:rPr>
        <w:t xml:space="preserve"> </w:t>
      </w:r>
      <w:r>
        <w:rPr>
          <w:w w:val="85"/>
        </w:rPr>
        <w:t>(CEPLAN)</w:t>
      </w:r>
      <w:r>
        <w:rPr>
          <w:spacing w:val="8"/>
          <w:w w:val="85"/>
        </w:rPr>
        <w:t xml:space="preserve"> </w:t>
      </w:r>
      <w:r>
        <w:rPr>
          <w:w w:val="85"/>
        </w:rPr>
        <w:t>ha</w:t>
      </w:r>
      <w:r>
        <w:rPr>
          <w:spacing w:val="9"/>
          <w:w w:val="85"/>
        </w:rPr>
        <w:t xml:space="preserve"> </w:t>
      </w:r>
      <w:r>
        <w:rPr>
          <w:w w:val="85"/>
        </w:rPr>
        <w:t>establecido</w:t>
      </w:r>
      <w:r>
        <w:rPr>
          <w:spacing w:val="8"/>
          <w:w w:val="85"/>
        </w:rPr>
        <w:t xml:space="preserve"> </w:t>
      </w:r>
      <w:r>
        <w:rPr>
          <w:w w:val="85"/>
        </w:rPr>
        <w:t>una</w:t>
      </w:r>
      <w:r>
        <w:rPr>
          <w:spacing w:val="9"/>
          <w:w w:val="85"/>
        </w:rPr>
        <w:t xml:space="preserve"> </w:t>
      </w:r>
      <w:r>
        <w:rPr>
          <w:w w:val="85"/>
        </w:rPr>
        <w:t>semaforización</w:t>
      </w:r>
      <w:r>
        <w:rPr>
          <w:spacing w:val="8"/>
          <w:w w:val="85"/>
        </w:rPr>
        <w:t xml:space="preserve"> </w:t>
      </w:r>
      <w:r>
        <w:rPr>
          <w:w w:val="85"/>
        </w:rPr>
        <w:t>del</w:t>
      </w:r>
      <w:r>
        <w:rPr>
          <w:spacing w:val="8"/>
          <w:w w:val="85"/>
        </w:rPr>
        <w:t xml:space="preserve"> </w:t>
      </w:r>
      <w:r>
        <w:rPr>
          <w:w w:val="85"/>
        </w:rPr>
        <w:t>nivel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cumplimiento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los</w:t>
      </w:r>
      <w:r>
        <w:rPr>
          <w:spacing w:val="8"/>
          <w:w w:val="85"/>
        </w:rPr>
        <w:t xml:space="preserve"> </w:t>
      </w:r>
      <w:r>
        <w:rPr>
          <w:w w:val="85"/>
        </w:rPr>
        <w:t>logros</w:t>
      </w:r>
      <w:r>
        <w:rPr>
          <w:spacing w:val="1"/>
          <w:w w:val="85"/>
        </w:rPr>
        <w:t xml:space="preserve"> </w:t>
      </w:r>
      <w:r>
        <w:rPr>
          <w:w w:val="90"/>
        </w:rPr>
        <w:t>esperados,</w:t>
      </w:r>
      <w:r>
        <w:rPr>
          <w:spacing w:val="-8"/>
          <w:w w:val="90"/>
        </w:rPr>
        <w:t xml:space="preserve"> </w:t>
      </w:r>
      <w:r>
        <w:rPr>
          <w:w w:val="90"/>
        </w:rPr>
        <w:t>la</w:t>
      </w:r>
      <w:r>
        <w:rPr>
          <w:spacing w:val="-5"/>
          <w:w w:val="90"/>
        </w:rPr>
        <w:t xml:space="preserve"> </w:t>
      </w:r>
      <w:r>
        <w:rPr>
          <w:w w:val="90"/>
        </w:rPr>
        <w:t>cual</w:t>
      </w:r>
      <w:r>
        <w:rPr>
          <w:spacing w:val="-9"/>
          <w:w w:val="90"/>
        </w:rPr>
        <w:t xml:space="preserve"> </w:t>
      </w:r>
      <w:r>
        <w:rPr>
          <w:w w:val="90"/>
        </w:rPr>
        <w:t>ha</w:t>
      </w:r>
      <w:r>
        <w:rPr>
          <w:spacing w:val="-8"/>
          <w:w w:val="90"/>
        </w:rPr>
        <w:t xml:space="preserve"> </w:t>
      </w:r>
      <w:r>
        <w:rPr>
          <w:w w:val="90"/>
        </w:rPr>
        <w:t>sido</w:t>
      </w:r>
      <w:r>
        <w:rPr>
          <w:spacing w:val="-5"/>
          <w:w w:val="90"/>
        </w:rPr>
        <w:t xml:space="preserve"> </w:t>
      </w:r>
      <w:r>
        <w:rPr>
          <w:w w:val="90"/>
        </w:rPr>
        <w:t>adaptada</w:t>
      </w:r>
      <w:r>
        <w:rPr>
          <w:spacing w:val="-5"/>
          <w:w w:val="90"/>
        </w:rPr>
        <w:t xml:space="preserve"> </w:t>
      </w:r>
      <w:r>
        <w:rPr>
          <w:w w:val="90"/>
        </w:rPr>
        <w:t>(ver</w:t>
      </w:r>
      <w:r>
        <w:rPr>
          <w:spacing w:val="-10"/>
          <w:w w:val="90"/>
        </w:rPr>
        <w:t xml:space="preserve"> </w:t>
      </w:r>
      <w:r>
        <w:rPr>
          <w:w w:val="90"/>
        </w:rPr>
        <w:t>anexo</w:t>
      </w:r>
      <w:r>
        <w:rPr>
          <w:spacing w:val="-5"/>
          <w:w w:val="90"/>
        </w:rPr>
        <w:t xml:space="preserve"> </w:t>
      </w:r>
      <w:r>
        <w:rPr>
          <w:w w:val="90"/>
        </w:rPr>
        <w:t>01).</w:t>
      </w:r>
    </w:p>
    <w:p w14:paraId="3C9880B5" w14:textId="77777777" w:rsidR="003C6661" w:rsidRDefault="003C6661">
      <w:pPr>
        <w:sectPr w:rsidR="003C6661">
          <w:type w:val="continuous"/>
          <w:pgSz w:w="11910" w:h="16840"/>
          <w:pgMar w:top="1320" w:right="580" w:bottom="280" w:left="40" w:header="720" w:footer="720" w:gutter="0"/>
          <w:cols w:num="2" w:space="720" w:equalWidth="0">
            <w:col w:w="1663" w:space="41"/>
            <w:col w:w="9586"/>
          </w:cols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818"/>
      </w:tblGrid>
      <w:tr w:rsidR="003C6661" w14:paraId="6FBF8D8A" w14:textId="77777777">
        <w:trPr>
          <w:trHeight w:val="13796"/>
        </w:trPr>
        <w:tc>
          <w:tcPr>
            <w:tcW w:w="1668" w:type="dxa"/>
          </w:tcPr>
          <w:p w14:paraId="418E82CF" w14:textId="77777777" w:rsidR="003C6661" w:rsidRDefault="003C66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8" w:type="dxa"/>
          </w:tcPr>
          <w:p w14:paraId="133D1DFD" w14:textId="77777777" w:rsidR="003C6661" w:rsidRDefault="003C6661">
            <w:pPr>
              <w:pStyle w:val="TableParagraph"/>
              <w:spacing w:before="9"/>
              <w:rPr>
                <w:sz w:val="21"/>
              </w:rPr>
            </w:pPr>
          </w:p>
          <w:p w14:paraId="2AB41DC5" w14:textId="77777777" w:rsidR="003C6661" w:rsidRDefault="00000000">
            <w:pPr>
              <w:pStyle w:val="TableParagraph"/>
              <w:ind w:left="645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IOP,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  <w:p w14:paraId="5AE6E482" w14:textId="77777777" w:rsidR="003C6661" w:rsidRDefault="003C6661">
            <w:pPr>
              <w:pStyle w:val="TableParagraph"/>
              <w:spacing w:before="5"/>
              <w:rPr>
                <w:sz w:val="10"/>
              </w:rPr>
            </w:pPr>
          </w:p>
          <w:p w14:paraId="66D9362D" w14:textId="77777777" w:rsidR="003C6661" w:rsidRDefault="00000000">
            <w:pPr>
              <w:pStyle w:val="TableParagraph"/>
              <w:ind w:left="4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ACB607" wp14:editId="20D00E80">
                  <wp:extent cx="3738356" cy="236162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356" cy="236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04C37" w14:textId="77777777" w:rsidR="003C6661" w:rsidRDefault="00000000">
            <w:pPr>
              <w:pStyle w:val="TableParagraph"/>
              <w:spacing w:before="120"/>
              <w:ind w:left="649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4478BB16" w14:textId="77777777" w:rsidR="003C6661" w:rsidRDefault="003C6661">
            <w:pPr>
              <w:pStyle w:val="TableParagraph"/>
              <w:spacing w:before="10"/>
              <w:rPr>
                <w:sz w:val="21"/>
              </w:rPr>
            </w:pPr>
          </w:p>
          <w:p w14:paraId="66AE246A" w14:textId="77777777" w:rsidR="003C6661" w:rsidRDefault="00000000">
            <w:pPr>
              <w:pStyle w:val="TableParagraph"/>
              <w:spacing w:before="1"/>
              <w:ind w:left="69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  <w:u w:val="single"/>
              </w:rPr>
              <w:t>Con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respecto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a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los</w:t>
            </w:r>
            <w:r>
              <w:rPr>
                <w:rFonts w:ascii="Arial"/>
                <w:b/>
                <w:spacing w:val="5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avances</w:t>
            </w:r>
            <w:r>
              <w:rPr>
                <w:rFonts w:ascii="Arial"/>
                <w:b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en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los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servicios</w:t>
            </w:r>
          </w:p>
          <w:p w14:paraId="41B7E627" w14:textId="77777777" w:rsidR="003C6661" w:rsidRDefault="003C6661">
            <w:pPr>
              <w:pStyle w:val="TableParagraph"/>
            </w:pPr>
          </w:p>
          <w:p w14:paraId="4705325F" w14:textId="77777777" w:rsidR="003C6661" w:rsidRDefault="00000000">
            <w:pPr>
              <w:pStyle w:val="TableParagraph"/>
              <w:ind w:left="69" w:right="48"/>
              <w:jc w:val="both"/>
            </w:pPr>
            <w:r>
              <w:rPr>
                <w:w w:val="80"/>
              </w:rPr>
              <w:t>De los 35 indicadores de servicios (ISS), 13 (37.1%) lograron un cumplimiento alto,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los cuales corresponden a 10 servicios a cargo de los siguientes responsables: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Programa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AURORA,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MIDIS,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DTEG-MIMP,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MINCETUR,</w:t>
            </w:r>
            <w:r>
              <w:rPr>
                <w:spacing w:val="40"/>
                <w:w w:val="85"/>
              </w:rPr>
              <w:t xml:space="preserve"> </w:t>
            </w:r>
            <w:r>
              <w:rPr>
                <w:w w:val="85"/>
              </w:rPr>
              <w:t>MTPE,</w:t>
            </w:r>
            <w:r>
              <w:rPr>
                <w:spacing w:val="40"/>
                <w:w w:val="85"/>
              </w:rPr>
              <w:t xml:space="preserve"> </w:t>
            </w:r>
            <w:r>
              <w:rPr>
                <w:w w:val="85"/>
              </w:rPr>
              <w:t>PROMPERU,</w:t>
            </w:r>
          </w:p>
          <w:p w14:paraId="2D6A35F0" w14:textId="77777777" w:rsidR="003C6661" w:rsidRDefault="00000000">
            <w:pPr>
              <w:pStyle w:val="TableParagraph"/>
              <w:ind w:left="69" w:right="53"/>
              <w:jc w:val="both"/>
            </w:pPr>
            <w:r>
              <w:rPr>
                <w:w w:val="80"/>
              </w:rPr>
              <w:t>SERVIR.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Asimismo,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4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(11.4%)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lograron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medio,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cuales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corresponden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4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cargo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de: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Programa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AURORA,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DTEG-MIMP,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PROMPERU.</w:t>
            </w:r>
          </w:p>
          <w:p w14:paraId="5EA40058" w14:textId="77777777" w:rsidR="003C6661" w:rsidRDefault="003C6661">
            <w:pPr>
              <w:pStyle w:val="TableParagraph"/>
              <w:spacing w:before="8"/>
              <w:rPr>
                <w:sz w:val="21"/>
              </w:rPr>
            </w:pPr>
          </w:p>
          <w:p w14:paraId="54AE06BC" w14:textId="77777777" w:rsidR="003C6661" w:rsidRDefault="00000000">
            <w:pPr>
              <w:pStyle w:val="TableParagraph"/>
              <w:ind w:left="69" w:right="46"/>
              <w:jc w:val="both"/>
            </w:pPr>
            <w:r>
              <w:rPr>
                <w:w w:val="85"/>
              </w:rPr>
              <w:t>Por otro lado, 5 (14.3%) indicadores lograron un cumplimiento bajo los cuales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corresponden a 4 servicios a cargo de los siguientes responsables: Programa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AURORA,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COFOPRI,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DTEG-MIMP,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MINJUSDH.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Asimismo,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10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(28.6%)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indicadores</w:t>
            </w:r>
          </w:p>
          <w:p w14:paraId="3345412D" w14:textId="77777777" w:rsidR="003C6661" w:rsidRDefault="00000000">
            <w:pPr>
              <w:pStyle w:val="TableParagraph"/>
              <w:ind w:left="69" w:right="46"/>
              <w:jc w:val="both"/>
            </w:pPr>
            <w:r>
              <w:rPr>
                <w:w w:val="85"/>
              </w:rPr>
              <w:t>presentan posibles fallas en las metas establecidas debido a que lograron un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cumplimiento mayor a 150% (9) o un cumplimiento menor al 15% (1), los cuales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corresponden a 7 servicios a cargo de los siguientes responsables: Programa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AURORA,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JNE,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DTEG-MIMP,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MINCETUR,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MINEDU,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SERVIR.</w:t>
            </w:r>
          </w:p>
          <w:p w14:paraId="02E21DE3" w14:textId="77777777" w:rsidR="003C6661" w:rsidRDefault="003C6661">
            <w:pPr>
              <w:pStyle w:val="TableParagraph"/>
              <w:spacing w:before="6"/>
              <w:rPr>
                <w:sz w:val="21"/>
              </w:rPr>
            </w:pPr>
          </w:p>
          <w:p w14:paraId="37A14C55" w14:textId="77777777" w:rsidR="003C6661" w:rsidRDefault="00000000">
            <w:pPr>
              <w:pStyle w:val="TableParagraph"/>
              <w:spacing w:before="1"/>
              <w:ind w:left="69" w:right="48"/>
              <w:jc w:val="both"/>
            </w:pPr>
            <w:r>
              <w:rPr>
                <w:w w:val="80"/>
              </w:rPr>
              <w:t>Finalmente, 3 (8.6%) indicadores presentaron limitaciones para reportar información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sobre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sus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avances,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cuales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corresponden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2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(DIF-MIMP,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INEI).</w:t>
            </w:r>
          </w:p>
          <w:p w14:paraId="41FA1B91" w14:textId="77777777" w:rsidR="003C6661" w:rsidRDefault="003C6661">
            <w:pPr>
              <w:pStyle w:val="TableParagraph"/>
              <w:spacing w:before="3"/>
              <w:rPr>
                <w:sz w:val="28"/>
              </w:rPr>
            </w:pPr>
          </w:p>
          <w:p w14:paraId="33006D7B" w14:textId="77777777" w:rsidR="003C6661" w:rsidRDefault="00000000">
            <w:pPr>
              <w:pStyle w:val="TableParagraph"/>
              <w:spacing w:before="1"/>
              <w:ind w:left="647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ISS,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  <w:p w14:paraId="3274DF6D" w14:textId="77777777" w:rsidR="003C6661" w:rsidRDefault="003C6661">
            <w:pPr>
              <w:pStyle w:val="TableParagraph"/>
              <w:spacing w:before="2" w:after="1"/>
              <w:rPr>
                <w:sz w:val="10"/>
              </w:rPr>
            </w:pPr>
          </w:p>
          <w:p w14:paraId="48AC26F9" w14:textId="77777777" w:rsidR="003C6661" w:rsidRDefault="00000000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C903F6" wp14:editId="02A9EECE">
                  <wp:extent cx="3862847" cy="2232183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847" cy="223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FF826" w14:textId="77777777" w:rsidR="003C6661" w:rsidRDefault="00000000">
            <w:pPr>
              <w:pStyle w:val="TableParagraph"/>
              <w:spacing w:line="186" w:lineRule="exact"/>
              <w:ind w:left="649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</w:tbl>
    <w:p w14:paraId="22A5C8C4" w14:textId="77777777" w:rsidR="003C6661" w:rsidRDefault="003C6661">
      <w:pPr>
        <w:spacing w:line="186" w:lineRule="exact"/>
        <w:jc w:val="center"/>
        <w:rPr>
          <w:sz w:val="18"/>
        </w:rPr>
        <w:sectPr w:rsidR="003C6661">
          <w:footerReference w:type="default" r:id="rId11"/>
          <w:pgSz w:w="11910" w:h="16840"/>
          <w:pgMar w:top="1400" w:right="580" w:bottom="1100" w:left="40" w:header="0" w:footer="918" w:gutter="0"/>
          <w:pgNumType w:start="1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818"/>
      </w:tblGrid>
      <w:tr w:rsidR="003C6661" w14:paraId="79FC67B0" w14:textId="77777777">
        <w:trPr>
          <w:trHeight w:val="12267"/>
        </w:trPr>
        <w:tc>
          <w:tcPr>
            <w:tcW w:w="1668" w:type="dxa"/>
          </w:tcPr>
          <w:p w14:paraId="4D13D4C1" w14:textId="77777777" w:rsidR="003C6661" w:rsidRDefault="003C66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8" w:type="dxa"/>
          </w:tcPr>
          <w:p w14:paraId="0CD5C9E1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00AE8772" w14:textId="77777777" w:rsidR="003C6661" w:rsidRDefault="00000000">
            <w:pPr>
              <w:pStyle w:val="TableParagraph"/>
              <w:spacing w:before="146"/>
              <w:ind w:left="69" w:right="46"/>
              <w:jc w:val="both"/>
            </w:pPr>
            <w:r>
              <w:rPr>
                <w:w w:val="85"/>
              </w:rPr>
              <w:t>Al desagregar el nivel de avance por OP, se puede observar en la siguiente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ilustración que el OP.02 no cuenta con servicios que tengan protocolos aprobados,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así como el OP.04 y OP.06 presenta limitaciones en 2 y 1 de sus indicadores,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respectivamente.</w:t>
            </w:r>
          </w:p>
          <w:p w14:paraId="428ED790" w14:textId="77777777" w:rsidR="003C6661" w:rsidRDefault="00000000">
            <w:pPr>
              <w:pStyle w:val="TableParagraph"/>
              <w:spacing w:before="118"/>
              <w:ind w:left="647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OP,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  <w:p w14:paraId="7CF07D29" w14:textId="77777777" w:rsidR="003C6661" w:rsidRDefault="003C6661">
            <w:pPr>
              <w:pStyle w:val="TableParagraph"/>
              <w:spacing w:before="5"/>
              <w:rPr>
                <w:sz w:val="10"/>
              </w:rPr>
            </w:pPr>
          </w:p>
          <w:p w14:paraId="30FE8EFF" w14:textId="77777777" w:rsidR="003C6661" w:rsidRDefault="00000000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3B00AB" wp14:editId="0E9583EE">
                  <wp:extent cx="3784484" cy="201225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484" cy="201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0A547" w14:textId="77777777" w:rsidR="003C6661" w:rsidRDefault="00000000">
            <w:pPr>
              <w:pStyle w:val="TableParagraph"/>
              <w:spacing w:before="47"/>
              <w:ind w:left="649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69916A0F" w14:textId="77777777" w:rsidR="003C6661" w:rsidRDefault="00000000">
            <w:pPr>
              <w:pStyle w:val="TableParagraph"/>
              <w:spacing w:before="120"/>
              <w:ind w:left="69" w:right="46"/>
              <w:jc w:val="both"/>
            </w:pPr>
            <w:r>
              <w:rPr>
                <w:w w:val="85"/>
              </w:rPr>
              <w:t>Al desagregar por responsable de servicio, se identifica que los niveles bajos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corresponden: 01 al MIMP (DTEG), 02 al MINJUSDH, 01 al COFOPRI y 01 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Programa AURORA. Por otro lado, el MIMP (DIFF) es el que presenta el mayor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número de limitaciones (2) en el reporte de su información debido a que no ha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implementado el servicio acorde a las características descritas en el protocolo.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Finalmente, 05 sectores presentan indicadores con avances mayores a 150% y 01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sector con un indicador con avance por debajo del 15%, por lo cual las metas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deberán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ser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evaluadas:</w:t>
            </w:r>
          </w:p>
          <w:p w14:paraId="0A9EB66A" w14:textId="77777777" w:rsidR="003C6661" w:rsidRDefault="00000000">
            <w:pPr>
              <w:pStyle w:val="TableParagraph"/>
              <w:spacing w:before="116"/>
              <w:ind w:left="648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sector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responsable,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  <w:p w14:paraId="05C8C8BE" w14:textId="77777777" w:rsidR="003C6661" w:rsidRDefault="003C6661">
            <w:pPr>
              <w:pStyle w:val="TableParagraph"/>
              <w:spacing w:before="3" w:after="1"/>
              <w:rPr>
                <w:sz w:val="10"/>
              </w:rPr>
            </w:pPr>
          </w:p>
          <w:p w14:paraId="02C9D866" w14:textId="77777777" w:rsidR="003C6661" w:rsidRDefault="00000000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F309D8" wp14:editId="3ECD68C7">
                  <wp:extent cx="3811434" cy="2631376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434" cy="263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F7D73" w14:textId="77777777" w:rsidR="003C6661" w:rsidRDefault="00000000">
            <w:pPr>
              <w:pStyle w:val="TableParagraph"/>
              <w:spacing w:before="26" w:line="189" w:lineRule="exact"/>
              <w:ind w:left="649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3C6661" w14:paraId="47B882C2" w14:textId="77777777">
        <w:trPr>
          <w:trHeight w:val="493"/>
        </w:trPr>
        <w:tc>
          <w:tcPr>
            <w:tcW w:w="8486" w:type="dxa"/>
            <w:gridSpan w:val="2"/>
          </w:tcPr>
          <w:p w14:paraId="6322C3A5" w14:textId="77777777" w:rsidR="003C6661" w:rsidRDefault="00000000">
            <w:pPr>
              <w:pStyle w:val="TableParagraph"/>
              <w:spacing w:before="119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  <w:color w:val="1381AB"/>
                <w:w w:val="80"/>
              </w:rPr>
              <w:t>I.</w:t>
            </w:r>
            <w:r>
              <w:rPr>
                <w:rFonts w:ascii="Arial"/>
                <w:b/>
                <w:color w:val="1381AB"/>
                <w:spacing w:val="26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Cumplimiento</w:t>
            </w:r>
            <w:r>
              <w:rPr>
                <w:rFonts w:asci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de</w:t>
            </w:r>
            <w:r>
              <w:rPr>
                <w:rFonts w:asci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los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objetivos</w:t>
            </w:r>
            <w:r>
              <w:rPr>
                <w:rFonts w:asci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prioritarios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de</w:t>
            </w:r>
            <w:r>
              <w:rPr>
                <w:rFonts w:asci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la</w:t>
            </w:r>
            <w:r>
              <w:rPr>
                <w:rFonts w:asci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PNIG</w:t>
            </w:r>
          </w:p>
        </w:tc>
      </w:tr>
      <w:tr w:rsidR="003C6661" w14:paraId="0D45523A" w14:textId="77777777">
        <w:trPr>
          <w:trHeight w:val="1100"/>
        </w:trPr>
        <w:tc>
          <w:tcPr>
            <w:tcW w:w="1668" w:type="dxa"/>
          </w:tcPr>
          <w:p w14:paraId="0C7D22F3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7B268EB" w14:textId="77777777" w:rsidR="003C6661" w:rsidRDefault="00000000">
            <w:pPr>
              <w:pStyle w:val="TableParagraph"/>
              <w:spacing w:before="146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OP.01.</w:t>
            </w:r>
          </w:p>
        </w:tc>
        <w:tc>
          <w:tcPr>
            <w:tcW w:w="6818" w:type="dxa"/>
          </w:tcPr>
          <w:p w14:paraId="526FD264" w14:textId="77777777" w:rsidR="003C6661" w:rsidRDefault="003C6661">
            <w:pPr>
              <w:pStyle w:val="TableParagraph"/>
              <w:spacing w:before="7"/>
              <w:rPr>
                <w:sz w:val="28"/>
              </w:rPr>
            </w:pPr>
          </w:p>
          <w:p w14:paraId="26E72A0F" w14:textId="77777777" w:rsidR="003C6661" w:rsidRDefault="00000000">
            <w:pPr>
              <w:pStyle w:val="TableParagraph"/>
              <w:spacing w:line="320" w:lineRule="atLeast"/>
              <w:ind w:left="1053" w:hanging="514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5: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mujeres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víctimas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violencia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hacia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mujeres,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2017-2023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IOP.01.01.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Meta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6.6%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Valor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8.3%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Cumplimiento: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Medio</w:t>
            </w:r>
          </w:p>
        </w:tc>
      </w:tr>
    </w:tbl>
    <w:p w14:paraId="37702734" w14:textId="77777777" w:rsidR="003C6661" w:rsidRDefault="003C6661">
      <w:pPr>
        <w:spacing w:line="320" w:lineRule="atLeast"/>
        <w:rPr>
          <w:sz w:val="18"/>
        </w:rPr>
        <w:sectPr w:rsidR="003C6661">
          <w:pgSz w:w="11910" w:h="16840"/>
          <w:pgMar w:top="1400" w:right="58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818"/>
      </w:tblGrid>
      <w:tr w:rsidR="003C6661" w14:paraId="0A6DFF87" w14:textId="77777777">
        <w:trPr>
          <w:trHeight w:val="5013"/>
        </w:trPr>
        <w:tc>
          <w:tcPr>
            <w:tcW w:w="1668" w:type="dxa"/>
          </w:tcPr>
          <w:p w14:paraId="649CCF34" w14:textId="77777777" w:rsidR="003C6661" w:rsidRDefault="003C66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8" w:type="dxa"/>
          </w:tcPr>
          <w:p w14:paraId="6EC5EB82" w14:textId="77777777" w:rsidR="003C6661" w:rsidRDefault="00000000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3974CE" wp14:editId="5C42ECDC">
                  <wp:extent cx="4040908" cy="1945386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908" cy="194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8D077" w14:textId="77777777" w:rsidR="003C6661" w:rsidRDefault="00000000">
            <w:pPr>
              <w:pStyle w:val="TableParagraph"/>
              <w:spacing w:before="117"/>
              <w:ind w:left="1984"/>
              <w:rPr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F</w:t>
            </w:r>
            <w:r>
              <w:rPr>
                <w:w w:val="80"/>
                <w:sz w:val="18"/>
              </w:rPr>
              <w:t>uente: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339230FC" w14:textId="77777777" w:rsidR="003C6661" w:rsidRDefault="00000000">
            <w:pPr>
              <w:pStyle w:val="TableParagraph"/>
              <w:spacing w:before="121"/>
              <w:ind w:left="69" w:right="46"/>
              <w:jc w:val="both"/>
            </w:pPr>
            <w:r>
              <w:rPr>
                <w:w w:val="80"/>
              </w:rPr>
              <w:t>No se alcanzó la meta esperada para el año 2023 (6.6%), el porcentaje de mujeres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víctimas de violencia fue de 8.3%, lo cual representa un nivel de cumplimiento medio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 79.5%. Cabe mencionar que, respecto al 2022, presenta una disminución de 0.3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punto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porcentual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(pp).</w:t>
            </w:r>
          </w:p>
        </w:tc>
      </w:tr>
      <w:tr w:rsidR="003C6661" w14:paraId="618FB0E1" w14:textId="77777777">
        <w:trPr>
          <w:trHeight w:val="8925"/>
        </w:trPr>
        <w:tc>
          <w:tcPr>
            <w:tcW w:w="1668" w:type="dxa"/>
          </w:tcPr>
          <w:p w14:paraId="38F09890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0119A0D6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4F3BE105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47346E42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4176BF6E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039AB68E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615A2606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A71961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2989985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43466BFE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7FA9BF98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2E281FA2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452559A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75AAE748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877BC67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64839003" w14:textId="77777777" w:rsidR="003C6661" w:rsidRDefault="00000000">
            <w:pPr>
              <w:pStyle w:val="TableParagraph"/>
              <w:spacing w:before="194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OP.02.</w:t>
            </w:r>
          </w:p>
        </w:tc>
        <w:tc>
          <w:tcPr>
            <w:tcW w:w="6818" w:type="dxa"/>
          </w:tcPr>
          <w:p w14:paraId="26389FB4" w14:textId="77777777" w:rsidR="003C6661" w:rsidRDefault="00000000">
            <w:pPr>
              <w:pStyle w:val="TableParagraph"/>
              <w:spacing w:before="119"/>
              <w:ind w:left="107" w:right="91"/>
              <w:jc w:val="both"/>
            </w:pPr>
            <w:r>
              <w:rPr>
                <w:w w:val="80"/>
              </w:rPr>
              <w:t>Se mide a través de 03 indicadores que corresponden al MINSA, de los cuales 02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presentan un nivel de cumplimiento alto y 01 medio. A continuación, el detalle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cada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uno:</w:t>
            </w:r>
          </w:p>
          <w:p w14:paraId="65538359" w14:textId="77777777" w:rsidR="003C6661" w:rsidRDefault="00000000">
            <w:pPr>
              <w:pStyle w:val="TableParagraph"/>
              <w:spacing w:before="117" w:line="379" w:lineRule="auto"/>
              <w:ind w:left="650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6: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mujeres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utilizan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métodos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anticonceptivos,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20217-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IOP.02.01.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Meta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78.1%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Valor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77.4%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Cumplimiento: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Alto</w:t>
            </w:r>
          </w:p>
          <w:p w14:paraId="4FE2C7B2" w14:textId="77777777" w:rsidR="003C6661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858E97" wp14:editId="34BBE217">
                  <wp:extent cx="4037613" cy="1800225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3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3D3C0" w14:textId="77777777" w:rsidR="003C6661" w:rsidRDefault="00000000">
            <w:pPr>
              <w:pStyle w:val="TableParagraph"/>
              <w:spacing w:before="116"/>
              <w:ind w:left="646" w:right="631"/>
              <w:jc w:val="center"/>
              <w:rPr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F</w:t>
            </w:r>
            <w:r>
              <w:rPr>
                <w:w w:val="80"/>
                <w:sz w:val="18"/>
              </w:rPr>
              <w:t>uente: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75AF4FA7" w14:textId="77777777" w:rsidR="003C6661" w:rsidRDefault="00000000">
            <w:pPr>
              <w:pStyle w:val="TableParagraph"/>
              <w:spacing w:before="120"/>
              <w:ind w:left="107" w:right="84"/>
              <w:jc w:val="both"/>
            </w:pPr>
            <w:r>
              <w:rPr>
                <w:w w:val="85"/>
              </w:rPr>
              <w:t>No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logró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superar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meta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propuesta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2023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(78.1%),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pues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porcentaje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 xml:space="preserve">mujeres que </w:t>
            </w:r>
            <w:r>
              <w:rPr>
                <w:spacing w:val="-1"/>
                <w:w w:val="85"/>
              </w:rPr>
              <w:t>utilizó métodos anticonceptivos fue de 77.4%, lo cual representa un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cumplimiento alto en tanto se obtuvo un avance de 99.0%. Cabe señalar que este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valor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representa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una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disminución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0.5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pp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respecto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valor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logrado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2022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90"/>
              </w:rPr>
              <w:t>(77.9%).</w:t>
            </w:r>
          </w:p>
        </w:tc>
      </w:tr>
    </w:tbl>
    <w:p w14:paraId="60818147" w14:textId="77777777" w:rsidR="003C6661" w:rsidRDefault="003C6661">
      <w:pPr>
        <w:jc w:val="both"/>
        <w:sectPr w:rsidR="003C6661">
          <w:pgSz w:w="11910" w:h="16840"/>
          <w:pgMar w:top="1400" w:right="58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818"/>
      </w:tblGrid>
      <w:tr w:rsidR="003C6661" w14:paraId="58E06C6B" w14:textId="77777777">
        <w:trPr>
          <w:trHeight w:val="10646"/>
        </w:trPr>
        <w:tc>
          <w:tcPr>
            <w:tcW w:w="1668" w:type="dxa"/>
          </w:tcPr>
          <w:p w14:paraId="63495CF4" w14:textId="77777777" w:rsidR="003C6661" w:rsidRDefault="003C66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8" w:type="dxa"/>
          </w:tcPr>
          <w:p w14:paraId="107FE684" w14:textId="77777777" w:rsidR="003C6661" w:rsidRDefault="00000000">
            <w:pPr>
              <w:pStyle w:val="TableParagraph"/>
              <w:spacing w:line="379" w:lineRule="auto"/>
              <w:ind w:left="1053" w:hanging="947"/>
              <w:rPr>
                <w:sz w:val="18"/>
              </w:rPr>
            </w:pPr>
            <w:r>
              <w:rPr>
                <w:w w:val="80"/>
                <w:sz w:val="18"/>
              </w:rPr>
              <w:t>Ilustración 7: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Proporción de mujeres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 demanda insatisfecha 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planificación familiar,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2017-2023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IOP.02.02.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Meta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4.6%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Valor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5.2%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Cumplimiento: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Medio</w:t>
            </w:r>
          </w:p>
          <w:p w14:paraId="15BB22AF" w14:textId="77777777" w:rsidR="003C6661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DD5EC7" wp14:editId="1589CAA4">
                  <wp:extent cx="4043488" cy="1784223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488" cy="178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E470D" w14:textId="77777777" w:rsidR="003C6661" w:rsidRDefault="00000000">
            <w:pPr>
              <w:pStyle w:val="TableParagraph"/>
              <w:spacing w:before="137"/>
              <w:ind w:left="646" w:right="631"/>
              <w:jc w:val="center"/>
              <w:rPr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F</w:t>
            </w:r>
            <w:r>
              <w:rPr>
                <w:w w:val="80"/>
                <w:sz w:val="18"/>
              </w:rPr>
              <w:t>uente: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55688F65" w14:textId="77777777" w:rsidR="003C6661" w:rsidRDefault="00000000">
            <w:pPr>
              <w:pStyle w:val="TableParagraph"/>
              <w:spacing w:before="123"/>
              <w:ind w:left="107" w:right="84"/>
              <w:jc w:val="both"/>
            </w:pPr>
            <w:r>
              <w:rPr>
                <w:w w:val="80"/>
              </w:rPr>
              <w:t>No se logró alcanzar la meta esperada para el 2023 (4.6%), pues el porcentaje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mujeres con demanda insatisfecha de planificación familiar fue de 5.2%, lo cual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representa un nivel de cumplimiento medio en tanto se obtuvo un avance de 88.5%.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Cabe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mencionar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que,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respecto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2022,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hay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disminución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0.7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pp</w:t>
            </w:r>
          </w:p>
          <w:p w14:paraId="2751EF15" w14:textId="77777777" w:rsidR="003C6661" w:rsidRDefault="00000000">
            <w:pPr>
              <w:pStyle w:val="TableParagraph"/>
              <w:spacing w:before="116" w:line="379" w:lineRule="auto"/>
              <w:ind w:left="1084" w:right="1066" w:hanging="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8: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embarazo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adolescente,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2017-2023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IOP.02.03.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Meta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11.6%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Valor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8.2%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Cumplimiento: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Alto</w:t>
            </w:r>
          </w:p>
          <w:p w14:paraId="0D4DC6DC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7BD28B4F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5737480A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7ED388A9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142EC437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612A3F88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2CD41E2C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609648B0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006F6574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4C93BAA1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5A6B81C3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695E01E2" w14:textId="77777777" w:rsidR="003C6661" w:rsidRDefault="003C6661">
            <w:pPr>
              <w:pStyle w:val="TableParagraph"/>
              <w:rPr>
                <w:sz w:val="20"/>
              </w:rPr>
            </w:pPr>
          </w:p>
          <w:p w14:paraId="567B3875" w14:textId="77777777" w:rsidR="003C6661" w:rsidRDefault="003C6661">
            <w:pPr>
              <w:pStyle w:val="TableParagraph"/>
              <w:spacing w:before="3"/>
              <w:rPr>
                <w:sz w:val="18"/>
              </w:rPr>
            </w:pPr>
          </w:p>
          <w:p w14:paraId="5031B5EC" w14:textId="77777777" w:rsidR="003C6661" w:rsidRDefault="00000000">
            <w:pPr>
              <w:pStyle w:val="TableParagraph"/>
              <w:ind w:left="649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1E1CFB46" w14:textId="77777777" w:rsidR="003C6661" w:rsidRDefault="00000000">
            <w:pPr>
              <w:pStyle w:val="TableParagraph"/>
              <w:spacing w:before="121"/>
              <w:ind w:left="107" w:right="85"/>
              <w:jc w:val="both"/>
            </w:pPr>
            <w:r>
              <w:rPr>
                <w:w w:val="80"/>
              </w:rPr>
              <w:t>Se logró superar la meta propuesta para el 2023 (11.6%), alcanzando un nivel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cumplimiento alto, pues el porcentaje de embarazo adolescente fue de 8.2%, lo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cual representa un avance de 141.6% respecto a la meta planteada para dicho año;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2"/>
                <w:w w:val="85"/>
              </w:rPr>
              <w:t xml:space="preserve">sin </w:t>
            </w:r>
            <w:r>
              <w:rPr>
                <w:spacing w:val="-1"/>
                <w:w w:val="85"/>
              </w:rPr>
              <w:t>embargo, dada la naturaleza del problema, es necesario revisar con especial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atención las cifras regionales, a fin de focalizar las intervenciones en las regiones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presenten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indicador superior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meta.</w:t>
            </w:r>
          </w:p>
        </w:tc>
      </w:tr>
      <w:tr w:rsidR="003C6661" w14:paraId="6D33C7DD" w14:textId="77777777">
        <w:trPr>
          <w:trHeight w:val="3210"/>
        </w:trPr>
        <w:tc>
          <w:tcPr>
            <w:tcW w:w="1668" w:type="dxa"/>
          </w:tcPr>
          <w:p w14:paraId="34AC235B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4AD535C5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707CACFE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7A0571B9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DE8C450" w14:textId="77777777" w:rsidR="003C6661" w:rsidRDefault="003C6661">
            <w:pPr>
              <w:pStyle w:val="TableParagraph"/>
              <w:spacing w:before="4"/>
              <w:rPr>
                <w:sz w:val="32"/>
              </w:rPr>
            </w:pPr>
          </w:p>
          <w:p w14:paraId="25BFFF84" w14:textId="77777777" w:rsidR="003C6661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OP.03.</w:t>
            </w:r>
          </w:p>
        </w:tc>
        <w:tc>
          <w:tcPr>
            <w:tcW w:w="6818" w:type="dxa"/>
          </w:tcPr>
          <w:p w14:paraId="51BA253F" w14:textId="77777777" w:rsidR="003C6661" w:rsidRDefault="00000000">
            <w:pPr>
              <w:pStyle w:val="TableParagraph"/>
              <w:spacing w:before="117"/>
              <w:ind w:left="107" w:right="87"/>
              <w:jc w:val="both"/>
            </w:pPr>
            <w:r>
              <w:rPr>
                <w:spacing w:val="-1"/>
                <w:w w:val="85"/>
              </w:rPr>
              <w:t>Se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mide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través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02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indicadores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que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corresponden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MIMP,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cuales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01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presentan un nivel de cumplimiento alto y el otro se recoge del informe denominado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“La mujer en el servicio civil”, el cual aún no ha sido publicado por SERVIR. 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continuación,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detalle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primero:</w:t>
            </w:r>
          </w:p>
        </w:tc>
      </w:tr>
    </w:tbl>
    <w:p w14:paraId="76874B4A" w14:textId="77777777" w:rsidR="003C6661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22FC0F4" wp14:editId="5D0A4680">
            <wp:simplePos x="0" y="0"/>
            <wp:positionH relativeFrom="page">
              <wp:posOffset>2232025</wp:posOffset>
            </wp:positionH>
            <wp:positionV relativeFrom="page">
              <wp:posOffset>4464430</wp:posOffset>
            </wp:positionV>
            <wp:extent cx="4154678" cy="188023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678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04633" w14:textId="77777777" w:rsidR="003C6661" w:rsidRDefault="003C6661">
      <w:pPr>
        <w:rPr>
          <w:sz w:val="2"/>
          <w:szCs w:val="2"/>
        </w:rPr>
        <w:sectPr w:rsidR="003C6661">
          <w:pgSz w:w="11910" w:h="16840"/>
          <w:pgMar w:top="1400" w:right="58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818"/>
      </w:tblGrid>
      <w:tr w:rsidR="003C6661" w14:paraId="456B12F6" w14:textId="77777777">
        <w:trPr>
          <w:trHeight w:val="5009"/>
        </w:trPr>
        <w:tc>
          <w:tcPr>
            <w:tcW w:w="1668" w:type="dxa"/>
          </w:tcPr>
          <w:p w14:paraId="6B71F727" w14:textId="77777777" w:rsidR="003C6661" w:rsidRDefault="003C66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8" w:type="dxa"/>
          </w:tcPr>
          <w:p w14:paraId="0E239133" w14:textId="77777777" w:rsidR="003C6661" w:rsidRDefault="00000000">
            <w:pPr>
              <w:pStyle w:val="TableParagraph"/>
              <w:spacing w:line="379" w:lineRule="auto"/>
              <w:ind w:left="650" w:right="6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9: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Índice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empoderamiento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político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mujeres,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2016-2023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IOP.03.01.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Meta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0.40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Valor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0.58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Cumplimiento: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Alto</w:t>
            </w:r>
          </w:p>
          <w:p w14:paraId="05861916" w14:textId="77777777" w:rsidR="003C6661" w:rsidRDefault="00000000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3F91FC" wp14:editId="17D0698F">
                  <wp:extent cx="3770076" cy="1580197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076" cy="158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D2661" w14:textId="77777777" w:rsidR="003C6661" w:rsidRDefault="00000000">
            <w:pPr>
              <w:pStyle w:val="TableParagraph"/>
              <w:spacing w:before="151"/>
              <w:ind w:left="648" w:right="631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JNE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</w:t>
            </w:r>
            <w:r>
              <w:rPr>
                <w:rFonts w:ascii="Microsoft Sans Serif" w:hAnsi="Microsoft Sans Serif"/>
                <w:w w:val="80"/>
                <w:sz w:val="18"/>
              </w:rPr>
              <w:t>.</w:t>
            </w:r>
          </w:p>
          <w:p w14:paraId="5036125B" w14:textId="77777777" w:rsidR="003C6661" w:rsidRDefault="00000000">
            <w:pPr>
              <w:pStyle w:val="TableParagraph"/>
              <w:spacing w:before="123"/>
              <w:ind w:left="107" w:right="84"/>
              <w:jc w:val="both"/>
            </w:pPr>
            <w:r>
              <w:rPr>
                <w:w w:val="90"/>
              </w:rPr>
              <w:t>Logró superar la meta propuesta para el 2023 (0.40), pues el índice 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empoderamiento político de las mujeres fue de 0.58, lo cual representa un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cumplimiento alto en tanto se obtuvo un avance de 145.0%. Cabe señalar que este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valor representa un incremento de 34.9% respecto al valor logrado en el 2022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(0.43).</w:t>
            </w:r>
          </w:p>
        </w:tc>
      </w:tr>
      <w:tr w:rsidR="003C6661" w14:paraId="10B478E5" w14:textId="77777777">
        <w:trPr>
          <w:trHeight w:val="2763"/>
        </w:trPr>
        <w:tc>
          <w:tcPr>
            <w:tcW w:w="1668" w:type="dxa"/>
          </w:tcPr>
          <w:p w14:paraId="37C34268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8D75DDB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9387EBD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6762ECE1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92653DF" w14:textId="77777777" w:rsidR="003C6661" w:rsidRDefault="00000000">
            <w:pPr>
              <w:pStyle w:val="TableParagraph"/>
              <w:spacing w:before="148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OP.04.</w:t>
            </w:r>
          </w:p>
        </w:tc>
        <w:tc>
          <w:tcPr>
            <w:tcW w:w="6818" w:type="dxa"/>
          </w:tcPr>
          <w:p w14:paraId="2E6C6D93" w14:textId="77777777" w:rsidR="003C6661" w:rsidRDefault="00000000">
            <w:pPr>
              <w:pStyle w:val="TableParagraph"/>
              <w:spacing w:before="117"/>
              <w:ind w:left="107" w:right="84"/>
              <w:jc w:val="both"/>
            </w:pPr>
            <w:r>
              <w:rPr>
                <w:w w:val="80"/>
              </w:rPr>
              <w:t>Se mide a través de 03 indicadores que corresponden al MIMP (IOP.04.01. Índice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empoderamiento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económico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mujeres,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IOP.04.02.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Índice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empoderamiento social de las mujeres y IOP.04.03. Índice de empoderamiento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social de niñas y adolescentes). Respecto a los avances del 2023, los componentes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que conforman los 2 primeros índices no han sido publicados por el INEI. Asimismo,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5"/>
              </w:rPr>
              <w:t>el tercer indicador tiene un componente con fuente la Evaluación Censal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Estudiantes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(ECE)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MINEDU,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la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cual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no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realiza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desde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2019.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Respecto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este último, es importante establecer coordinaciones con el MINEDU para proponer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el uso de la Encuesta Nacional de Logros de Aprendizaje (ENLA), implementada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desde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2022,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como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fuente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alternativa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cálculo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este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indicador.</w:t>
            </w:r>
          </w:p>
        </w:tc>
      </w:tr>
      <w:tr w:rsidR="003C6661" w14:paraId="230F93CF" w14:textId="77777777">
        <w:trPr>
          <w:trHeight w:val="5798"/>
        </w:trPr>
        <w:tc>
          <w:tcPr>
            <w:tcW w:w="1668" w:type="dxa"/>
          </w:tcPr>
          <w:p w14:paraId="768EB085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B16DB85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16F06B3D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204EC88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09705DFB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6D225B9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6FE053F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4A1C0FF6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19D348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76F5B313" w14:textId="77777777" w:rsidR="003C6661" w:rsidRDefault="003C6661">
            <w:pPr>
              <w:pStyle w:val="TableParagraph"/>
              <w:spacing w:before="9"/>
              <w:rPr>
                <w:sz w:val="24"/>
              </w:rPr>
            </w:pPr>
          </w:p>
          <w:p w14:paraId="4AE3E666" w14:textId="77777777" w:rsidR="003C6661" w:rsidRDefault="00000000">
            <w:pPr>
              <w:pStyle w:val="TableParagraph"/>
              <w:spacing w:before="1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OP.05.</w:t>
            </w:r>
          </w:p>
        </w:tc>
        <w:tc>
          <w:tcPr>
            <w:tcW w:w="6818" w:type="dxa"/>
          </w:tcPr>
          <w:p w14:paraId="240AB2B2" w14:textId="77777777" w:rsidR="003C6661" w:rsidRDefault="00000000">
            <w:pPr>
              <w:pStyle w:val="TableParagraph"/>
              <w:spacing w:before="117"/>
              <w:ind w:left="69"/>
            </w:pPr>
            <w:r>
              <w:rPr>
                <w:w w:val="80"/>
              </w:rPr>
              <w:t>Se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mide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través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03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indicadores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corresponden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DTEG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MIMP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(01)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02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SERVIR.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continuación, 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detalle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indicadores:</w:t>
            </w:r>
          </w:p>
          <w:p w14:paraId="49760FC2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1476F0D" w14:textId="77777777" w:rsidR="003C6661" w:rsidRDefault="003C6661">
            <w:pPr>
              <w:pStyle w:val="TableParagraph"/>
              <w:spacing w:before="9"/>
              <w:rPr>
                <w:sz w:val="18"/>
              </w:rPr>
            </w:pPr>
          </w:p>
          <w:p w14:paraId="3C7C1CF1" w14:textId="77777777" w:rsidR="003C6661" w:rsidRDefault="00000000">
            <w:pPr>
              <w:pStyle w:val="TableParagraph"/>
              <w:ind w:left="169" w:right="15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10: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entidades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públicas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incorporan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enfoque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género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gestión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institucional,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2019-2023</w:t>
            </w:r>
          </w:p>
          <w:p w14:paraId="006F0D84" w14:textId="77777777" w:rsidR="003C6661" w:rsidRDefault="00000000">
            <w:pPr>
              <w:pStyle w:val="TableParagraph"/>
              <w:spacing w:before="119"/>
              <w:ind w:left="649" w:right="6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IOP.05.01.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Meta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19.0%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Valor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1.0%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Posible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falla</w:t>
            </w:r>
          </w:p>
          <w:p w14:paraId="3F662AC3" w14:textId="77777777" w:rsidR="003C6661" w:rsidRDefault="003C6661">
            <w:pPr>
              <w:pStyle w:val="TableParagraph"/>
              <w:spacing w:before="3"/>
              <w:rPr>
                <w:sz w:val="10"/>
              </w:rPr>
            </w:pPr>
          </w:p>
          <w:p w14:paraId="4D836251" w14:textId="77777777" w:rsidR="003C6661" w:rsidRDefault="00000000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6E53EA" wp14:editId="7095FDFD">
                  <wp:extent cx="4179079" cy="2138838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079" cy="213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F9CCF" w14:textId="77777777" w:rsidR="003C6661" w:rsidRDefault="00000000">
            <w:pPr>
              <w:pStyle w:val="TableParagraph"/>
              <w:spacing w:before="124"/>
              <w:ind w:left="648" w:right="631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DTEG-MIMP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</w:t>
            </w:r>
            <w:r>
              <w:rPr>
                <w:rFonts w:ascii="Microsoft Sans Serif" w:hAnsi="Microsoft Sans Serif"/>
                <w:w w:val="80"/>
                <w:sz w:val="18"/>
              </w:rPr>
              <w:t>.</w:t>
            </w:r>
          </w:p>
        </w:tc>
      </w:tr>
    </w:tbl>
    <w:p w14:paraId="27A6212D" w14:textId="77777777" w:rsidR="003C6661" w:rsidRDefault="003C6661">
      <w:pPr>
        <w:jc w:val="center"/>
        <w:rPr>
          <w:rFonts w:ascii="Microsoft Sans Serif" w:hAnsi="Microsoft Sans Serif"/>
          <w:sz w:val="18"/>
        </w:rPr>
        <w:sectPr w:rsidR="003C6661">
          <w:pgSz w:w="11910" w:h="16840"/>
          <w:pgMar w:top="1400" w:right="58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818"/>
      </w:tblGrid>
      <w:tr w:rsidR="003C6661" w14:paraId="65A59C2E" w14:textId="77777777">
        <w:trPr>
          <w:trHeight w:val="7512"/>
        </w:trPr>
        <w:tc>
          <w:tcPr>
            <w:tcW w:w="1668" w:type="dxa"/>
          </w:tcPr>
          <w:p w14:paraId="2B537EEF" w14:textId="77777777" w:rsidR="003C6661" w:rsidRDefault="003C66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8" w:type="dxa"/>
          </w:tcPr>
          <w:p w14:paraId="3D396A85" w14:textId="77777777" w:rsidR="003C6661" w:rsidRDefault="00000000">
            <w:pPr>
              <w:pStyle w:val="TableParagraph"/>
              <w:ind w:left="69" w:right="47"/>
              <w:jc w:val="both"/>
            </w:pPr>
            <w:r>
              <w:rPr>
                <w:w w:val="85"/>
              </w:rPr>
              <w:t>No logró superar la meta propuesta para el 2023 (19.0%), pues el porcentaje de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entidades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públicas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incorporan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enfoque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género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gestión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institucional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fue de 1.0%, lo cual representa un cumplimiento bajo en tanto se obtuvo un avance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 5.37%. Cabe señalar que durante el periodo 2020-2023 el valor se ha mantenido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debajo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2%,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cifra muy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debajo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metas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establecidas.</w:t>
            </w:r>
          </w:p>
          <w:p w14:paraId="5EB84608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E639951" w14:textId="77777777" w:rsidR="003C6661" w:rsidRDefault="00000000">
            <w:pPr>
              <w:pStyle w:val="TableParagraph"/>
              <w:spacing w:before="212" w:line="379" w:lineRule="auto"/>
              <w:ind w:left="511" w:right="4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Brecha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salarial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entre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hombre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mujer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sector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público,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2015-2023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IOP.05.02.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Meta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14.0%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Valor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2023: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11.7%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//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Cumplimiento: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Alto</w:t>
            </w:r>
          </w:p>
          <w:p w14:paraId="2DFD8E4C" w14:textId="77777777" w:rsidR="003C6661" w:rsidRDefault="00000000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3DC5C6" wp14:editId="6DD9284D">
                  <wp:extent cx="4081909" cy="2091308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909" cy="20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8B33A" w14:textId="77777777" w:rsidR="003C6661" w:rsidRDefault="00000000">
            <w:pPr>
              <w:pStyle w:val="TableParagraph"/>
              <w:spacing w:before="97"/>
              <w:ind w:left="650" w:right="631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</w:t>
            </w:r>
            <w:r>
              <w:rPr>
                <w:rFonts w:ascii="Microsoft Sans Serif" w:hAnsi="Microsoft Sans Serif"/>
                <w:w w:val="80"/>
                <w:sz w:val="18"/>
              </w:rPr>
              <w:t>.</w:t>
            </w:r>
          </w:p>
          <w:p w14:paraId="4710AC0F" w14:textId="77777777" w:rsidR="003C6661" w:rsidRDefault="00000000">
            <w:pPr>
              <w:pStyle w:val="TableParagraph"/>
              <w:spacing w:before="123"/>
              <w:ind w:left="69" w:right="47"/>
              <w:jc w:val="both"/>
            </w:pPr>
            <w:r>
              <w:rPr>
                <w:w w:val="80"/>
              </w:rPr>
              <w:t>Logró superar la meta propuesta para el 2023 (14.0%), pues la brecha salarial entre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el hombre y la mujer en el sector público fue de 11.7%, lo cual representa un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cumplimiento alto en tanto se obtuvo un avance de 119.4%. Cabe señalar que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durante el periodo 2021-2023 el valor se ha mantenido en un rango de 11.8% 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11.7%.</w:t>
            </w:r>
          </w:p>
        </w:tc>
      </w:tr>
      <w:tr w:rsidR="003C6661" w14:paraId="5BA15C0F" w14:textId="77777777">
        <w:trPr>
          <w:trHeight w:val="998"/>
        </w:trPr>
        <w:tc>
          <w:tcPr>
            <w:tcW w:w="1668" w:type="dxa"/>
          </w:tcPr>
          <w:p w14:paraId="1D657DA9" w14:textId="77777777" w:rsidR="003C6661" w:rsidRDefault="003C6661">
            <w:pPr>
              <w:pStyle w:val="TableParagraph"/>
              <w:spacing w:before="4"/>
              <w:rPr>
                <w:sz w:val="32"/>
              </w:rPr>
            </w:pPr>
          </w:p>
          <w:p w14:paraId="599273EA" w14:textId="77777777" w:rsidR="003C6661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OP.06.</w:t>
            </w:r>
          </w:p>
        </w:tc>
        <w:tc>
          <w:tcPr>
            <w:tcW w:w="6818" w:type="dxa"/>
          </w:tcPr>
          <w:p w14:paraId="6275C8B3" w14:textId="77777777" w:rsidR="003C6661" w:rsidRDefault="00000000">
            <w:pPr>
              <w:pStyle w:val="TableParagraph"/>
              <w:spacing w:before="117"/>
              <w:ind w:left="107" w:right="86"/>
              <w:jc w:val="both"/>
            </w:pPr>
            <w:r>
              <w:rPr>
                <w:w w:val="80"/>
              </w:rPr>
              <w:t>Se mide a través del indicador: “IOP.06.01. Índice de tolerancia social a patrones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socio culturales discriminatorios”, cuya fuente de información es la ENARES, la cual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no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realizó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no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pudiéndose conocer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sus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avances.</w:t>
            </w:r>
          </w:p>
        </w:tc>
      </w:tr>
      <w:tr w:rsidR="003C6661" w14:paraId="6531CAAE" w14:textId="77777777">
        <w:trPr>
          <w:trHeight w:val="745"/>
        </w:trPr>
        <w:tc>
          <w:tcPr>
            <w:tcW w:w="8486" w:type="dxa"/>
            <w:gridSpan w:val="2"/>
          </w:tcPr>
          <w:p w14:paraId="58558DE7" w14:textId="77777777" w:rsidR="003C6661" w:rsidRDefault="00000000">
            <w:pPr>
              <w:pStyle w:val="TableParagraph"/>
              <w:spacing w:before="117"/>
              <w:ind w:left="270" w:hanging="20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1381AB"/>
                <w:w w:val="80"/>
              </w:rPr>
              <w:t>II.</w:t>
            </w:r>
            <w:r>
              <w:rPr>
                <w:rFonts w:ascii="Arial" w:hAnsi="Arial"/>
                <w:b/>
                <w:color w:val="1381AB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Situación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las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principales</w:t>
            </w:r>
            <w:r>
              <w:rPr>
                <w:rFonts w:ascii="Arial" w:hAnsi="Arial"/>
                <w:b/>
                <w:color w:val="1381AB"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actividades</w:t>
            </w:r>
            <w:r>
              <w:rPr>
                <w:rFonts w:ascii="Arial" w:hAnsi="Arial"/>
                <w:b/>
                <w:color w:val="1381AB"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que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contribuyen</w:t>
            </w:r>
            <w:r>
              <w:rPr>
                <w:rFonts w:ascii="Arial" w:hAnsi="Arial"/>
                <w:b/>
                <w:color w:val="1381AB"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al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cumplimiento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del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objetivo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</w:t>
            </w:r>
            <w:r>
              <w:rPr>
                <w:rFonts w:ascii="Arial" w:hAnsi="Arial"/>
                <w:b/>
                <w:color w:val="1381AB"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PNIG</w:t>
            </w:r>
            <w:r>
              <w:rPr>
                <w:rFonts w:ascii="Arial" w:hAnsi="Arial"/>
                <w:b/>
                <w:color w:val="1381AB"/>
                <w:spacing w:val="-6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y</w:t>
            </w:r>
            <w:r>
              <w:rPr>
                <w:rFonts w:ascii="Arial" w:hAnsi="Arial"/>
                <w:b/>
                <w:color w:val="1381AB"/>
                <w:spacing w:val="-7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uso</w:t>
            </w:r>
            <w:r>
              <w:rPr>
                <w:rFonts w:ascii="Arial" w:hAnsi="Arial"/>
                <w:b/>
                <w:color w:val="1381AB"/>
                <w:spacing w:val="-6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de</w:t>
            </w:r>
            <w:r>
              <w:rPr>
                <w:rFonts w:ascii="Arial" w:hAnsi="Arial"/>
                <w:b/>
                <w:color w:val="1381AB"/>
                <w:spacing w:val="-7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recursos</w:t>
            </w:r>
            <w:hyperlink w:anchor="_bookmark1" w:history="1">
              <w:r>
                <w:rPr>
                  <w:rFonts w:ascii="Arial" w:hAnsi="Arial"/>
                  <w:b/>
                  <w:color w:val="1381AB"/>
                  <w:w w:val="90"/>
                  <w:position w:val="6"/>
                  <w:sz w:val="14"/>
                </w:rPr>
                <w:t>2</w:t>
              </w:r>
            </w:hyperlink>
          </w:p>
        </w:tc>
      </w:tr>
      <w:tr w:rsidR="003C6661" w14:paraId="6B160D3D" w14:textId="77777777">
        <w:trPr>
          <w:trHeight w:val="3643"/>
        </w:trPr>
        <w:tc>
          <w:tcPr>
            <w:tcW w:w="1668" w:type="dxa"/>
          </w:tcPr>
          <w:p w14:paraId="42396767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2F40AD5D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F47A58B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AA6C0C0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4A3D7E3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420A0A2" w14:textId="77777777" w:rsidR="003C6661" w:rsidRDefault="003C6661">
            <w:pPr>
              <w:pStyle w:val="TableParagraph"/>
              <w:spacing w:before="1"/>
              <w:rPr>
                <w:sz w:val="27"/>
              </w:rPr>
            </w:pPr>
          </w:p>
          <w:p w14:paraId="62BF42B6" w14:textId="77777777" w:rsidR="003C6661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OP.01.</w:t>
            </w:r>
          </w:p>
        </w:tc>
        <w:tc>
          <w:tcPr>
            <w:tcW w:w="6818" w:type="dxa"/>
          </w:tcPr>
          <w:p w14:paraId="5E6F347B" w14:textId="77777777" w:rsidR="003C6661" w:rsidRDefault="00000000">
            <w:pPr>
              <w:pStyle w:val="TableParagraph"/>
              <w:spacing w:before="117"/>
              <w:ind w:left="107" w:right="84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El OP.01 cuenta con 15 servicios, de los cuales 09 disponen de protocolo al</w:t>
            </w:r>
            <w:r>
              <w:rPr>
                <w:rFonts w:ascii="Arial"/>
                <w:b/>
                <w:spacing w:val="1"/>
                <w:w w:val="80"/>
              </w:rPr>
              <w:t xml:space="preserve"> </w:t>
            </w:r>
            <w:r>
              <w:rPr>
                <w:rFonts w:ascii="Arial"/>
                <w:b/>
                <w:w w:val="85"/>
              </w:rPr>
              <w:t>31.12.2023 (19 indicadores). Respecto al 2023, 05 indicadores lograron</w:t>
            </w:r>
            <w:r>
              <w:rPr>
                <w:rFonts w:ascii="Arial"/>
                <w:b/>
                <w:spacing w:val="1"/>
                <w:w w:val="85"/>
              </w:rPr>
              <w:t xml:space="preserve"> </w:t>
            </w:r>
            <w:r>
              <w:rPr>
                <w:rFonts w:ascii="Arial"/>
                <w:b/>
                <w:w w:val="90"/>
              </w:rPr>
              <w:t>contribuir</w:t>
            </w:r>
            <w:r>
              <w:rPr>
                <w:rFonts w:ascii="Arial"/>
                <w:b/>
                <w:spacing w:val="-9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con</w:t>
            </w:r>
            <w:r>
              <w:rPr>
                <w:rFonts w:ascii="Arial"/>
                <w:b/>
                <w:spacing w:val="-7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el</w:t>
            </w:r>
            <w:r>
              <w:rPr>
                <w:rFonts w:ascii="Arial"/>
                <w:b/>
                <w:spacing w:val="-7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objetivo:</w:t>
            </w:r>
          </w:p>
          <w:p w14:paraId="6B3D2FE4" w14:textId="77777777" w:rsidR="003C6661" w:rsidRDefault="00000000">
            <w:pPr>
              <w:pStyle w:val="TableParagraph"/>
              <w:spacing w:before="119"/>
              <w:ind w:left="107" w:right="8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5"/>
                <w:u w:val="single"/>
              </w:rPr>
              <w:t>01.01.03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Atención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integral,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oportuna,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disponible,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articulada,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accesible</w:t>
            </w:r>
            <w:r>
              <w:rPr>
                <w:rFonts w:ascii="Arial" w:hAnsi="Arial"/>
                <w:b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geográficamente,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con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pertinencia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cultural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y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de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calidad,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a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mujeres</w:t>
            </w:r>
            <w:r>
              <w:rPr>
                <w:rFonts w:ascii="Arial" w:hAnsi="Arial"/>
                <w:b/>
                <w:spacing w:val="1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e</w:t>
            </w:r>
            <w:r>
              <w:rPr>
                <w:rFonts w:ascii="Arial" w:hAnsi="Arial"/>
                <w:b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integrantes del grupo familiar afectadas por hechos de violencia física,</w:t>
            </w:r>
            <w:r>
              <w:rPr>
                <w:rFonts w:ascii="Arial" w:hAnsi="Arial"/>
                <w:b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psicológica, sexual y económica o patrimonial, así como cualquier persona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afectada</w:t>
            </w:r>
            <w:r>
              <w:rPr>
                <w:rFonts w:ascii="Arial" w:hAnsi="Arial"/>
                <w:b/>
                <w:spacing w:val="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por violencia sexual</w:t>
            </w:r>
            <w:r>
              <w:rPr>
                <w:rFonts w:ascii="Arial" w:hAnsi="Arial"/>
                <w:b/>
                <w:spacing w:val="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(CEM).</w:t>
            </w:r>
          </w:p>
          <w:p w14:paraId="25633C89" w14:textId="77777777" w:rsidR="003C6661" w:rsidRDefault="00000000">
            <w:pPr>
              <w:pStyle w:val="TableParagraph"/>
              <w:spacing w:before="103" w:line="252" w:lineRule="exact"/>
              <w:ind w:left="107" w:right="85"/>
              <w:jc w:val="both"/>
            </w:pPr>
            <w:r>
              <w:rPr>
                <w:spacing w:val="-2"/>
                <w:w w:val="85"/>
              </w:rPr>
              <w:t xml:space="preserve">Este servicio, </w:t>
            </w:r>
            <w:r>
              <w:rPr>
                <w:spacing w:val="-1"/>
                <w:w w:val="85"/>
              </w:rPr>
              <w:t>a cargo del Programa Nacional AURORA, se mide a través de dos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indicadores, de los cuales solo un indicador logró obtener un cumplimento alto.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servicio logro que el 18.14% de distritos del país cuenten con Centros Emergencia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Mujer (CEM). No se logró superar la meta esperada de 18.5%, sin embargo, se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98.5%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avance.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Asimismo,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hay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mejora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respecto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2022,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donde</w:t>
            </w:r>
          </w:p>
        </w:tc>
      </w:tr>
    </w:tbl>
    <w:p w14:paraId="4806C336" w14:textId="4430B42A" w:rsidR="003C6661" w:rsidRDefault="0084051B">
      <w:pPr>
        <w:pStyle w:val="Textoindependiente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EEBF6FA" wp14:editId="35100F88">
                <wp:simplePos x="0" y="0"/>
                <wp:positionH relativeFrom="page">
                  <wp:posOffset>1080770</wp:posOffset>
                </wp:positionH>
                <wp:positionV relativeFrom="paragraph">
                  <wp:posOffset>217805</wp:posOffset>
                </wp:positionV>
                <wp:extent cx="1828800" cy="7620"/>
                <wp:effectExtent l="0" t="0" r="0" b="0"/>
                <wp:wrapTopAndBottom/>
                <wp:docPr id="46857072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1B547" id="Rectangle 33" o:spid="_x0000_s1026" style="position:absolute;margin-left:85.1pt;margin-top:17.15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OOY8c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67BD7BE" w14:textId="77777777" w:rsidR="003C6661" w:rsidRDefault="00000000">
      <w:pPr>
        <w:pStyle w:val="Textoindependiente"/>
        <w:spacing w:before="65" w:line="242" w:lineRule="auto"/>
        <w:ind w:left="1945" w:right="1115"/>
        <w:jc w:val="both"/>
      </w:pPr>
      <w:bookmarkStart w:id="1" w:name="_bookmark1"/>
      <w:bookmarkEnd w:id="1"/>
      <w:r>
        <w:rPr>
          <w:rFonts w:ascii="Trebuchet MS" w:hAnsi="Trebuchet MS"/>
          <w:w w:val="80"/>
          <w:position w:val="4"/>
          <w:sz w:val="10"/>
        </w:rPr>
        <w:t xml:space="preserve">2 </w:t>
      </w:r>
      <w:r>
        <w:rPr>
          <w:w w:val="80"/>
        </w:rPr>
        <w:t>Se detallan los avances de aquellos servicios cuyos indicadores han logrado un nivel de cumplimiento alto. En el caso de indicadores con</w:t>
      </w:r>
      <w:r>
        <w:rPr>
          <w:spacing w:val="1"/>
          <w:w w:val="80"/>
        </w:rPr>
        <w:t xml:space="preserve"> </w:t>
      </w:r>
      <w:r>
        <w:rPr>
          <w:w w:val="80"/>
        </w:rPr>
        <w:t>avances superiores a 150% (posible falla de planeación), no se detallan en esta sección ya que las metas deben ser evaluadas durante el</w:t>
      </w:r>
      <w:r>
        <w:rPr>
          <w:spacing w:val="1"/>
          <w:w w:val="80"/>
        </w:rPr>
        <w:t xml:space="preserve"> </w:t>
      </w:r>
      <w:r>
        <w:rPr>
          <w:w w:val="80"/>
        </w:rPr>
        <w:t>proceso de elaboración</w:t>
      </w:r>
      <w:r>
        <w:rPr>
          <w:spacing w:val="2"/>
          <w:w w:val="80"/>
        </w:rPr>
        <w:t xml:space="preserve"> </w:t>
      </w:r>
      <w:r>
        <w:rPr>
          <w:w w:val="80"/>
        </w:rPr>
        <w:t>del</w:t>
      </w:r>
      <w:r>
        <w:rPr>
          <w:spacing w:val="1"/>
          <w:w w:val="80"/>
        </w:rPr>
        <w:t xml:space="preserve"> </w:t>
      </w:r>
      <w:r>
        <w:rPr>
          <w:w w:val="80"/>
        </w:rPr>
        <w:t>informe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evaluación,</w:t>
      </w:r>
      <w:r>
        <w:rPr>
          <w:spacing w:val="-2"/>
          <w:w w:val="80"/>
        </w:rPr>
        <w:t xml:space="preserve"> </w:t>
      </w:r>
      <w:r>
        <w:rPr>
          <w:w w:val="80"/>
        </w:rPr>
        <w:t>el</w:t>
      </w:r>
      <w:r>
        <w:rPr>
          <w:spacing w:val="1"/>
          <w:w w:val="80"/>
        </w:rPr>
        <w:t xml:space="preserve"> </w:t>
      </w:r>
      <w:r>
        <w:rPr>
          <w:w w:val="80"/>
        </w:rPr>
        <w:t>cual</w:t>
      </w:r>
      <w:r>
        <w:rPr>
          <w:spacing w:val="1"/>
          <w:w w:val="80"/>
        </w:rPr>
        <w:t xml:space="preserve"> </w:t>
      </w:r>
      <w:r>
        <w:rPr>
          <w:w w:val="80"/>
        </w:rPr>
        <w:t>se</w:t>
      </w:r>
      <w:r>
        <w:rPr>
          <w:spacing w:val="2"/>
          <w:w w:val="80"/>
        </w:rPr>
        <w:t xml:space="preserve"> </w:t>
      </w:r>
      <w:r>
        <w:rPr>
          <w:w w:val="80"/>
        </w:rPr>
        <w:t>encuentra</w:t>
      </w:r>
      <w:r>
        <w:rPr>
          <w:spacing w:val="2"/>
          <w:w w:val="80"/>
        </w:rPr>
        <w:t xml:space="preserve"> </w:t>
      </w:r>
      <w:r>
        <w:rPr>
          <w:w w:val="80"/>
        </w:rPr>
        <w:t>en</w:t>
      </w:r>
      <w:r>
        <w:rPr>
          <w:spacing w:val="2"/>
          <w:w w:val="80"/>
        </w:rPr>
        <w:t xml:space="preserve"> </w:t>
      </w:r>
      <w:r>
        <w:rPr>
          <w:w w:val="80"/>
        </w:rPr>
        <w:t>proceso de</w:t>
      </w:r>
      <w:r>
        <w:rPr>
          <w:spacing w:val="2"/>
          <w:w w:val="80"/>
        </w:rPr>
        <w:t xml:space="preserve"> </w:t>
      </w:r>
      <w:r>
        <w:rPr>
          <w:w w:val="80"/>
        </w:rPr>
        <w:t>elaboración.</w:t>
      </w:r>
    </w:p>
    <w:p w14:paraId="181067CC" w14:textId="77777777" w:rsidR="003C6661" w:rsidRDefault="003C6661">
      <w:pPr>
        <w:spacing w:line="242" w:lineRule="auto"/>
        <w:jc w:val="both"/>
        <w:sectPr w:rsidR="003C6661">
          <w:pgSz w:w="11910" w:h="16840"/>
          <w:pgMar w:top="1400" w:right="58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818"/>
      </w:tblGrid>
      <w:tr w:rsidR="003C6661" w14:paraId="179CD69A" w14:textId="77777777">
        <w:trPr>
          <w:trHeight w:val="11684"/>
        </w:trPr>
        <w:tc>
          <w:tcPr>
            <w:tcW w:w="1668" w:type="dxa"/>
          </w:tcPr>
          <w:p w14:paraId="486AB36F" w14:textId="77777777" w:rsidR="003C6661" w:rsidRDefault="003C66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18" w:type="dxa"/>
          </w:tcPr>
          <w:p w14:paraId="40727740" w14:textId="77777777" w:rsidR="003C6661" w:rsidRDefault="00000000">
            <w:pPr>
              <w:pStyle w:val="TableParagraph"/>
              <w:ind w:left="107" w:right="87"/>
              <w:jc w:val="both"/>
            </w:pPr>
            <w:r>
              <w:rPr>
                <w:w w:val="80"/>
              </w:rPr>
              <w:t>se tenía un 18.0% de distritos a nivel nacional con un CEM, lográndose un aumento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0.14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pp.</w:t>
            </w:r>
          </w:p>
          <w:p w14:paraId="0255A87F" w14:textId="77777777" w:rsidR="003C6661" w:rsidRDefault="003C6661">
            <w:pPr>
              <w:pStyle w:val="TableParagraph"/>
              <w:spacing w:before="2"/>
              <w:rPr>
                <w:sz w:val="32"/>
              </w:rPr>
            </w:pPr>
          </w:p>
          <w:p w14:paraId="2B2DC63D" w14:textId="77777777" w:rsidR="003C6661" w:rsidRDefault="00000000">
            <w:pPr>
              <w:pStyle w:val="TableParagraph"/>
              <w:ind w:left="107" w:right="8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  <w:w w:val="85"/>
                <w:u w:val="single"/>
              </w:rPr>
              <w:t>01.01.08</w:t>
            </w:r>
            <w:r>
              <w:rPr>
                <w:rFonts w:ascii="Arial" w:hAnsi="Arial"/>
                <w:b/>
                <w:spacing w:val="-4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u w:val="single"/>
              </w:rPr>
              <w:t>Atención,</w:t>
            </w:r>
            <w:r>
              <w:rPr>
                <w:rFonts w:ascii="Arial" w:hAnsi="Arial"/>
                <w:b/>
                <w:spacing w:val="-3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u w:val="single"/>
              </w:rPr>
              <w:t>orientación,</w:t>
            </w:r>
            <w:r>
              <w:rPr>
                <w:rFonts w:ascii="Arial" w:hAnsi="Arial"/>
                <w:b/>
                <w:spacing w:val="-2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u w:val="single"/>
              </w:rPr>
              <w:t>asistencia</w:t>
            </w:r>
            <w:r>
              <w:rPr>
                <w:rFonts w:ascii="Arial" w:hAnsi="Arial"/>
                <w:b/>
                <w:spacing w:val="-3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legal</w:t>
            </w:r>
            <w:r>
              <w:rPr>
                <w:rFonts w:ascii="Arial" w:hAnsi="Arial"/>
                <w:b/>
                <w:spacing w:val="-2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y</w:t>
            </w:r>
            <w:r>
              <w:rPr>
                <w:rFonts w:ascii="Arial" w:hAnsi="Arial"/>
                <w:b/>
                <w:spacing w:val="-4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psicológica,</w:t>
            </w:r>
            <w:r>
              <w:rPr>
                <w:rFonts w:ascii="Arial" w:hAnsi="Arial"/>
                <w:b/>
                <w:spacing w:val="-2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intercultural,</w:t>
            </w:r>
            <w:r>
              <w:rPr>
                <w:rFonts w:ascii="Arial" w:hAnsi="Arial"/>
                <w:b/>
                <w:spacing w:val="-50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accesible, oportuna, efectiva, disponible y de calidad, a víctimas de acoso</w:t>
            </w:r>
            <w:r>
              <w:rPr>
                <w:rFonts w:ascii="Arial" w:hAnsi="Arial"/>
                <w:b/>
                <w:spacing w:val="-49"/>
                <w:w w:val="85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sexual</w:t>
            </w:r>
            <w:r>
              <w:rPr>
                <w:rFonts w:ascii="Arial" w:hAnsi="Arial"/>
                <w:b/>
                <w:spacing w:val="-7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laboral.</w:t>
            </w:r>
          </w:p>
          <w:p w14:paraId="161ACB30" w14:textId="77777777" w:rsidR="003C6661" w:rsidRDefault="00000000">
            <w:pPr>
              <w:pStyle w:val="TableParagraph"/>
              <w:spacing w:before="119"/>
              <w:ind w:left="107" w:right="86"/>
              <w:jc w:val="both"/>
            </w:pPr>
            <w:r>
              <w:rPr>
                <w:w w:val="80"/>
              </w:rPr>
              <w:t>Este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servicio,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también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cargo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SERVIR,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mide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través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dos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indicadores,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 los cuales solo un indicador logró obtener un cumplimento alto. El servicio logró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que el 49.7% de víctimas de hostigamiento sexual laboral fueran atendidas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oportunamente.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No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logró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superar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meta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esperada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50%,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sin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embargo,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 xml:space="preserve">logró </w:t>
            </w:r>
            <w:r>
              <w:rPr>
                <w:spacing w:val="-1"/>
                <w:w w:val="85"/>
              </w:rPr>
              <w:t>un 99.4% de avance. Cabe precisar que este indicador tiene metas a partir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2023.</w:t>
            </w:r>
          </w:p>
          <w:p w14:paraId="1CF19D52" w14:textId="77777777" w:rsidR="003C6661" w:rsidRDefault="00000000">
            <w:pPr>
              <w:pStyle w:val="TableParagraph"/>
              <w:numPr>
                <w:ilvl w:val="2"/>
                <w:numId w:val="1"/>
              </w:numPr>
              <w:tabs>
                <w:tab w:val="left" w:pos="864"/>
              </w:tabs>
              <w:spacing w:before="117"/>
              <w:ind w:right="417" w:firstLine="0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  <w:u w:val="single"/>
              </w:rPr>
              <w:t>Estrategia Comunitaria de prevención de la violencia basada en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género contra las mujeres e integrantes del grupo familiar, considerando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prioritariamente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aquellas</w:t>
            </w:r>
            <w:r>
              <w:rPr>
                <w:rFonts w:ascii="Arial" w:hAnsi="Arial"/>
                <w:b/>
                <w:spacing w:val="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en</w:t>
            </w:r>
            <w:r>
              <w:rPr>
                <w:rFonts w:ascii="Arial" w:hAnsi="Arial"/>
                <w:b/>
                <w:spacing w:val="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situación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vulnerabilidad.</w:t>
            </w:r>
          </w:p>
          <w:p w14:paraId="7C2D250F" w14:textId="77777777" w:rsidR="003C6661" w:rsidRDefault="00000000">
            <w:pPr>
              <w:pStyle w:val="TableParagraph"/>
              <w:spacing w:before="120"/>
              <w:ind w:left="107" w:right="90"/>
              <w:jc w:val="both"/>
            </w:pPr>
            <w:r>
              <w:rPr>
                <w:w w:val="85"/>
              </w:rPr>
              <w:t>Este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servicio,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también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cargo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del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Programa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AURORA,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mide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través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dos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indicadores, de los cuales solo un indicador logró obtener un cumplimento alto.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90"/>
              </w:rPr>
              <w:t xml:space="preserve">servicio logró </w:t>
            </w:r>
            <w:r>
              <w:rPr>
                <w:w w:val="90"/>
              </w:rPr>
              <w:t>que el 40.0% de distritos reciban el servicio de Estrategia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Comunitaria. En cuanto al nivel de cumplimiento, logró obtener un cumplimento alto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100.0%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avance;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decir,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igualar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esperada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40.0%.</w:t>
            </w:r>
          </w:p>
          <w:p w14:paraId="6AF39B38" w14:textId="77777777" w:rsidR="003C6661" w:rsidRDefault="00000000">
            <w:pPr>
              <w:pStyle w:val="TableParagraph"/>
              <w:numPr>
                <w:ilvl w:val="2"/>
                <w:numId w:val="1"/>
              </w:numPr>
              <w:tabs>
                <w:tab w:val="left" w:pos="861"/>
              </w:tabs>
              <w:spacing w:before="115"/>
              <w:ind w:right="117" w:firstLine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  <w:u w:val="single"/>
              </w:rPr>
              <w:t>Formación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redes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hombres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para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promover</w:t>
            </w:r>
            <w:r>
              <w:rPr>
                <w:rFonts w:ascii="Arial" w:hAnsi="Arial"/>
                <w:b/>
                <w:spacing w:val="1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igualdad,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nuevas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masculinidades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y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erradicar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prácticas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machistas</w:t>
            </w:r>
            <w:r>
              <w:rPr>
                <w:rFonts w:ascii="Arial" w:hAnsi="Arial"/>
                <w:b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y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discriminatorias,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accesibles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geográficamente y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con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pertinencia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cultural.</w:t>
            </w:r>
          </w:p>
          <w:p w14:paraId="1E96AD68" w14:textId="77777777" w:rsidR="003C6661" w:rsidRDefault="00000000">
            <w:pPr>
              <w:pStyle w:val="TableParagraph"/>
              <w:spacing w:before="119"/>
              <w:ind w:left="107" w:right="84"/>
              <w:jc w:val="both"/>
            </w:pPr>
            <w:r>
              <w:rPr>
                <w:w w:val="85"/>
              </w:rPr>
              <w:t>Este servicio, también a cargo del Programa Aurora, se mide a través de dos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indicadores de los cuales solo el indicador (ISS.01.02.02.01: Porcentaje de distritos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urbanos que cuentan con el servicio.) logró obtener un cumplimento alto con un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106.1% de avance. Según lo reportado por el Programa AURORA para el año 2023,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28.3%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distritos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cuentan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servicio.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tal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sentido,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logró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superar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meta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5"/>
              </w:rPr>
              <w:t>esperada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26.7%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año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2023.</w:t>
            </w:r>
          </w:p>
          <w:p w14:paraId="15871E37" w14:textId="77777777" w:rsidR="003C6661" w:rsidRDefault="00000000">
            <w:pPr>
              <w:pStyle w:val="TableParagraph"/>
              <w:numPr>
                <w:ilvl w:val="2"/>
                <w:numId w:val="1"/>
              </w:numPr>
              <w:tabs>
                <w:tab w:val="left" w:pos="864"/>
              </w:tabs>
              <w:spacing w:before="117"/>
              <w:ind w:right="669" w:firstLine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  <w:u w:val="single"/>
              </w:rPr>
              <w:t>Provisión,</w:t>
            </w:r>
            <w:r>
              <w:rPr>
                <w:rFonts w:ascii="Arial" w:hAnsi="Arial"/>
                <w:b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a</w:t>
            </w:r>
            <w:r>
              <w:rPr>
                <w:rFonts w:ascii="Arial" w:hAnsi="Arial"/>
                <w:b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nivel</w:t>
            </w:r>
            <w:r>
              <w:rPr>
                <w:rFonts w:ascii="Arial" w:hAnsi="Arial"/>
                <w:b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nacional</w:t>
            </w:r>
            <w:r>
              <w:rPr>
                <w:rFonts w:ascii="Arial" w:hAnsi="Arial"/>
                <w:b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y</w:t>
            </w:r>
            <w:r>
              <w:rPr>
                <w:rFonts w:ascii="Arial" w:hAnsi="Arial"/>
                <w:b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con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enfoque</w:t>
            </w:r>
            <w:r>
              <w:rPr>
                <w:rFonts w:ascii="Arial" w:hAnsi="Arial"/>
                <w:b/>
                <w:spacing w:val="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intercultural,</w:t>
            </w:r>
            <w:r>
              <w:rPr>
                <w:rFonts w:ascii="Arial" w:hAnsi="Arial"/>
                <w:b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información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que</w:t>
            </w:r>
            <w:r>
              <w:rPr>
                <w:rFonts w:ascii="Arial" w:hAnsi="Arial"/>
                <w:b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promueva</w:t>
            </w:r>
            <w:r>
              <w:rPr>
                <w:rFonts w:ascii="Arial" w:hAnsi="Arial"/>
                <w:b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el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ejercicio</w:t>
            </w:r>
            <w:r>
              <w:rPr>
                <w:rFonts w:ascii="Arial" w:hAnsi="Arial"/>
                <w:b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del</w:t>
            </w:r>
            <w:r>
              <w:rPr>
                <w:rFonts w:ascii="Arial" w:hAnsi="Arial"/>
                <w:b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derecho</w:t>
            </w:r>
            <w:r>
              <w:rPr>
                <w:rFonts w:ascii="Arial" w:hAnsi="Arial"/>
                <w:b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a</w:t>
            </w:r>
            <w:r>
              <w:rPr>
                <w:rFonts w:ascii="Arial" w:hAnsi="Arial"/>
                <w:b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denuncia</w:t>
            </w:r>
            <w:r>
              <w:rPr>
                <w:rFonts w:ascii="Arial" w:hAnsi="Arial"/>
                <w:b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violencia</w:t>
            </w:r>
            <w:r>
              <w:rPr>
                <w:rFonts w:ascii="Arial" w:hAnsi="Arial"/>
                <w:b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contra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las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mujeres,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</w:t>
            </w:r>
            <w:r>
              <w:rPr>
                <w:rFonts w:ascii="Arial" w:hAnsi="Arial"/>
                <w:b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informe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sobre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los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mecanismos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prevención,</w:t>
            </w:r>
            <w:r>
              <w:rPr>
                <w:rFonts w:ascii="Arial" w:hAnsi="Arial"/>
                <w:b/>
                <w:spacing w:val="-6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protección</w:t>
            </w:r>
            <w:r>
              <w:rPr>
                <w:rFonts w:ascii="Arial" w:hAnsi="Arial"/>
                <w:b/>
                <w:spacing w:val="-5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y</w:t>
            </w:r>
            <w:r>
              <w:rPr>
                <w:rFonts w:ascii="Arial" w:hAnsi="Arial"/>
                <w:b/>
                <w:spacing w:val="-5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sanción</w:t>
            </w:r>
            <w:r>
              <w:rPr>
                <w:rFonts w:ascii="Arial" w:hAnsi="Arial"/>
                <w:b/>
                <w:spacing w:val="-5"/>
                <w:w w:val="85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5"/>
                <w:u w:val="single"/>
              </w:rPr>
              <w:t>existentes.</w:t>
            </w:r>
          </w:p>
          <w:p w14:paraId="7B9ED6A1" w14:textId="77777777" w:rsidR="003C6661" w:rsidRDefault="00000000">
            <w:pPr>
              <w:pStyle w:val="TableParagraph"/>
              <w:spacing w:before="119"/>
              <w:ind w:left="107" w:right="84"/>
              <w:jc w:val="both"/>
            </w:pPr>
            <w:r>
              <w:rPr>
                <w:w w:val="85"/>
              </w:rPr>
              <w:t>Este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servicio,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también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cargo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Programa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AURORA,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mide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través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dos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5"/>
              </w:rPr>
              <w:t>indicadores de los cuales solo el indicador (ISS.01.02.03.02: Porcentaje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población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recibe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información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prevenir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violencia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contra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las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mujeres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integrantes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grupo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familiar.)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obtener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cumplimento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106.3%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de avance. Según lo reportado por el Programa AURORA para el año 2023, 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8.82% de la población objetivo estimada en los distritos que conforman el área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 xml:space="preserve">intervención de los CEM y Estrategia Rural son informadas </w:t>
            </w:r>
            <w:r>
              <w:rPr>
                <w:w w:val="85"/>
              </w:rPr>
              <w:t>a través de acciones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 xml:space="preserve">preventivas promocionales y acciones </w:t>
            </w:r>
            <w:r>
              <w:rPr>
                <w:spacing w:val="-1"/>
                <w:w w:val="85"/>
              </w:rPr>
              <w:t>del componente 2 de Estrategia Rural. En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tal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superar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esperada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2.9%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2023.</w:t>
            </w:r>
          </w:p>
        </w:tc>
      </w:tr>
      <w:tr w:rsidR="003C6661" w14:paraId="0316884C" w14:textId="77777777">
        <w:trPr>
          <w:trHeight w:val="745"/>
        </w:trPr>
        <w:tc>
          <w:tcPr>
            <w:tcW w:w="1668" w:type="dxa"/>
          </w:tcPr>
          <w:p w14:paraId="76E18C03" w14:textId="77777777" w:rsidR="003C6661" w:rsidRDefault="003C6661">
            <w:pPr>
              <w:pStyle w:val="TableParagraph"/>
              <w:spacing w:before="2"/>
              <w:rPr>
                <w:sz w:val="21"/>
              </w:rPr>
            </w:pPr>
          </w:p>
          <w:p w14:paraId="45C54687" w14:textId="77777777" w:rsidR="003C6661" w:rsidRDefault="00000000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OP.02.</w:t>
            </w:r>
          </w:p>
        </w:tc>
        <w:tc>
          <w:tcPr>
            <w:tcW w:w="6818" w:type="dxa"/>
          </w:tcPr>
          <w:p w14:paraId="3C2F7133" w14:textId="77777777" w:rsidR="003C6661" w:rsidRDefault="00000000">
            <w:pPr>
              <w:pStyle w:val="TableParagraph"/>
              <w:spacing w:before="119"/>
              <w:ind w:left="107"/>
            </w:pPr>
            <w:r>
              <w:rPr>
                <w:w w:val="80"/>
              </w:rPr>
              <w:t>El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OP.02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cuenta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07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servicios,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cuales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ninguno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cuenta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protocolo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31.12.2023</w:t>
            </w:r>
          </w:p>
        </w:tc>
      </w:tr>
      <w:tr w:rsidR="003C6661" w14:paraId="163EE29C" w14:textId="77777777">
        <w:trPr>
          <w:trHeight w:val="757"/>
        </w:trPr>
        <w:tc>
          <w:tcPr>
            <w:tcW w:w="1668" w:type="dxa"/>
          </w:tcPr>
          <w:p w14:paraId="12778C20" w14:textId="77777777" w:rsidR="003C6661" w:rsidRDefault="003C6661">
            <w:pPr>
              <w:pStyle w:val="TableParagraph"/>
              <w:spacing w:before="10"/>
              <w:rPr>
                <w:sz w:val="21"/>
              </w:rPr>
            </w:pPr>
          </w:p>
          <w:p w14:paraId="0F476A2B" w14:textId="77777777" w:rsidR="003C6661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OP.03.</w:t>
            </w:r>
          </w:p>
        </w:tc>
        <w:tc>
          <w:tcPr>
            <w:tcW w:w="6818" w:type="dxa"/>
          </w:tcPr>
          <w:p w14:paraId="41C0A320" w14:textId="77777777" w:rsidR="003C6661" w:rsidRDefault="00000000">
            <w:pPr>
              <w:pStyle w:val="TableParagraph"/>
              <w:spacing w:line="252" w:lineRule="exact"/>
              <w:ind w:left="107" w:right="85"/>
              <w:jc w:val="both"/>
            </w:pPr>
            <w:r>
              <w:rPr>
                <w:w w:val="85"/>
              </w:rPr>
              <w:t>El OP.03 cuenta con 02 servicios de los cuales, 01 cuenta con protocolo 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31.12.2023 (02 indicadores). Respecto al 2023, ninguno logró contribuir con 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objetivo.</w:t>
            </w:r>
          </w:p>
        </w:tc>
      </w:tr>
    </w:tbl>
    <w:p w14:paraId="0588484D" w14:textId="77777777" w:rsidR="003C6661" w:rsidRDefault="003C6661">
      <w:pPr>
        <w:spacing w:line="252" w:lineRule="exact"/>
        <w:jc w:val="both"/>
        <w:sectPr w:rsidR="003C6661">
          <w:pgSz w:w="11910" w:h="16840"/>
          <w:pgMar w:top="1400" w:right="58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818"/>
      </w:tblGrid>
      <w:tr w:rsidR="003C6661" w14:paraId="66A8B402" w14:textId="77777777">
        <w:trPr>
          <w:trHeight w:val="13945"/>
        </w:trPr>
        <w:tc>
          <w:tcPr>
            <w:tcW w:w="1668" w:type="dxa"/>
          </w:tcPr>
          <w:p w14:paraId="584A6C57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A2B328D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263F291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6018E180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58FCC88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68A65FD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1B86EAF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2B7B21C4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2DCB2F26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66DCA190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92F0C92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D020F29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30C74BB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7FE705CB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CD6311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2026DC76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0DE453D1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0B702E34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69A939F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1C226220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6E1B167A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203A30A5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7368FA30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1D52F1E2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12163B0E" w14:textId="77777777" w:rsidR="003C6661" w:rsidRDefault="003C6661">
            <w:pPr>
              <w:pStyle w:val="TableParagraph"/>
              <w:spacing w:before="3"/>
              <w:rPr>
                <w:sz w:val="19"/>
              </w:rPr>
            </w:pPr>
          </w:p>
          <w:p w14:paraId="79E4344A" w14:textId="77777777" w:rsidR="003C6661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OP.04.</w:t>
            </w:r>
          </w:p>
        </w:tc>
        <w:tc>
          <w:tcPr>
            <w:tcW w:w="6818" w:type="dxa"/>
          </w:tcPr>
          <w:p w14:paraId="42B70187" w14:textId="77777777" w:rsidR="003C6661" w:rsidRDefault="00000000">
            <w:pPr>
              <w:pStyle w:val="TableParagraph"/>
              <w:spacing w:before="119"/>
              <w:ind w:left="107" w:right="83"/>
              <w:jc w:val="both"/>
            </w:pPr>
            <w:r>
              <w:rPr>
                <w:w w:val="85"/>
              </w:rPr>
              <w:t>El OP.04 cuenta con 13 servicios de los cuales, 05 cuentan con protocolo 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31.12.2023 (10 indicadores). Respecto al 2023, 05 indicadores lograron contribuir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objetivo:</w:t>
            </w:r>
          </w:p>
          <w:p w14:paraId="01C2819F" w14:textId="77777777" w:rsidR="003C6661" w:rsidRDefault="00000000">
            <w:pPr>
              <w:pStyle w:val="TableParagraph"/>
              <w:spacing w:before="118"/>
              <w:ind w:left="107" w:right="11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  <w:u w:val="single"/>
              </w:rPr>
              <w:t>04.03.01</w:t>
            </w:r>
            <w:r>
              <w:rPr>
                <w:rFonts w:ascii="Arial" w:hAnsi="Arial"/>
                <w:b/>
                <w:spacing w:val="2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Certificación</w:t>
            </w:r>
            <w:r>
              <w:rPr>
                <w:rFonts w:ascii="Arial" w:hAnsi="Arial"/>
                <w:b/>
                <w:spacing w:val="1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Competencias</w:t>
            </w:r>
            <w:r>
              <w:rPr>
                <w:rFonts w:ascii="Arial" w:hAnsi="Arial"/>
                <w:b/>
                <w:spacing w:val="1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Laborales</w:t>
            </w:r>
            <w:r>
              <w:rPr>
                <w:rFonts w:ascii="Arial" w:hAnsi="Arial"/>
                <w:b/>
                <w:spacing w:val="2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para</w:t>
            </w:r>
            <w:r>
              <w:rPr>
                <w:rFonts w:ascii="Arial" w:hAnsi="Arial"/>
                <w:b/>
                <w:spacing w:val="1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el</w:t>
            </w:r>
            <w:r>
              <w:rPr>
                <w:rFonts w:ascii="Arial" w:hAnsi="Arial"/>
                <w:b/>
                <w:spacing w:val="2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reconocimiento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documentado</w:t>
            </w:r>
            <w:r>
              <w:rPr>
                <w:rFonts w:ascii="Arial" w:hAnsi="Arial"/>
                <w:b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experiencia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laboral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las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mujeres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que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dominan</w:t>
            </w:r>
            <w:r>
              <w:rPr>
                <w:rFonts w:ascii="Arial" w:hAnsi="Arial"/>
                <w:b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un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oficio.</w:t>
            </w:r>
          </w:p>
          <w:p w14:paraId="1DF3619E" w14:textId="77777777" w:rsidR="003C6661" w:rsidRDefault="00000000">
            <w:pPr>
              <w:pStyle w:val="TableParagraph"/>
              <w:spacing w:before="119"/>
              <w:ind w:left="107"/>
              <w:jc w:val="both"/>
            </w:pPr>
            <w:r>
              <w:rPr>
                <w:w w:val="80"/>
              </w:rPr>
              <w:t>Este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servicio,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cargo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MTPE,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mide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través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dos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indicadores:</w:t>
            </w:r>
          </w:p>
          <w:p w14:paraId="1CF4AE5D" w14:textId="77777777" w:rsidR="003C6661" w:rsidRDefault="00000000">
            <w:pPr>
              <w:pStyle w:val="TableParagraph"/>
              <w:spacing w:before="119"/>
              <w:ind w:left="107" w:right="86"/>
              <w:jc w:val="both"/>
            </w:pPr>
            <w:r>
              <w:rPr>
                <w:w w:val="85"/>
              </w:rPr>
              <w:t>Respecto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al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primero,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servicio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reportó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97.38%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mujeres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18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años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más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solicitantes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servicio,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participaron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evaluaciones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certificación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 competencias laborales. En ese sentido, se superó la meta programada para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año 2023: 88.0%, obteniendo un cumplimento alto con un 110.7% de avance. 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preciso indicar que el valor obtenido ha sobrepasado la meta del año 2030, con lo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cual la entidad responsable deberá implementar las acciones correspondientes que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permitan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garantizar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sostenibilidad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logro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alcanzado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años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posteriores.</w:t>
            </w:r>
          </w:p>
          <w:p w14:paraId="71D1E698" w14:textId="77777777" w:rsidR="003C6661" w:rsidRDefault="00000000">
            <w:pPr>
              <w:pStyle w:val="TableParagraph"/>
              <w:spacing w:before="116"/>
              <w:ind w:left="107" w:right="85"/>
              <w:jc w:val="both"/>
            </w:pPr>
            <w:r>
              <w:rPr>
                <w:w w:val="85"/>
              </w:rPr>
              <w:t>Respecto al segundo, el servicio reportó que el 99.2% de mujeres evaluadas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quedaron satisfechas respecto al servicio de Certificación de Competencias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Laborales.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En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tal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sentido,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logró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superar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meta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84.0%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establecida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año 2023 y un nivel de cumplimento alto con un 118.1% de avance. Además, el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valor obtenido ha sobrepasado la meta del año 2030, con lo cual la entidad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responsable deberá implementar las acciones correspondientes que permitan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garantizar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sostenibilidad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logro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alcanzado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años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posteriores.</w:t>
            </w:r>
          </w:p>
          <w:p w14:paraId="1C8859FF" w14:textId="77777777" w:rsidR="003C6661" w:rsidRDefault="00000000">
            <w:pPr>
              <w:pStyle w:val="TableParagraph"/>
              <w:spacing w:before="118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  <w:u w:val="single"/>
              </w:rPr>
              <w:t>04.03.05</w:t>
            </w:r>
            <w:r>
              <w:rPr>
                <w:rFonts w:ascii="Arial" w:hAnsi="Arial"/>
                <w:b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Capacitación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y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asistencia</w:t>
            </w:r>
            <w:r>
              <w:rPr>
                <w:rFonts w:ascii="Arial" w:hAnsi="Arial"/>
                <w:b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técnica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en:</w:t>
            </w:r>
            <w:r>
              <w:rPr>
                <w:rFonts w:ascii="Arial" w:hAnsi="Arial"/>
                <w:b/>
                <w:spacing w:val="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gestión</w:t>
            </w:r>
            <w:r>
              <w:rPr>
                <w:rFonts w:ascii="Arial" w:hAnsi="Arial"/>
                <w:b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empresarial,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productividad</w:t>
            </w:r>
            <w:r>
              <w:rPr>
                <w:rFonts w:ascii="Arial" w:hAnsi="Arial"/>
                <w:b/>
                <w:spacing w:val="1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con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innovación</w:t>
            </w:r>
            <w:r>
              <w:rPr>
                <w:rFonts w:ascii="Arial" w:hAnsi="Arial"/>
                <w:b/>
                <w:spacing w:val="1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tecnológica,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y</w:t>
            </w:r>
            <w:r>
              <w:rPr>
                <w:rFonts w:ascii="Arial" w:hAnsi="Arial"/>
                <w:b/>
                <w:spacing w:val="1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para</w:t>
            </w:r>
            <w:r>
              <w:rPr>
                <w:rFonts w:ascii="Arial" w:hAnsi="Arial"/>
                <w:b/>
                <w:spacing w:val="1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</w:t>
            </w:r>
            <w:r>
              <w:rPr>
                <w:rFonts w:ascii="Arial" w:hAnsi="Arial"/>
                <w:b/>
                <w:spacing w:val="1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internacionalización</w:t>
            </w:r>
            <w:r>
              <w:rPr>
                <w:rFonts w:ascii="Arial" w:hAnsi="Arial"/>
                <w:b/>
                <w:spacing w:val="1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las</w:t>
            </w:r>
            <w:r>
              <w:rPr>
                <w:rFonts w:ascii="Arial" w:hAnsi="Arial"/>
                <w:b/>
                <w:spacing w:val="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empresas,</w:t>
            </w:r>
            <w:r>
              <w:rPr>
                <w:rFonts w:ascii="Arial" w:hAnsi="Arial"/>
                <w:b/>
                <w:spacing w:val="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dirigidas</w:t>
            </w:r>
            <w:r>
              <w:rPr>
                <w:rFonts w:ascii="Arial" w:hAnsi="Arial"/>
                <w:b/>
                <w:spacing w:val="-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por</w:t>
            </w:r>
            <w:r>
              <w:rPr>
                <w:rFonts w:ascii="Arial" w:hAnsi="Arial"/>
                <w:b/>
                <w:spacing w:val="-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mujeres.</w:t>
            </w:r>
          </w:p>
          <w:p w14:paraId="35F13A05" w14:textId="77777777" w:rsidR="003C6661" w:rsidRDefault="00000000">
            <w:pPr>
              <w:pStyle w:val="TableParagraph"/>
              <w:spacing w:before="117"/>
              <w:ind w:left="107" w:right="90"/>
              <w:jc w:val="both"/>
            </w:pPr>
            <w:r>
              <w:rPr>
                <w:w w:val="85"/>
              </w:rPr>
              <w:t>Este servicio es compartido por el Ministerio de la Producción (PRODUCE),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Ministerio de Comercio Exterior y Turismo (MINCETUR) y Ministerio de Desarrollo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Agrario y Riego (MIDAGRI) y se mide a través de cuatro indicadores, de los cuales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solo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dos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lograron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están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cargo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MINCETUR.</w:t>
            </w:r>
          </w:p>
          <w:p w14:paraId="024B9601" w14:textId="77777777" w:rsidR="003C6661" w:rsidRDefault="00000000">
            <w:pPr>
              <w:pStyle w:val="TableParagraph"/>
              <w:spacing w:before="119"/>
              <w:ind w:left="107" w:right="82"/>
              <w:jc w:val="both"/>
            </w:pPr>
            <w:r>
              <w:rPr>
                <w:w w:val="85"/>
              </w:rPr>
              <w:t>En relación al primer indicador, el servicio reportó que el 99.0% de usuarias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concluyeron el proceso de capacitación y asistencia técnica en gestión empresarial,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productividad con innovación tecnológica, y para la internacionalización de las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empresas. En tal sentido, se superó la meta programada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de 67.0% para el 2023 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 obtuvo un cumplimento alto con un 147.7% de avance. Además, se logró igualar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la meta planteada para el 2030, con lo cual la entidad responsable deberá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90"/>
              </w:rPr>
              <w:t>implementar</w:t>
            </w:r>
            <w:r>
              <w:rPr>
                <w:spacing w:val="-1"/>
                <w:w w:val="90"/>
              </w:rPr>
              <w:t xml:space="preserve"> las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acciones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correspondientes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que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permitan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garantizar</w:t>
            </w:r>
            <w:r>
              <w:rPr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la</w:t>
            </w:r>
            <w:r>
              <w:rPr>
                <w:w w:val="90"/>
              </w:rPr>
              <w:t xml:space="preserve"> </w:t>
            </w:r>
            <w:r>
              <w:rPr>
                <w:w w:val="80"/>
              </w:rPr>
              <w:t>sostenibilidad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logro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alcanzado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años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posteriores.</w:t>
            </w:r>
          </w:p>
          <w:p w14:paraId="28C66314" w14:textId="77777777" w:rsidR="003C6661" w:rsidRDefault="00000000">
            <w:pPr>
              <w:pStyle w:val="TableParagraph"/>
              <w:spacing w:before="115"/>
              <w:ind w:left="107" w:right="84"/>
              <w:jc w:val="both"/>
            </w:pPr>
            <w:r>
              <w:rPr>
                <w:w w:val="80"/>
              </w:rPr>
              <w:t>En relación al segundo indicador, el 94.4% de usuarias concluyeron el proceso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capacitación y asistencia técnica en gestión empresarial, logística de exportación,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responsabilidad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social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empresarial,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marketing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digital,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negociación.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28"/>
                <w:w w:val="80"/>
              </w:rPr>
              <w:t xml:space="preserve"> </w:t>
            </w:r>
            <w:r>
              <w:rPr>
                <w:w w:val="80"/>
              </w:rPr>
              <w:t>tal</w:t>
            </w:r>
            <w:r>
              <w:rPr>
                <w:spacing w:val="30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 superó la meta programada de 66.0% para el 2023 y se obtuvo un cumplimento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alto con un 143.1%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avance.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Además, se logró superar la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planteada para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5"/>
              </w:rPr>
              <w:t>el 2030, con lo cual la entidad responsable deberá implementar las acciones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correspondientes que permitan garantizar la sostenibilidad del logro alcanzado para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años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posteriores.</w:t>
            </w:r>
          </w:p>
          <w:p w14:paraId="5DD3D161" w14:textId="77777777" w:rsidR="003C6661" w:rsidRDefault="00000000">
            <w:pPr>
              <w:pStyle w:val="TableParagraph"/>
              <w:spacing w:before="117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  <w:u w:val="single"/>
              </w:rPr>
              <w:t>04.04.01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Aseguramiento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culminación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educación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secundaria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las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mujeres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en</w:t>
            </w:r>
            <w:r>
              <w:rPr>
                <w:rFonts w:ascii="Arial" w:hAnsi="Arial"/>
                <w:b/>
                <w:spacing w:val="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edad</w:t>
            </w:r>
            <w:r>
              <w:rPr>
                <w:rFonts w:ascii="Arial" w:hAnsi="Arial"/>
                <w:b/>
                <w:spacing w:val="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normativa a</w:t>
            </w:r>
            <w:r>
              <w:rPr>
                <w:rFonts w:ascii="Arial" w:hAnsi="Arial"/>
                <w:b/>
                <w:spacing w:val="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través</w:t>
            </w:r>
            <w:r>
              <w:rPr>
                <w:rFonts w:ascii="Arial" w:hAnsi="Arial"/>
                <w:b/>
                <w:spacing w:val="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programa</w:t>
            </w:r>
            <w:r>
              <w:rPr>
                <w:rFonts w:ascii="Arial" w:hAnsi="Arial"/>
                <w:b/>
                <w:spacing w:val="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JUNTOS.</w:t>
            </w:r>
          </w:p>
          <w:p w14:paraId="22146249" w14:textId="77777777" w:rsidR="003C6661" w:rsidRDefault="00000000">
            <w:pPr>
              <w:pStyle w:val="TableParagraph"/>
              <w:spacing w:before="119"/>
              <w:ind w:left="107" w:right="85"/>
              <w:jc w:val="both"/>
            </w:pPr>
            <w:r>
              <w:rPr>
                <w:w w:val="85"/>
              </w:rPr>
              <w:t>Este servicio, a cargo del MIDIS, se mide a través del indicador “Porcentaje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90"/>
              </w:rPr>
              <w:t xml:space="preserve">hogares </w:t>
            </w:r>
            <w:r>
              <w:rPr>
                <w:spacing w:val="-1"/>
                <w:w w:val="90"/>
              </w:rPr>
              <w:t>con adolescentes mujeres de 12-17 años de edad, que reciben</w:t>
            </w:r>
            <w:r>
              <w:rPr>
                <w:w w:val="90"/>
              </w:rPr>
              <w:t xml:space="preserve"> </w:t>
            </w:r>
            <w:r>
              <w:rPr>
                <w:w w:val="85"/>
              </w:rPr>
              <w:t>acompañamiento”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cual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logró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obtener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un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cumplimento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alto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un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135.6%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</w:p>
          <w:p w14:paraId="030B6184" w14:textId="77777777" w:rsidR="003C6661" w:rsidRDefault="00000000">
            <w:pPr>
              <w:pStyle w:val="TableParagraph"/>
              <w:spacing w:line="233" w:lineRule="exact"/>
              <w:ind w:left="107"/>
              <w:jc w:val="both"/>
            </w:pPr>
            <w:r>
              <w:rPr>
                <w:w w:val="85"/>
              </w:rPr>
              <w:t>avance.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Según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lo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reportado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por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servicio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año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2023,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61.68%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</w:p>
        </w:tc>
      </w:tr>
    </w:tbl>
    <w:p w14:paraId="710E8D43" w14:textId="77777777" w:rsidR="003C6661" w:rsidRDefault="003C6661">
      <w:pPr>
        <w:spacing w:line="233" w:lineRule="exact"/>
        <w:jc w:val="both"/>
        <w:sectPr w:rsidR="003C6661">
          <w:pgSz w:w="11910" w:h="16840"/>
          <w:pgMar w:top="1400" w:right="58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818"/>
      </w:tblGrid>
      <w:tr w:rsidR="003C6661" w14:paraId="1E695C0A" w14:textId="77777777">
        <w:trPr>
          <w:trHeight w:val="877"/>
        </w:trPr>
        <w:tc>
          <w:tcPr>
            <w:tcW w:w="1668" w:type="dxa"/>
          </w:tcPr>
          <w:p w14:paraId="564E40B2" w14:textId="77777777" w:rsidR="003C6661" w:rsidRDefault="003C66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18" w:type="dxa"/>
          </w:tcPr>
          <w:p w14:paraId="1314C229" w14:textId="77777777" w:rsidR="003C6661" w:rsidRDefault="00000000">
            <w:pPr>
              <w:pStyle w:val="TableParagraph"/>
              <w:ind w:left="107" w:right="86"/>
              <w:jc w:val="both"/>
            </w:pPr>
            <w:r>
              <w:rPr>
                <w:w w:val="90"/>
              </w:rPr>
              <w:t>hogares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adolescentes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mujeres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12-17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años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edad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reciben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acompañamiento del programa JUNTOS. En tal sentido, se logró superar la meta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esperada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45.5%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año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2023.</w:t>
            </w:r>
          </w:p>
        </w:tc>
      </w:tr>
      <w:tr w:rsidR="003C6661" w14:paraId="6538335B" w14:textId="77777777">
        <w:trPr>
          <w:trHeight w:val="7404"/>
        </w:trPr>
        <w:tc>
          <w:tcPr>
            <w:tcW w:w="1668" w:type="dxa"/>
          </w:tcPr>
          <w:p w14:paraId="4AFCA780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9B2B85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857799D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0EE14DDC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7474B1E2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3BD91773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1265636F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56A445D5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7717D22B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67E6BAFF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19A0C0C0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470F3FBF" w14:textId="77777777" w:rsidR="003C6661" w:rsidRDefault="003C6661">
            <w:pPr>
              <w:pStyle w:val="TableParagraph"/>
              <w:rPr>
                <w:sz w:val="24"/>
              </w:rPr>
            </w:pPr>
          </w:p>
          <w:p w14:paraId="2F0D4C7E" w14:textId="77777777" w:rsidR="003C6661" w:rsidRDefault="003C6661">
            <w:pPr>
              <w:pStyle w:val="TableParagraph"/>
              <w:spacing w:before="9"/>
            </w:pPr>
          </w:p>
          <w:p w14:paraId="2C3C49E7" w14:textId="77777777" w:rsidR="003C6661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OP.05.</w:t>
            </w:r>
          </w:p>
        </w:tc>
        <w:tc>
          <w:tcPr>
            <w:tcW w:w="6818" w:type="dxa"/>
          </w:tcPr>
          <w:p w14:paraId="1FEBEB60" w14:textId="77777777" w:rsidR="003C6661" w:rsidRDefault="00000000">
            <w:pPr>
              <w:pStyle w:val="TableParagraph"/>
              <w:spacing w:before="119"/>
              <w:ind w:left="107"/>
            </w:pPr>
            <w:r>
              <w:rPr>
                <w:w w:val="80"/>
              </w:rPr>
              <w:t>El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OP.05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cuenta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05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cuales,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03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cuentan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protocolo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31.12.2023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(06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indicadores).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Respecto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03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indicadores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lograron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contribuir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objetivo:</w:t>
            </w:r>
          </w:p>
          <w:p w14:paraId="38B18E27" w14:textId="77777777" w:rsidR="003C6661" w:rsidRDefault="00000000">
            <w:pPr>
              <w:pStyle w:val="TableParagraph"/>
              <w:spacing w:before="117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  <w:u w:val="single"/>
              </w:rPr>
              <w:t>05.03.01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Asistencia</w:t>
            </w:r>
            <w:r>
              <w:rPr>
                <w:rFonts w:ascii="Arial" w:hAnsi="Arial"/>
                <w:b/>
                <w:spacing w:val="1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Técnica</w:t>
            </w:r>
            <w:r>
              <w:rPr>
                <w:rFonts w:ascii="Arial" w:hAnsi="Arial"/>
                <w:b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para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</w:t>
            </w:r>
            <w:r>
              <w:rPr>
                <w:rFonts w:ascii="Arial" w:hAnsi="Arial"/>
                <w:b/>
                <w:spacing w:val="1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Incorporación</w:t>
            </w:r>
            <w:r>
              <w:rPr>
                <w:rFonts w:ascii="Arial" w:hAnsi="Arial"/>
                <w:b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del</w:t>
            </w:r>
            <w:r>
              <w:rPr>
                <w:rFonts w:ascii="Arial" w:hAnsi="Arial"/>
                <w:b/>
                <w:spacing w:val="1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enfoque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género</w:t>
            </w:r>
            <w:r>
              <w:rPr>
                <w:rFonts w:ascii="Arial" w:hAnsi="Arial"/>
                <w:b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en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los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Sistemas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Administrativos</w:t>
            </w:r>
            <w:r>
              <w:rPr>
                <w:rFonts w:ascii="Arial" w:hAnsi="Arial"/>
                <w:b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la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Gestión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Pública,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manera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oportuna</w:t>
            </w:r>
            <w:r>
              <w:rPr>
                <w:rFonts w:ascii="Arial" w:hAns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y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90"/>
                <w:u w:val="single"/>
              </w:rPr>
              <w:t>fiable.</w:t>
            </w:r>
          </w:p>
          <w:p w14:paraId="0EA74490" w14:textId="77777777" w:rsidR="003C6661" w:rsidRDefault="00000000">
            <w:pPr>
              <w:pStyle w:val="TableParagraph"/>
              <w:spacing w:before="120"/>
              <w:ind w:left="107" w:right="89"/>
              <w:jc w:val="both"/>
            </w:pPr>
            <w:r>
              <w:rPr>
                <w:w w:val="80"/>
              </w:rPr>
              <w:t>Este servicio, a cargo de la Dirección de Transversalización del Enfoque de Género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(DTEG)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MIMP,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mide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través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02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indicadores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cuales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solo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cumplimiento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alto.</w:t>
            </w:r>
          </w:p>
          <w:p w14:paraId="41FE0C59" w14:textId="77777777" w:rsidR="003C6661" w:rsidRDefault="00000000">
            <w:pPr>
              <w:pStyle w:val="TableParagraph"/>
              <w:spacing w:before="117"/>
              <w:ind w:left="107" w:right="84"/>
              <w:jc w:val="both"/>
            </w:pPr>
            <w:r>
              <w:rPr>
                <w:w w:val="85"/>
              </w:rPr>
              <w:t>Al respecto, el servicio reportó que el 10.1% de entidades públicas recibieron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asistencia técnica para transversalizar el enfoque de género en los sistemas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administrativos. En ese sentido, se superó en 2.6 p.p. la meta programada de 7.5%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para el 2023, obteniendo un cumplimento alto con un 134.8% de avance del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indicador.</w:t>
            </w:r>
          </w:p>
          <w:p w14:paraId="4A2C8979" w14:textId="77777777" w:rsidR="003C6661" w:rsidRDefault="00000000">
            <w:pPr>
              <w:pStyle w:val="TableParagraph"/>
              <w:spacing w:before="118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  <w:u w:val="single"/>
              </w:rPr>
              <w:t>05.04.01</w:t>
            </w:r>
            <w:r>
              <w:rPr>
                <w:rFonts w:ascii="Arial" w:hAnsi="Arial"/>
                <w:b/>
                <w:spacing w:val="1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Desarrollo</w:t>
            </w:r>
            <w:r>
              <w:rPr>
                <w:rFonts w:ascii="Arial" w:hAnsi="Arial"/>
                <w:b/>
                <w:spacing w:val="15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1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capacidades</w:t>
            </w:r>
            <w:r>
              <w:rPr>
                <w:rFonts w:ascii="Arial" w:hAnsi="Arial"/>
                <w:b/>
                <w:spacing w:val="18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y</w:t>
            </w:r>
            <w:r>
              <w:rPr>
                <w:rFonts w:ascii="Arial" w:hAnsi="Arial"/>
                <w:b/>
                <w:spacing w:val="14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competencias</w:t>
            </w:r>
            <w:r>
              <w:rPr>
                <w:rFonts w:ascii="Arial" w:hAnsi="Arial"/>
                <w:b/>
                <w:spacing w:val="1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en</w:t>
            </w:r>
            <w:r>
              <w:rPr>
                <w:rFonts w:ascii="Arial" w:hAnsi="Arial"/>
                <w:b/>
                <w:spacing w:val="1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gestión</w:t>
            </w:r>
            <w:r>
              <w:rPr>
                <w:rFonts w:ascii="Arial" w:hAnsi="Arial"/>
                <w:b/>
                <w:spacing w:val="16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pública</w:t>
            </w:r>
            <w:r>
              <w:rPr>
                <w:rFonts w:ascii="Arial" w:hAnsi="Arial"/>
                <w:b/>
                <w:spacing w:val="17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con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enfoque</w:t>
            </w:r>
            <w:r>
              <w:rPr>
                <w:rFonts w:ascii="Arial" w:hAnsi="Arial"/>
                <w:b/>
                <w:spacing w:val="2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de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género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para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servidores/as</w:t>
            </w:r>
            <w:r>
              <w:rPr>
                <w:rFonts w:ascii="Arial" w:hAnsi="Arial"/>
                <w:b/>
                <w:spacing w:val="3"/>
                <w:w w:val="80"/>
                <w:u w:val="single"/>
              </w:rPr>
              <w:t xml:space="preserve"> </w:t>
            </w:r>
            <w:r>
              <w:rPr>
                <w:rFonts w:ascii="Arial" w:hAnsi="Arial"/>
                <w:b/>
                <w:w w:val="80"/>
                <w:u w:val="single"/>
              </w:rPr>
              <w:t>públicos/as.</w:t>
            </w:r>
          </w:p>
          <w:p w14:paraId="29A2CA50" w14:textId="77777777" w:rsidR="003C6661" w:rsidRDefault="00000000">
            <w:pPr>
              <w:pStyle w:val="TableParagraph"/>
              <w:spacing w:before="120"/>
              <w:ind w:left="107" w:right="84"/>
              <w:jc w:val="both"/>
            </w:pPr>
            <w:r>
              <w:rPr>
                <w:w w:val="85"/>
              </w:rPr>
              <w:t>Este servicio, a cargo SERVIR, se mide a través de dos indicadores y ambos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lograron un cumplimento alto. En relación al primero, el 87.5% de servidores/as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públicos aprobaron el curso de gestión pública con enfoque de género. En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consecuencia, se superó la meta programada de 82.0% para el 2023, logrando un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avance del 106.7%. Por otra parte, en relación al segundo indicador, el 29.11%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2"/>
                <w:w w:val="85"/>
              </w:rPr>
              <w:t xml:space="preserve">entidades ejecutaron capacitaciones </w:t>
            </w:r>
            <w:r>
              <w:rPr>
                <w:spacing w:val="-1"/>
                <w:w w:val="85"/>
              </w:rPr>
              <w:t>sobre el enfoque de género en el marco del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Plan de Desarrollo de las Personas. En ese sentido, se superó en 1.1 p.p. la meta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programada de 28.0% para el 2023 y se obtuvo un 104.0% de avance del indicador.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Cabe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precisar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si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bien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es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reportado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indicador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representa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caída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13.5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pp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respecto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2022.</w:t>
            </w:r>
          </w:p>
        </w:tc>
      </w:tr>
      <w:tr w:rsidR="003C6661" w14:paraId="300172FC" w14:textId="77777777">
        <w:trPr>
          <w:trHeight w:val="997"/>
        </w:trPr>
        <w:tc>
          <w:tcPr>
            <w:tcW w:w="1668" w:type="dxa"/>
          </w:tcPr>
          <w:p w14:paraId="38171129" w14:textId="77777777" w:rsidR="003C6661" w:rsidRDefault="003C6661">
            <w:pPr>
              <w:pStyle w:val="TableParagraph"/>
              <w:spacing w:before="3"/>
              <w:rPr>
                <w:sz w:val="32"/>
              </w:rPr>
            </w:pPr>
          </w:p>
          <w:p w14:paraId="67FA2955" w14:textId="77777777" w:rsidR="003C6661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OP.06.</w:t>
            </w:r>
          </w:p>
        </w:tc>
        <w:tc>
          <w:tcPr>
            <w:tcW w:w="6818" w:type="dxa"/>
          </w:tcPr>
          <w:p w14:paraId="0310A11C" w14:textId="77777777" w:rsidR="003C6661" w:rsidRDefault="00000000">
            <w:pPr>
              <w:pStyle w:val="TableParagraph"/>
              <w:spacing w:before="119"/>
              <w:ind w:left="107" w:right="85"/>
              <w:jc w:val="both"/>
            </w:pPr>
            <w:r>
              <w:rPr>
                <w:w w:val="85"/>
              </w:rPr>
              <w:t>El OP.06 cuenta con 10 servicios de los cuales, 02 cuentan con protocolo 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31.12.2023 (04 indicadores). Respecto al 2023, ninguno logró contribuir con 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objetivo.</w:t>
            </w:r>
          </w:p>
        </w:tc>
      </w:tr>
      <w:tr w:rsidR="003C6661" w14:paraId="4C8FD260" w14:textId="77777777">
        <w:trPr>
          <w:trHeight w:val="493"/>
        </w:trPr>
        <w:tc>
          <w:tcPr>
            <w:tcW w:w="8486" w:type="dxa"/>
            <w:gridSpan w:val="2"/>
          </w:tcPr>
          <w:p w14:paraId="42A4EFC9" w14:textId="77777777" w:rsidR="003C6661" w:rsidRDefault="00000000">
            <w:pPr>
              <w:pStyle w:val="TableParagraph"/>
              <w:spacing w:before="119"/>
              <w:ind w:left="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381AB"/>
                <w:w w:val="80"/>
              </w:rPr>
              <w:t>III.</w:t>
            </w:r>
            <w:r>
              <w:rPr>
                <w:rFonts w:ascii="Arial" w:hAnsi="Arial"/>
                <w:b/>
                <w:color w:val="1381AB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Alternativas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para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mejorar</w:t>
            </w:r>
            <w:r>
              <w:rPr>
                <w:rFonts w:ascii="Arial" w:hAns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</w:t>
            </w:r>
            <w:r>
              <w:rPr>
                <w:rFonts w:ascii="Arial" w:hAns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implementación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PNIG</w:t>
            </w:r>
          </w:p>
        </w:tc>
      </w:tr>
      <w:tr w:rsidR="003C6661" w14:paraId="7B4F0518" w14:textId="77777777">
        <w:trPr>
          <w:trHeight w:val="1501"/>
        </w:trPr>
        <w:tc>
          <w:tcPr>
            <w:tcW w:w="8486" w:type="dxa"/>
            <w:gridSpan w:val="2"/>
          </w:tcPr>
          <w:p w14:paraId="44869D58" w14:textId="77777777" w:rsidR="003C6661" w:rsidRDefault="00000000">
            <w:pPr>
              <w:pStyle w:val="TableParagraph"/>
              <w:spacing w:before="117"/>
              <w:ind w:left="107" w:right="85"/>
              <w:jc w:val="both"/>
            </w:pPr>
            <w:r>
              <w:rPr>
                <w:w w:val="80"/>
              </w:rPr>
              <w:t>Según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Resolución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Presidencia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Consejo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Directivo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N°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00052-2024/CEPLAN/PCD,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aprobación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y publicación de los informes de evaluación y matriz de compromisos de la Política Nacional de Igualdad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Género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prorroga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hasta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16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diciembre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2024.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ese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esta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sección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será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elaborada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en tanto se culmine con el informe de evaluación y se emitan recomendaciones sobre la implementación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servicio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PNIG.</w:t>
            </w:r>
          </w:p>
        </w:tc>
      </w:tr>
    </w:tbl>
    <w:p w14:paraId="2183588A" w14:textId="77777777" w:rsidR="003C6661" w:rsidRDefault="003C6661">
      <w:pPr>
        <w:jc w:val="both"/>
        <w:sectPr w:rsidR="003C6661">
          <w:pgSz w:w="11910" w:h="16840"/>
          <w:pgMar w:top="1400" w:right="580" w:bottom="1100" w:left="40" w:header="0" w:footer="918" w:gutter="0"/>
          <w:cols w:space="720"/>
        </w:sectPr>
      </w:pPr>
    </w:p>
    <w:p w14:paraId="46E8727C" w14:textId="77777777" w:rsidR="003C6661" w:rsidRDefault="00000000">
      <w:pPr>
        <w:spacing w:before="77"/>
        <w:ind w:left="2984" w:right="2442"/>
        <w:jc w:val="center"/>
        <w:rPr>
          <w:rFonts w:ascii="Arial"/>
          <w:b/>
        </w:rPr>
      </w:pPr>
      <w:r>
        <w:rPr>
          <w:rFonts w:ascii="Arial"/>
          <w:b/>
          <w:w w:val="90"/>
          <w:u w:val="single"/>
        </w:rPr>
        <w:lastRenderedPageBreak/>
        <w:t>ANEXOS</w:t>
      </w:r>
    </w:p>
    <w:p w14:paraId="5E7CDC68" w14:textId="77777777" w:rsidR="003C6661" w:rsidRDefault="00000000">
      <w:pPr>
        <w:spacing w:before="182"/>
        <w:ind w:left="1662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Anexo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01.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Semaforización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del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nivel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0"/>
          <w:w w:val="80"/>
        </w:rPr>
        <w:t xml:space="preserve"> </w:t>
      </w:r>
      <w:r>
        <w:rPr>
          <w:rFonts w:ascii="Arial" w:hAnsi="Arial"/>
          <w:b/>
          <w:w w:val="80"/>
        </w:rPr>
        <w:t>cumplimiento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logros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esperados</w:t>
      </w:r>
    </w:p>
    <w:p w14:paraId="7720680E" w14:textId="77777777" w:rsidR="003C6661" w:rsidRDefault="00000000">
      <w:pPr>
        <w:pStyle w:val="Ttulo2"/>
        <w:spacing w:before="166" w:line="266" w:lineRule="auto"/>
      </w:pPr>
      <w:r>
        <w:rPr>
          <w:spacing w:val="-1"/>
          <w:w w:val="90"/>
        </w:rPr>
        <w:t>CEPLAN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ha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establecido</w:t>
      </w:r>
      <w:r>
        <w:rPr>
          <w:spacing w:val="-6"/>
          <w:w w:val="90"/>
        </w:rPr>
        <w:t xml:space="preserve"> </w:t>
      </w:r>
      <w:r>
        <w:rPr>
          <w:w w:val="90"/>
        </w:rPr>
        <w:t>una</w:t>
      </w:r>
      <w:r>
        <w:rPr>
          <w:spacing w:val="-8"/>
          <w:w w:val="90"/>
        </w:rPr>
        <w:t xml:space="preserve"> </w:t>
      </w:r>
      <w:r>
        <w:rPr>
          <w:w w:val="90"/>
        </w:rPr>
        <w:t>semaforización</w:t>
      </w:r>
      <w:r>
        <w:rPr>
          <w:spacing w:val="-7"/>
          <w:w w:val="90"/>
        </w:rPr>
        <w:t xml:space="preserve"> </w:t>
      </w:r>
      <w:r>
        <w:rPr>
          <w:w w:val="90"/>
        </w:rPr>
        <w:t>del</w:t>
      </w:r>
      <w:r>
        <w:rPr>
          <w:spacing w:val="-7"/>
          <w:w w:val="90"/>
        </w:rPr>
        <w:t xml:space="preserve"> </w:t>
      </w:r>
      <w:r>
        <w:rPr>
          <w:w w:val="90"/>
        </w:rPr>
        <w:t>nivel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cumplimiento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los</w:t>
      </w:r>
      <w:r>
        <w:rPr>
          <w:spacing w:val="-6"/>
          <w:w w:val="90"/>
        </w:rPr>
        <w:t xml:space="preserve"> </w:t>
      </w:r>
      <w:r>
        <w:rPr>
          <w:w w:val="90"/>
        </w:rPr>
        <w:t>logros</w:t>
      </w:r>
      <w:r>
        <w:rPr>
          <w:spacing w:val="-6"/>
          <w:w w:val="90"/>
        </w:rPr>
        <w:t xml:space="preserve"> </w:t>
      </w:r>
      <w:r>
        <w:rPr>
          <w:w w:val="90"/>
        </w:rPr>
        <w:t>esperados,</w:t>
      </w:r>
      <w:r>
        <w:rPr>
          <w:spacing w:val="-6"/>
          <w:w w:val="90"/>
        </w:rPr>
        <w:t xml:space="preserve"> </w:t>
      </w:r>
      <w:r>
        <w:rPr>
          <w:w w:val="90"/>
        </w:rPr>
        <w:t>la</w:t>
      </w:r>
      <w:r>
        <w:rPr>
          <w:spacing w:val="-50"/>
          <w:w w:val="90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adaptada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manera:</w:t>
      </w:r>
    </w:p>
    <w:p w14:paraId="3144DEF7" w14:textId="77777777" w:rsidR="003C6661" w:rsidRDefault="003C6661">
      <w:pPr>
        <w:pStyle w:val="Textoindependiente"/>
        <w:spacing w:before="11"/>
        <w:rPr>
          <w:rFonts w:ascii="Microsoft Sans Serif"/>
          <w:sz w:val="23"/>
        </w:rPr>
      </w:pPr>
    </w:p>
    <w:p w14:paraId="3A2A8990" w14:textId="77777777" w:rsidR="003C6661" w:rsidRDefault="00000000">
      <w:pPr>
        <w:pStyle w:val="Ttulo3"/>
        <w:ind w:right="2449"/>
      </w:pPr>
      <w:r>
        <w:rPr>
          <w:color w:val="335B74"/>
          <w:w w:val="85"/>
        </w:rPr>
        <w:t>Ilustración</w:t>
      </w:r>
      <w:r>
        <w:rPr>
          <w:color w:val="335B74"/>
          <w:spacing w:val="11"/>
          <w:w w:val="85"/>
        </w:rPr>
        <w:t xml:space="preserve"> </w:t>
      </w:r>
      <w:r>
        <w:rPr>
          <w:color w:val="335B74"/>
          <w:w w:val="85"/>
        </w:rPr>
        <w:t>1:</w:t>
      </w:r>
      <w:r>
        <w:rPr>
          <w:color w:val="335B74"/>
          <w:spacing w:val="11"/>
          <w:w w:val="85"/>
        </w:rPr>
        <w:t xml:space="preserve"> </w:t>
      </w:r>
      <w:r>
        <w:rPr>
          <w:color w:val="335B74"/>
          <w:w w:val="85"/>
        </w:rPr>
        <w:t>Semaforización</w:t>
      </w:r>
      <w:r>
        <w:rPr>
          <w:color w:val="335B74"/>
          <w:spacing w:val="9"/>
          <w:w w:val="85"/>
        </w:rPr>
        <w:t xml:space="preserve"> </w:t>
      </w:r>
      <w:r>
        <w:rPr>
          <w:color w:val="335B74"/>
          <w:w w:val="85"/>
        </w:rPr>
        <w:t>del</w:t>
      </w:r>
      <w:r>
        <w:rPr>
          <w:color w:val="335B74"/>
          <w:spacing w:val="10"/>
          <w:w w:val="85"/>
        </w:rPr>
        <w:t xml:space="preserve"> </w:t>
      </w:r>
      <w:r>
        <w:rPr>
          <w:color w:val="335B74"/>
          <w:w w:val="85"/>
        </w:rPr>
        <w:t>nivel</w:t>
      </w:r>
      <w:r>
        <w:rPr>
          <w:color w:val="335B74"/>
          <w:spacing w:val="10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8"/>
          <w:w w:val="85"/>
        </w:rPr>
        <w:t xml:space="preserve"> </w:t>
      </w:r>
      <w:r>
        <w:rPr>
          <w:color w:val="335B74"/>
          <w:w w:val="85"/>
        </w:rPr>
        <w:t>cumplimiento</w:t>
      </w:r>
      <w:r>
        <w:rPr>
          <w:color w:val="335B74"/>
          <w:spacing w:val="11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8"/>
          <w:w w:val="85"/>
        </w:rPr>
        <w:t xml:space="preserve"> </w:t>
      </w:r>
      <w:r>
        <w:rPr>
          <w:color w:val="335B74"/>
          <w:w w:val="85"/>
        </w:rPr>
        <w:t>logros</w:t>
      </w:r>
      <w:r>
        <w:rPr>
          <w:color w:val="335B74"/>
          <w:spacing w:val="11"/>
          <w:w w:val="85"/>
        </w:rPr>
        <w:t xml:space="preserve"> </w:t>
      </w:r>
      <w:r>
        <w:rPr>
          <w:color w:val="335B74"/>
          <w:w w:val="85"/>
        </w:rPr>
        <w:t>esperados</w:t>
      </w:r>
    </w:p>
    <w:p w14:paraId="0CEC3F5E" w14:textId="77777777" w:rsidR="003C6661" w:rsidRDefault="003C6661">
      <w:pPr>
        <w:pStyle w:val="Textoindependiente"/>
        <w:spacing w:before="1"/>
        <w:rPr>
          <w:rFonts w:ascii="Arial"/>
          <w:i/>
          <w:sz w:val="29"/>
        </w:rPr>
      </w:pPr>
    </w:p>
    <w:tbl>
      <w:tblPr>
        <w:tblStyle w:val="TableNormal"/>
        <w:tblW w:w="0" w:type="auto"/>
        <w:tblInd w:w="3632" w:type="dxa"/>
        <w:tblBorders>
          <w:top w:val="single" w:sz="4" w:space="0" w:color="335B74"/>
          <w:left w:val="single" w:sz="4" w:space="0" w:color="335B74"/>
          <w:bottom w:val="single" w:sz="4" w:space="0" w:color="335B74"/>
          <w:right w:val="single" w:sz="4" w:space="0" w:color="335B74"/>
          <w:insideH w:val="single" w:sz="4" w:space="0" w:color="335B74"/>
          <w:insideV w:val="single" w:sz="4" w:space="0" w:color="335B74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35"/>
        <w:gridCol w:w="1496"/>
      </w:tblGrid>
      <w:tr w:rsidR="003C6661" w14:paraId="0E87E3B0" w14:textId="77777777">
        <w:trPr>
          <w:trHeight w:val="359"/>
        </w:trPr>
        <w:tc>
          <w:tcPr>
            <w:tcW w:w="1527" w:type="dxa"/>
            <w:tcBorders>
              <w:right w:val="double" w:sz="1" w:space="0" w:color="335B74"/>
            </w:tcBorders>
          </w:tcPr>
          <w:p w14:paraId="5E47BBC2" w14:textId="77777777" w:rsidR="003C6661" w:rsidRDefault="00000000">
            <w:pPr>
              <w:pStyle w:val="TableParagraph"/>
              <w:spacing w:before="60"/>
              <w:ind w:left="488" w:right="4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335B74"/>
                <w:sz w:val="20"/>
              </w:rPr>
              <w:t>Color</w:t>
            </w:r>
          </w:p>
        </w:tc>
        <w:tc>
          <w:tcPr>
            <w:tcW w:w="1435" w:type="dxa"/>
            <w:tcBorders>
              <w:left w:val="double" w:sz="1" w:space="0" w:color="335B74"/>
              <w:right w:val="double" w:sz="1" w:space="0" w:color="335B74"/>
            </w:tcBorders>
          </w:tcPr>
          <w:p w14:paraId="00FAEDAD" w14:textId="77777777" w:rsidR="003C6661" w:rsidRDefault="00000000">
            <w:pPr>
              <w:pStyle w:val="TableParagraph"/>
              <w:spacing w:before="60"/>
              <w:ind w:left="26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335B74"/>
                <w:w w:val="95"/>
                <w:sz w:val="20"/>
              </w:rPr>
              <w:t>Descripción</w:t>
            </w:r>
          </w:p>
        </w:tc>
        <w:tc>
          <w:tcPr>
            <w:tcW w:w="1496" w:type="dxa"/>
            <w:tcBorders>
              <w:left w:val="double" w:sz="1" w:space="0" w:color="335B74"/>
            </w:tcBorders>
          </w:tcPr>
          <w:p w14:paraId="357CC46A" w14:textId="77777777" w:rsidR="003C6661" w:rsidRDefault="00000000">
            <w:pPr>
              <w:pStyle w:val="TableParagraph"/>
              <w:spacing w:before="60"/>
              <w:ind w:left="49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335B74"/>
                <w:w w:val="95"/>
                <w:sz w:val="20"/>
              </w:rPr>
              <w:t>Rango</w:t>
            </w:r>
          </w:p>
        </w:tc>
      </w:tr>
    </w:tbl>
    <w:p w14:paraId="0E369954" w14:textId="77777777" w:rsidR="003C6661" w:rsidRDefault="003C6661">
      <w:pPr>
        <w:pStyle w:val="Textoindependiente"/>
        <w:spacing w:before="4"/>
        <w:rPr>
          <w:rFonts w:ascii="Arial"/>
          <w:i/>
          <w:sz w:val="6"/>
        </w:rPr>
      </w:pPr>
    </w:p>
    <w:p w14:paraId="5FA4DC71" w14:textId="5BF803A2" w:rsidR="003C6661" w:rsidRDefault="0084051B">
      <w:pPr>
        <w:pStyle w:val="Textoindependiente"/>
        <w:ind w:left="356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D6EA8F6" wp14:editId="5ED63D3C">
                <wp:extent cx="2987675" cy="494030"/>
                <wp:effectExtent l="3175" t="6985" r="9525" b="3810"/>
                <wp:docPr id="17022003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494030"/>
                          <a:chOff x="0" y="0"/>
                          <a:chExt cx="4705" cy="778"/>
                        </a:xfrm>
                      </wpg:grpSpPr>
                      <wps:wsp>
                        <wps:cNvPr id="778740934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5" cy="778"/>
                          </a:xfrm>
                          <a:custGeom>
                            <a:avLst/>
                            <a:gdLst>
                              <a:gd name="T0" fmla="*/ 1556 w 1945"/>
                              <a:gd name="T1" fmla="*/ 0 h 778"/>
                              <a:gd name="T2" fmla="*/ 0 w 1945"/>
                              <a:gd name="T3" fmla="*/ 0 h 778"/>
                              <a:gd name="T4" fmla="*/ 389 w 1945"/>
                              <a:gd name="T5" fmla="*/ 389 h 778"/>
                              <a:gd name="T6" fmla="*/ 0 w 1945"/>
                              <a:gd name="T7" fmla="*/ 778 h 778"/>
                              <a:gd name="T8" fmla="*/ 1556 w 1945"/>
                              <a:gd name="T9" fmla="*/ 778 h 778"/>
                              <a:gd name="T10" fmla="*/ 1945 w 1945"/>
                              <a:gd name="T11" fmla="*/ 389 h 778"/>
                              <a:gd name="T12" fmla="*/ 1556 w 1945"/>
                              <a:gd name="T13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5" h="778">
                                <a:moveTo>
                                  <a:pt x="1556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89"/>
                                </a:lnTo>
                                <a:lnTo>
                                  <a:pt x="0" y="778"/>
                                </a:lnTo>
                                <a:lnTo>
                                  <a:pt x="1556" y="778"/>
                                </a:lnTo>
                                <a:lnTo>
                                  <a:pt x="1945" y="389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196440" name="AutoShape 31"/>
                        <wps:cNvSpPr>
                          <a:spLocks/>
                        </wps:cNvSpPr>
                        <wps:spPr bwMode="auto">
                          <a:xfrm>
                            <a:off x="1692" y="66"/>
                            <a:ext cx="3003" cy="646"/>
                          </a:xfrm>
                          <a:custGeom>
                            <a:avLst/>
                            <a:gdLst>
                              <a:gd name="T0" fmla="+- 0 1692 1692"/>
                              <a:gd name="T1" fmla="*/ T0 w 3003"/>
                              <a:gd name="T2" fmla="+- 0 66 66"/>
                              <a:gd name="T3" fmla="*/ 66 h 646"/>
                              <a:gd name="T4" fmla="+- 0 2983 1692"/>
                              <a:gd name="T5" fmla="*/ T4 w 3003"/>
                              <a:gd name="T6" fmla="+- 0 66 66"/>
                              <a:gd name="T7" fmla="*/ 66 h 646"/>
                              <a:gd name="T8" fmla="+- 0 3306 1692"/>
                              <a:gd name="T9" fmla="*/ T8 w 3003"/>
                              <a:gd name="T10" fmla="+- 0 389 66"/>
                              <a:gd name="T11" fmla="*/ 389 h 646"/>
                              <a:gd name="T12" fmla="+- 0 2983 1692"/>
                              <a:gd name="T13" fmla="*/ T12 w 3003"/>
                              <a:gd name="T14" fmla="+- 0 712 66"/>
                              <a:gd name="T15" fmla="*/ 712 h 646"/>
                              <a:gd name="T16" fmla="+- 0 1692 1692"/>
                              <a:gd name="T17" fmla="*/ T16 w 3003"/>
                              <a:gd name="T18" fmla="+- 0 712 66"/>
                              <a:gd name="T19" fmla="*/ 712 h 646"/>
                              <a:gd name="T20" fmla="+- 0 2015 1692"/>
                              <a:gd name="T21" fmla="*/ T20 w 3003"/>
                              <a:gd name="T22" fmla="+- 0 389 66"/>
                              <a:gd name="T23" fmla="*/ 389 h 646"/>
                              <a:gd name="T24" fmla="+- 0 1692 1692"/>
                              <a:gd name="T25" fmla="*/ T24 w 3003"/>
                              <a:gd name="T26" fmla="+- 0 66 66"/>
                              <a:gd name="T27" fmla="*/ 66 h 646"/>
                              <a:gd name="T28" fmla="+- 0 3080 1692"/>
                              <a:gd name="T29" fmla="*/ T28 w 3003"/>
                              <a:gd name="T30" fmla="+- 0 66 66"/>
                              <a:gd name="T31" fmla="*/ 66 h 646"/>
                              <a:gd name="T32" fmla="+- 0 4371 1692"/>
                              <a:gd name="T33" fmla="*/ T32 w 3003"/>
                              <a:gd name="T34" fmla="+- 0 66 66"/>
                              <a:gd name="T35" fmla="*/ 66 h 646"/>
                              <a:gd name="T36" fmla="+- 0 4694 1692"/>
                              <a:gd name="T37" fmla="*/ T36 w 3003"/>
                              <a:gd name="T38" fmla="+- 0 389 66"/>
                              <a:gd name="T39" fmla="*/ 389 h 646"/>
                              <a:gd name="T40" fmla="+- 0 4371 1692"/>
                              <a:gd name="T41" fmla="*/ T40 w 3003"/>
                              <a:gd name="T42" fmla="+- 0 712 66"/>
                              <a:gd name="T43" fmla="*/ 712 h 646"/>
                              <a:gd name="T44" fmla="+- 0 3080 1692"/>
                              <a:gd name="T45" fmla="*/ T44 w 3003"/>
                              <a:gd name="T46" fmla="+- 0 712 66"/>
                              <a:gd name="T47" fmla="*/ 712 h 646"/>
                              <a:gd name="T48" fmla="+- 0 3403 1692"/>
                              <a:gd name="T49" fmla="*/ T48 w 3003"/>
                              <a:gd name="T50" fmla="+- 0 389 66"/>
                              <a:gd name="T51" fmla="*/ 389 h 646"/>
                              <a:gd name="T52" fmla="+- 0 3080 1692"/>
                              <a:gd name="T53" fmla="*/ T52 w 3003"/>
                              <a:gd name="T54" fmla="+- 0 66 66"/>
                              <a:gd name="T55" fmla="*/ 6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3" h="646">
                                <a:moveTo>
                                  <a:pt x="0" y="0"/>
                                </a:moveTo>
                                <a:lnTo>
                                  <a:pt x="1291" y="0"/>
                                </a:lnTo>
                                <a:lnTo>
                                  <a:pt x="1614" y="323"/>
                                </a:lnTo>
                                <a:lnTo>
                                  <a:pt x="1291" y="646"/>
                                </a:lnTo>
                                <a:lnTo>
                                  <a:pt x="0" y="646"/>
                                </a:lnTo>
                                <a:lnTo>
                                  <a:pt x="323" y="3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2679" y="0"/>
                                </a:lnTo>
                                <a:lnTo>
                                  <a:pt x="3002" y="323"/>
                                </a:lnTo>
                                <a:lnTo>
                                  <a:pt x="2679" y="646"/>
                                </a:lnTo>
                                <a:lnTo>
                                  <a:pt x="1388" y="646"/>
                                </a:lnTo>
                                <a:lnTo>
                                  <a:pt x="1711" y="323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42247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18"/>
                            <a:ext cx="86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71024" w14:textId="77777777" w:rsidR="003C6661" w:rsidRDefault="00000000">
                              <w:pPr>
                                <w:spacing w:before="19" w:line="208" w:lineRule="auto"/>
                                <w:ind w:firstLine="4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90"/>
                                  <w:sz w:val="34"/>
                                </w:rPr>
                                <w:t>Verde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79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80"/>
                                  <w:sz w:val="34"/>
                                </w:rPr>
                                <w:t>oscuro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69561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258"/>
                            <a:ext cx="96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22B85" w14:textId="77777777" w:rsidR="003C6661" w:rsidRDefault="00000000">
                              <w:pPr>
                                <w:spacing w:before="6" w:line="208" w:lineRule="auto"/>
                                <w:ind w:right="11" w:firstLine="36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2"/>
                                </w:rPr>
                                <w:t>Indica una posible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2"/>
                                </w:rPr>
                                <w:t>falla 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2"/>
                                </w:rPr>
                                <w:t>planeación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65492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258"/>
                            <a:ext cx="801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B4CAD" w14:textId="77777777" w:rsidR="003C6661" w:rsidRDefault="00000000">
                              <w:pPr>
                                <w:spacing w:before="6" w:line="208" w:lineRule="auto"/>
                                <w:ind w:left="240" w:right="4" w:hanging="240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Mayor o igual a</w:t>
                              </w:r>
                              <w:r>
                                <w:rPr>
                                  <w:rFonts w:ascii="Microsoft Sans Serif"/>
                                  <w:spacing w:val="-2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EA8F6" id="Group 27" o:spid="_x0000_s1027" style="width:235.25pt;height:38.9pt;mso-position-horizontal-relative:char;mso-position-vertical-relative:line" coordsize="4705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">
                <v:shape id="Freeform 32" o:spid="_x0000_s1028" style="position:absolute;width:1945;height:778;visibility:visible;mso-wrap-style:square;v-text-anchor:top" coordsize="194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" path="m1556,l,,389,389,,778r1556,l1945,389,1556,xe" fillcolor="#00af50" stroked="f">
                  <v:path arrowok="t" o:connecttype="custom" o:connectlocs="1556,0;0,0;389,389;0,778;1556,778;1945,389;1556,0" o:connectangles="0,0,0,0,0,0,0"/>
                </v:shape>
                <v:shape id="AutoShape 31" o:spid="_x0000_s1029" style="position:absolute;left:1692;top:66;width:3003;height:646;visibility:visible;mso-wrap-style:square;v-text-anchor:top" coordsize="300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" path="m,l1291,r323,323l1291,646,,646,323,323,,xm1388,l2679,r323,323l2679,646r-1291,l1711,323,1388,xe" filled="f" strokecolor="#00af50" strokeweight="1pt">
                  <v:path arrowok="t" o:connecttype="custom" o:connectlocs="0,66;1291,66;1614,389;1291,712;0,712;323,389;0,66;1388,66;2679,66;3002,389;2679,712;1388,712;1711,389;1388,66" o:connectangles="0,0,0,0,0,0,0,0,0,0,0,0,0,0"/>
                </v:shape>
                <v:shape id="Text Box 30" o:spid="_x0000_s1030" type="#_x0000_t202" style="position:absolute;left:570;top:18;width:86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" filled="f" stroked="f">
                  <v:textbox inset="0,0,0,0">
                    <w:txbxContent>
                      <w:p w14:paraId="59571024" w14:textId="77777777" w:rsidR="003C6661" w:rsidRDefault="00000000">
                        <w:pPr>
                          <w:spacing w:before="19" w:line="208" w:lineRule="auto"/>
                          <w:ind w:firstLine="4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90"/>
                            <w:sz w:val="34"/>
                          </w:rPr>
                          <w:t>Verde</w:t>
                        </w:r>
                        <w:r>
                          <w:rPr>
                            <w:rFonts w:ascii="Microsoft Sans Serif"/>
                            <w:color w:val="FFFFFF"/>
                            <w:spacing w:val="-79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FFFFF"/>
                            <w:w w:val="80"/>
                            <w:sz w:val="34"/>
                          </w:rPr>
                          <w:t>oscuro</w:t>
                        </w:r>
                      </w:p>
                    </w:txbxContent>
                  </v:textbox>
                </v:shape>
                <v:shape id="Text Box 29" o:spid="_x0000_s1031" type="#_x0000_t202" style="position:absolute;left:2035;top:258;width:96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" filled="f" stroked="f">
                  <v:textbox inset="0,0,0,0">
                    <w:txbxContent>
                      <w:p w14:paraId="03E22B85" w14:textId="77777777" w:rsidR="003C6661" w:rsidRDefault="00000000">
                        <w:pPr>
                          <w:spacing w:before="6" w:line="208" w:lineRule="auto"/>
                          <w:ind w:right="11" w:firstLine="36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2"/>
                          </w:rPr>
                          <w:t>Indica una posible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2"/>
                          </w:rPr>
                          <w:t>falla de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2"/>
                          </w:rPr>
                          <w:t>planeación</w:t>
                        </w:r>
                      </w:p>
                    </w:txbxContent>
                  </v:textbox>
                </v:shape>
                <v:shape id="Text Box 28" o:spid="_x0000_s1032" type="#_x0000_t202" style="position:absolute;left:3502;top:258;width:801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" filled="f" stroked="f">
                  <v:textbox inset="0,0,0,0">
                    <w:txbxContent>
                      <w:p w14:paraId="67EB4CAD" w14:textId="77777777" w:rsidR="003C6661" w:rsidRDefault="00000000">
                        <w:pPr>
                          <w:spacing w:before="6" w:line="208" w:lineRule="auto"/>
                          <w:ind w:left="240" w:right="4" w:hanging="240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Mayor o igual a</w:t>
                        </w:r>
                        <w:r>
                          <w:rPr>
                            <w:rFonts w:ascii="Microsoft Sans Serif"/>
                            <w:spacing w:val="-2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2"/>
                          </w:rPr>
                          <w:t>150%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A9CC57" w14:textId="77777777" w:rsidR="003C6661" w:rsidRDefault="003C6661">
      <w:pPr>
        <w:pStyle w:val="Textoindependiente"/>
        <w:rPr>
          <w:rFonts w:ascii="Arial"/>
          <w:i/>
          <w:sz w:val="8"/>
        </w:rPr>
      </w:pPr>
    </w:p>
    <w:p w14:paraId="57111805" w14:textId="44E4F667" w:rsidR="003C6661" w:rsidRDefault="0084051B">
      <w:pPr>
        <w:pStyle w:val="Textoindependiente"/>
        <w:ind w:left="356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8DE0506" wp14:editId="3CD4A5AF">
                <wp:extent cx="2987675" cy="494030"/>
                <wp:effectExtent l="3175" t="8255" r="9525" b="2540"/>
                <wp:docPr id="495790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494030"/>
                          <a:chOff x="0" y="0"/>
                          <a:chExt cx="4705" cy="778"/>
                        </a:xfrm>
                      </wpg:grpSpPr>
                      <wps:wsp>
                        <wps:cNvPr id="1936715276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5" cy="778"/>
                          </a:xfrm>
                          <a:custGeom>
                            <a:avLst/>
                            <a:gdLst>
                              <a:gd name="T0" fmla="*/ 1556 w 1945"/>
                              <a:gd name="T1" fmla="*/ 0 h 778"/>
                              <a:gd name="T2" fmla="*/ 0 w 1945"/>
                              <a:gd name="T3" fmla="*/ 0 h 778"/>
                              <a:gd name="T4" fmla="*/ 389 w 1945"/>
                              <a:gd name="T5" fmla="*/ 389 h 778"/>
                              <a:gd name="T6" fmla="*/ 0 w 1945"/>
                              <a:gd name="T7" fmla="*/ 778 h 778"/>
                              <a:gd name="T8" fmla="*/ 1556 w 1945"/>
                              <a:gd name="T9" fmla="*/ 778 h 778"/>
                              <a:gd name="T10" fmla="*/ 1945 w 1945"/>
                              <a:gd name="T11" fmla="*/ 389 h 778"/>
                              <a:gd name="T12" fmla="*/ 1556 w 1945"/>
                              <a:gd name="T13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5" h="778">
                                <a:moveTo>
                                  <a:pt x="1556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89"/>
                                </a:lnTo>
                                <a:lnTo>
                                  <a:pt x="0" y="778"/>
                                </a:lnTo>
                                <a:lnTo>
                                  <a:pt x="1556" y="778"/>
                                </a:lnTo>
                                <a:lnTo>
                                  <a:pt x="1945" y="389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235003" name="AutoShape 25"/>
                        <wps:cNvSpPr>
                          <a:spLocks/>
                        </wps:cNvSpPr>
                        <wps:spPr bwMode="auto">
                          <a:xfrm>
                            <a:off x="1692" y="66"/>
                            <a:ext cx="3003" cy="646"/>
                          </a:xfrm>
                          <a:custGeom>
                            <a:avLst/>
                            <a:gdLst>
                              <a:gd name="T0" fmla="+- 0 1692 1692"/>
                              <a:gd name="T1" fmla="*/ T0 w 3003"/>
                              <a:gd name="T2" fmla="+- 0 66 66"/>
                              <a:gd name="T3" fmla="*/ 66 h 646"/>
                              <a:gd name="T4" fmla="+- 0 2983 1692"/>
                              <a:gd name="T5" fmla="*/ T4 w 3003"/>
                              <a:gd name="T6" fmla="+- 0 66 66"/>
                              <a:gd name="T7" fmla="*/ 66 h 646"/>
                              <a:gd name="T8" fmla="+- 0 3306 1692"/>
                              <a:gd name="T9" fmla="*/ T8 w 3003"/>
                              <a:gd name="T10" fmla="+- 0 389 66"/>
                              <a:gd name="T11" fmla="*/ 389 h 646"/>
                              <a:gd name="T12" fmla="+- 0 2983 1692"/>
                              <a:gd name="T13" fmla="*/ T12 w 3003"/>
                              <a:gd name="T14" fmla="+- 0 712 66"/>
                              <a:gd name="T15" fmla="*/ 712 h 646"/>
                              <a:gd name="T16" fmla="+- 0 1692 1692"/>
                              <a:gd name="T17" fmla="*/ T16 w 3003"/>
                              <a:gd name="T18" fmla="+- 0 712 66"/>
                              <a:gd name="T19" fmla="*/ 712 h 646"/>
                              <a:gd name="T20" fmla="+- 0 2015 1692"/>
                              <a:gd name="T21" fmla="*/ T20 w 3003"/>
                              <a:gd name="T22" fmla="+- 0 389 66"/>
                              <a:gd name="T23" fmla="*/ 389 h 646"/>
                              <a:gd name="T24" fmla="+- 0 1692 1692"/>
                              <a:gd name="T25" fmla="*/ T24 w 3003"/>
                              <a:gd name="T26" fmla="+- 0 66 66"/>
                              <a:gd name="T27" fmla="*/ 66 h 646"/>
                              <a:gd name="T28" fmla="+- 0 3080 1692"/>
                              <a:gd name="T29" fmla="*/ T28 w 3003"/>
                              <a:gd name="T30" fmla="+- 0 66 66"/>
                              <a:gd name="T31" fmla="*/ 66 h 646"/>
                              <a:gd name="T32" fmla="+- 0 4371 1692"/>
                              <a:gd name="T33" fmla="*/ T32 w 3003"/>
                              <a:gd name="T34" fmla="+- 0 66 66"/>
                              <a:gd name="T35" fmla="*/ 66 h 646"/>
                              <a:gd name="T36" fmla="+- 0 4694 1692"/>
                              <a:gd name="T37" fmla="*/ T36 w 3003"/>
                              <a:gd name="T38" fmla="+- 0 389 66"/>
                              <a:gd name="T39" fmla="*/ 389 h 646"/>
                              <a:gd name="T40" fmla="+- 0 4371 1692"/>
                              <a:gd name="T41" fmla="*/ T40 w 3003"/>
                              <a:gd name="T42" fmla="+- 0 712 66"/>
                              <a:gd name="T43" fmla="*/ 712 h 646"/>
                              <a:gd name="T44" fmla="+- 0 3080 1692"/>
                              <a:gd name="T45" fmla="*/ T44 w 3003"/>
                              <a:gd name="T46" fmla="+- 0 712 66"/>
                              <a:gd name="T47" fmla="*/ 712 h 646"/>
                              <a:gd name="T48" fmla="+- 0 3403 1692"/>
                              <a:gd name="T49" fmla="*/ T48 w 3003"/>
                              <a:gd name="T50" fmla="+- 0 389 66"/>
                              <a:gd name="T51" fmla="*/ 389 h 646"/>
                              <a:gd name="T52" fmla="+- 0 3080 1692"/>
                              <a:gd name="T53" fmla="*/ T52 w 3003"/>
                              <a:gd name="T54" fmla="+- 0 66 66"/>
                              <a:gd name="T55" fmla="*/ 6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3" h="646">
                                <a:moveTo>
                                  <a:pt x="0" y="0"/>
                                </a:moveTo>
                                <a:lnTo>
                                  <a:pt x="1291" y="0"/>
                                </a:lnTo>
                                <a:lnTo>
                                  <a:pt x="1614" y="323"/>
                                </a:lnTo>
                                <a:lnTo>
                                  <a:pt x="1291" y="646"/>
                                </a:lnTo>
                                <a:lnTo>
                                  <a:pt x="0" y="646"/>
                                </a:lnTo>
                                <a:lnTo>
                                  <a:pt x="323" y="3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2679" y="0"/>
                                </a:lnTo>
                                <a:lnTo>
                                  <a:pt x="3002" y="323"/>
                                </a:lnTo>
                                <a:lnTo>
                                  <a:pt x="2679" y="646"/>
                                </a:lnTo>
                                <a:lnTo>
                                  <a:pt x="1388" y="646"/>
                                </a:lnTo>
                                <a:lnTo>
                                  <a:pt x="1711" y="323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1EE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51236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19"/>
                            <a:ext cx="848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D1FA4" w14:textId="77777777" w:rsidR="003C6661" w:rsidRDefault="00000000">
                              <w:pPr>
                                <w:spacing w:before="19" w:line="208" w:lineRule="auto"/>
                                <w:ind w:left="79" w:right="12" w:hanging="80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34"/>
                                </w:rPr>
                                <w:t>Verde</w:t>
                              </w:r>
                              <w:r>
                                <w:rPr>
                                  <w:rFonts w:ascii="Microsoft Sans Serif"/>
                                  <w:spacing w:val="-79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34"/>
                                </w:rPr>
                                <w:t>claro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746516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042" y="141"/>
                            <a:ext cx="946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02DFB" w14:textId="77777777" w:rsidR="003C6661" w:rsidRDefault="00000000">
                              <w:pPr>
                                <w:spacing w:before="6" w:line="208" w:lineRule="auto"/>
                                <w:ind w:right="18"/>
                                <w:jc w:val="center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Indica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90"/>
                                  <w:sz w:val="12"/>
                                </w:rPr>
                                <w:t>alto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9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90"/>
                                  <w:sz w:val="12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2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de logros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esperados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65775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598" y="317"/>
                            <a:ext cx="61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66E22" w14:textId="77777777" w:rsidR="003C6661" w:rsidRDefault="00000000">
                              <w:pPr>
                                <w:spacing w:line="128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[95%-150&gt;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DE0506" id="Group 21" o:spid="_x0000_s1033" style="width:235.25pt;height:38.9pt;mso-position-horizontal-relative:char;mso-position-vertical-relative:line" coordsize="4705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">
                <v:shape id="Freeform 26" o:spid="_x0000_s1034" style="position:absolute;width:1945;height:778;visibility:visible;mso-wrap-style:square;v-text-anchor:top" coordsize="194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" path="m1556,l,,389,389,,778r1556,l1945,389,1556,xe" fillcolor="#e1eed9" stroked="f">
                  <v:path arrowok="t" o:connecttype="custom" o:connectlocs="1556,0;0,0;389,389;0,778;1556,778;1945,389;1556,0" o:connectangles="0,0,0,0,0,0,0"/>
                </v:shape>
                <v:shape id="AutoShape 25" o:spid="_x0000_s1035" style="position:absolute;left:1692;top:66;width:3003;height:646;visibility:visible;mso-wrap-style:square;v-text-anchor:top" coordsize="300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" path="m,l1291,r323,323l1291,646,,646,323,323,,xm1388,l2679,r323,323l2679,646r-1291,l1711,323,1388,xe" filled="f" strokecolor="#e1eed9" strokeweight="1pt">
                  <v:path arrowok="t" o:connecttype="custom" o:connectlocs="0,66;1291,66;1614,389;1291,712;0,712;323,389;0,66;1388,66;2679,66;3002,389;2679,712;1388,712;1711,389;1388,66" o:connectangles="0,0,0,0,0,0,0,0,0,0,0,0,0,0"/>
                </v:shape>
                <v:shape id="Text Box 24" o:spid="_x0000_s1036" type="#_x0000_t202" style="position:absolute;left:575;top:19;width:84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" filled="f" stroked="f">
                  <v:textbox inset="0,0,0,0">
                    <w:txbxContent>
                      <w:p w14:paraId="404D1FA4" w14:textId="77777777" w:rsidR="003C6661" w:rsidRDefault="00000000">
                        <w:pPr>
                          <w:spacing w:before="19" w:line="208" w:lineRule="auto"/>
                          <w:ind w:left="79" w:right="12" w:hanging="80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34"/>
                          </w:rPr>
                          <w:t>Verde</w:t>
                        </w:r>
                        <w:r>
                          <w:rPr>
                            <w:rFonts w:ascii="Microsoft Sans Serif"/>
                            <w:spacing w:val="-79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34"/>
                          </w:rPr>
                          <w:t>claro</w:t>
                        </w:r>
                      </w:p>
                    </w:txbxContent>
                  </v:textbox>
                </v:shape>
                <v:shape id="Text Box 23" o:spid="_x0000_s1037" type="#_x0000_t202" style="position:absolute;left:2042;top:141;width:946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" filled="f" stroked="f">
                  <v:textbox inset="0,0,0,0">
                    <w:txbxContent>
                      <w:p w14:paraId="10402DFB" w14:textId="77777777" w:rsidR="003C6661" w:rsidRDefault="00000000">
                        <w:pPr>
                          <w:spacing w:before="6" w:line="208" w:lineRule="auto"/>
                          <w:ind w:righ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Indica</w:t>
                        </w:r>
                        <w:r>
                          <w:rPr>
                            <w:rFonts w:ascii="Microsoft Sans Serif"/>
                            <w:spacing w:val="9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90"/>
                            <w:sz w:val="12"/>
                          </w:rPr>
                          <w:t>alto</w:t>
                        </w:r>
                        <w:r>
                          <w:rPr>
                            <w:rFonts w:ascii="Microsoft Sans Serif"/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90"/>
                            <w:sz w:val="12"/>
                          </w:rPr>
                          <w:t>o</w:t>
                        </w:r>
                        <w:r>
                          <w:rPr>
                            <w:rFonts w:ascii="Microsoft Sans Serif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90"/>
                            <w:sz w:val="12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2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2"/>
                          </w:rPr>
                          <w:t>de logros</w:t>
                        </w:r>
                        <w:r>
                          <w:rPr>
                            <w:rFonts w:asci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2"/>
                          </w:rPr>
                          <w:t>esperados</w:t>
                        </w:r>
                      </w:p>
                    </w:txbxContent>
                  </v:textbox>
                </v:shape>
                <v:shape id="Text Box 22" o:spid="_x0000_s1038" type="#_x0000_t202" style="position:absolute;left:3598;top:317;width:613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" filled="f" stroked="f">
                  <v:textbox inset="0,0,0,0">
                    <w:txbxContent>
                      <w:p w14:paraId="2D566E22" w14:textId="77777777" w:rsidR="003C6661" w:rsidRDefault="00000000">
                        <w:pPr>
                          <w:spacing w:line="128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[95%-150&gt;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D35FAB" w14:textId="77777777" w:rsidR="003C6661" w:rsidRDefault="003C6661">
      <w:pPr>
        <w:pStyle w:val="Textoindependiente"/>
        <w:rPr>
          <w:rFonts w:ascii="Arial"/>
          <w:i/>
          <w:sz w:val="8"/>
        </w:rPr>
      </w:pPr>
    </w:p>
    <w:p w14:paraId="5909F385" w14:textId="71B57D0C" w:rsidR="003C6661" w:rsidRDefault="0084051B">
      <w:pPr>
        <w:pStyle w:val="Textoindependiente"/>
        <w:ind w:left="356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663C968" wp14:editId="084C49BD">
                <wp:extent cx="2987675" cy="494030"/>
                <wp:effectExtent l="3175" t="0" r="9525" b="1270"/>
                <wp:docPr id="1250467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494030"/>
                          <a:chOff x="0" y="0"/>
                          <a:chExt cx="4705" cy="778"/>
                        </a:xfrm>
                      </wpg:grpSpPr>
                      <wps:wsp>
                        <wps:cNvPr id="1398104084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5" cy="778"/>
                          </a:xfrm>
                          <a:custGeom>
                            <a:avLst/>
                            <a:gdLst>
                              <a:gd name="T0" fmla="*/ 1556 w 1945"/>
                              <a:gd name="T1" fmla="*/ 0 h 778"/>
                              <a:gd name="T2" fmla="*/ 0 w 1945"/>
                              <a:gd name="T3" fmla="*/ 0 h 778"/>
                              <a:gd name="T4" fmla="*/ 389 w 1945"/>
                              <a:gd name="T5" fmla="*/ 389 h 778"/>
                              <a:gd name="T6" fmla="*/ 0 w 1945"/>
                              <a:gd name="T7" fmla="*/ 778 h 778"/>
                              <a:gd name="T8" fmla="*/ 1556 w 1945"/>
                              <a:gd name="T9" fmla="*/ 778 h 778"/>
                              <a:gd name="T10" fmla="*/ 1945 w 1945"/>
                              <a:gd name="T11" fmla="*/ 389 h 778"/>
                              <a:gd name="T12" fmla="*/ 1556 w 1945"/>
                              <a:gd name="T13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5" h="778">
                                <a:moveTo>
                                  <a:pt x="1556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89"/>
                                </a:lnTo>
                                <a:lnTo>
                                  <a:pt x="0" y="778"/>
                                </a:lnTo>
                                <a:lnTo>
                                  <a:pt x="1556" y="778"/>
                                </a:lnTo>
                                <a:lnTo>
                                  <a:pt x="1945" y="389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769887" name="AutoShape 19"/>
                        <wps:cNvSpPr>
                          <a:spLocks/>
                        </wps:cNvSpPr>
                        <wps:spPr bwMode="auto">
                          <a:xfrm>
                            <a:off x="1692" y="66"/>
                            <a:ext cx="3003" cy="646"/>
                          </a:xfrm>
                          <a:custGeom>
                            <a:avLst/>
                            <a:gdLst>
                              <a:gd name="T0" fmla="+- 0 1692 1692"/>
                              <a:gd name="T1" fmla="*/ T0 w 3003"/>
                              <a:gd name="T2" fmla="+- 0 66 66"/>
                              <a:gd name="T3" fmla="*/ 66 h 646"/>
                              <a:gd name="T4" fmla="+- 0 2983 1692"/>
                              <a:gd name="T5" fmla="*/ T4 w 3003"/>
                              <a:gd name="T6" fmla="+- 0 66 66"/>
                              <a:gd name="T7" fmla="*/ 66 h 646"/>
                              <a:gd name="T8" fmla="+- 0 3306 1692"/>
                              <a:gd name="T9" fmla="*/ T8 w 3003"/>
                              <a:gd name="T10" fmla="+- 0 389 66"/>
                              <a:gd name="T11" fmla="*/ 389 h 646"/>
                              <a:gd name="T12" fmla="+- 0 2983 1692"/>
                              <a:gd name="T13" fmla="*/ T12 w 3003"/>
                              <a:gd name="T14" fmla="+- 0 712 66"/>
                              <a:gd name="T15" fmla="*/ 712 h 646"/>
                              <a:gd name="T16" fmla="+- 0 1692 1692"/>
                              <a:gd name="T17" fmla="*/ T16 w 3003"/>
                              <a:gd name="T18" fmla="+- 0 712 66"/>
                              <a:gd name="T19" fmla="*/ 712 h 646"/>
                              <a:gd name="T20" fmla="+- 0 2015 1692"/>
                              <a:gd name="T21" fmla="*/ T20 w 3003"/>
                              <a:gd name="T22" fmla="+- 0 389 66"/>
                              <a:gd name="T23" fmla="*/ 389 h 646"/>
                              <a:gd name="T24" fmla="+- 0 1692 1692"/>
                              <a:gd name="T25" fmla="*/ T24 w 3003"/>
                              <a:gd name="T26" fmla="+- 0 66 66"/>
                              <a:gd name="T27" fmla="*/ 66 h 646"/>
                              <a:gd name="T28" fmla="+- 0 3080 1692"/>
                              <a:gd name="T29" fmla="*/ T28 w 3003"/>
                              <a:gd name="T30" fmla="+- 0 66 66"/>
                              <a:gd name="T31" fmla="*/ 66 h 646"/>
                              <a:gd name="T32" fmla="+- 0 4371 1692"/>
                              <a:gd name="T33" fmla="*/ T32 w 3003"/>
                              <a:gd name="T34" fmla="+- 0 66 66"/>
                              <a:gd name="T35" fmla="*/ 66 h 646"/>
                              <a:gd name="T36" fmla="+- 0 4694 1692"/>
                              <a:gd name="T37" fmla="*/ T36 w 3003"/>
                              <a:gd name="T38" fmla="+- 0 389 66"/>
                              <a:gd name="T39" fmla="*/ 389 h 646"/>
                              <a:gd name="T40" fmla="+- 0 4371 1692"/>
                              <a:gd name="T41" fmla="*/ T40 w 3003"/>
                              <a:gd name="T42" fmla="+- 0 712 66"/>
                              <a:gd name="T43" fmla="*/ 712 h 646"/>
                              <a:gd name="T44" fmla="+- 0 3080 1692"/>
                              <a:gd name="T45" fmla="*/ T44 w 3003"/>
                              <a:gd name="T46" fmla="+- 0 712 66"/>
                              <a:gd name="T47" fmla="*/ 712 h 646"/>
                              <a:gd name="T48" fmla="+- 0 3403 1692"/>
                              <a:gd name="T49" fmla="*/ T48 w 3003"/>
                              <a:gd name="T50" fmla="+- 0 389 66"/>
                              <a:gd name="T51" fmla="*/ 389 h 646"/>
                              <a:gd name="T52" fmla="+- 0 3080 1692"/>
                              <a:gd name="T53" fmla="*/ T52 w 3003"/>
                              <a:gd name="T54" fmla="+- 0 66 66"/>
                              <a:gd name="T55" fmla="*/ 6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3" h="646">
                                <a:moveTo>
                                  <a:pt x="0" y="0"/>
                                </a:moveTo>
                                <a:lnTo>
                                  <a:pt x="1291" y="0"/>
                                </a:lnTo>
                                <a:lnTo>
                                  <a:pt x="1614" y="323"/>
                                </a:lnTo>
                                <a:lnTo>
                                  <a:pt x="1291" y="646"/>
                                </a:lnTo>
                                <a:lnTo>
                                  <a:pt x="0" y="646"/>
                                </a:lnTo>
                                <a:lnTo>
                                  <a:pt x="323" y="3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2679" y="0"/>
                                </a:lnTo>
                                <a:lnTo>
                                  <a:pt x="3002" y="323"/>
                                </a:lnTo>
                                <a:lnTo>
                                  <a:pt x="2679" y="646"/>
                                </a:lnTo>
                                <a:lnTo>
                                  <a:pt x="1388" y="646"/>
                                </a:lnTo>
                                <a:lnTo>
                                  <a:pt x="1711" y="323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D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07289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26" y="186"/>
                            <a:ext cx="114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B3FB4" w14:textId="77777777" w:rsidR="003C6661" w:rsidRDefault="00000000">
                              <w:pPr>
                                <w:spacing w:line="363" w:lineRule="exact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34"/>
                                </w:rPr>
                                <w:t>Amarillo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99548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042" y="199"/>
                            <a:ext cx="94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79640" w14:textId="77777777" w:rsidR="003C6661" w:rsidRDefault="00000000">
                              <w:pPr>
                                <w:spacing w:before="6" w:line="208" w:lineRule="auto"/>
                                <w:ind w:right="18"/>
                                <w:jc w:val="center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Indica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medio de logros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esperados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70195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17"/>
                            <a:ext cx="647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326BC" w14:textId="77777777" w:rsidR="003C6661" w:rsidRDefault="00000000">
                              <w:pPr>
                                <w:spacing w:line="128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[75%-95%&gt;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3C968" id="Group 15" o:spid="_x0000_s1039" style="width:235.25pt;height:38.9pt;mso-position-horizontal-relative:char;mso-position-vertical-relative:line" coordsize="4705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">
                <v:shape id="Freeform 20" o:spid="_x0000_s1040" style="position:absolute;width:1945;height:778;visibility:visible;mso-wrap-style:square;v-text-anchor:top" coordsize="194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" path="m1556,l,,389,389,,778r1556,l1945,389,1556,xe" fillcolor="#ffd966" stroked="f">
                  <v:path arrowok="t" o:connecttype="custom" o:connectlocs="1556,0;0,0;389,389;0,778;1556,778;1945,389;1556,0" o:connectangles="0,0,0,0,0,0,0"/>
                </v:shape>
                <v:shape id="AutoShape 19" o:spid="_x0000_s1041" style="position:absolute;left:1692;top:66;width:3003;height:646;visibility:visible;mso-wrap-style:square;v-text-anchor:top" coordsize="300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" path="m,l1291,r323,323l1291,646,,646,323,323,,xm1388,l2679,r323,323l2679,646r-1291,l1711,323,1388,xe" filled="f" strokecolor="#ffd966" strokeweight="1pt">
                  <v:path arrowok="t" o:connecttype="custom" o:connectlocs="0,66;1291,66;1614,389;1291,712;0,712;323,389;0,66;1388,66;2679,66;3002,389;2679,712;1388,712;1711,389;1388,66" o:connectangles="0,0,0,0,0,0,0,0,0,0,0,0,0,0"/>
                </v:shape>
                <v:shape id="Text Box 18" o:spid="_x0000_s1042" type="#_x0000_t202" style="position:absolute;left:426;top:186;width:1149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" filled="f" stroked="f">
                  <v:textbox inset="0,0,0,0">
                    <w:txbxContent>
                      <w:p w14:paraId="135B3FB4" w14:textId="77777777" w:rsidR="003C6661" w:rsidRDefault="00000000">
                        <w:pPr>
                          <w:spacing w:line="363" w:lineRule="exact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34"/>
                          </w:rPr>
                          <w:t>Amarillo</w:t>
                        </w:r>
                      </w:p>
                    </w:txbxContent>
                  </v:textbox>
                </v:shape>
                <v:shape id="Text Box 17" o:spid="_x0000_s1043" type="#_x0000_t202" style="position:absolute;left:2042;top:199;width:94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" filled="f" stroked="f">
                  <v:textbox inset="0,0,0,0">
                    <w:txbxContent>
                      <w:p w14:paraId="6C279640" w14:textId="77777777" w:rsidR="003C6661" w:rsidRDefault="00000000">
                        <w:pPr>
                          <w:spacing w:before="6" w:line="208" w:lineRule="auto"/>
                          <w:ind w:righ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Indica</w:t>
                        </w:r>
                        <w:r>
                          <w:rPr>
                            <w:rFonts w:ascii="Microsoft Sans Serif"/>
                            <w:spacing w:val="9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medio de logros</w:t>
                        </w:r>
                        <w:r>
                          <w:rPr>
                            <w:rFonts w:ascii="Microsoft Sans Serif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2"/>
                          </w:rPr>
                          <w:t>esperados</w:t>
                        </w:r>
                      </w:p>
                    </w:txbxContent>
                  </v:textbox>
                </v:shape>
                <v:shape id="Text Box 16" o:spid="_x0000_s1044" type="#_x0000_t202" style="position:absolute;left:3581;top:317;width:647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" filled="f" stroked="f">
                  <v:textbox inset="0,0,0,0">
                    <w:txbxContent>
                      <w:p w14:paraId="5A0326BC" w14:textId="77777777" w:rsidR="003C6661" w:rsidRDefault="00000000">
                        <w:pPr>
                          <w:spacing w:line="128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[75%-95%&gt;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D00B55" w14:textId="77777777" w:rsidR="003C6661" w:rsidRDefault="003C6661">
      <w:pPr>
        <w:pStyle w:val="Textoindependiente"/>
        <w:rPr>
          <w:rFonts w:ascii="Arial"/>
          <w:i/>
          <w:sz w:val="8"/>
        </w:rPr>
      </w:pPr>
    </w:p>
    <w:p w14:paraId="614FA9CC" w14:textId="117E60C0" w:rsidR="003C6661" w:rsidRDefault="0084051B">
      <w:pPr>
        <w:pStyle w:val="Textoindependiente"/>
        <w:ind w:left="356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67109C0" wp14:editId="1EDFF9C9">
                <wp:extent cx="2987675" cy="494030"/>
                <wp:effectExtent l="3175" t="1270" r="9525" b="0"/>
                <wp:docPr id="65416170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494030"/>
                          <a:chOff x="0" y="0"/>
                          <a:chExt cx="4705" cy="778"/>
                        </a:xfrm>
                      </wpg:grpSpPr>
                      <wps:wsp>
                        <wps:cNvPr id="323976424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5" cy="778"/>
                          </a:xfrm>
                          <a:custGeom>
                            <a:avLst/>
                            <a:gdLst>
                              <a:gd name="T0" fmla="*/ 1556 w 1945"/>
                              <a:gd name="T1" fmla="*/ 0 h 778"/>
                              <a:gd name="T2" fmla="*/ 0 w 1945"/>
                              <a:gd name="T3" fmla="*/ 0 h 778"/>
                              <a:gd name="T4" fmla="*/ 389 w 1945"/>
                              <a:gd name="T5" fmla="*/ 389 h 778"/>
                              <a:gd name="T6" fmla="*/ 0 w 1945"/>
                              <a:gd name="T7" fmla="*/ 778 h 778"/>
                              <a:gd name="T8" fmla="*/ 1556 w 1945"/>
                              <a:gd name="T9" fmla="*/ 778 h 778"/>
                              <a:gd name="T10" fmla="*/ 1945 w 1945"/>
                              <a:gd name="T11" fmla="*/ 389 h 778"/>
                              <a:gd name="T12" fmla="*/ 1556 w 1945"/>
                              <a:gd name="T13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5" h="778">
                                <a:moveTo>
                                  <a:pt x="1556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89"/>
                                </a:lnTo>
                                <a:lnTo>
                                  <a:pt x="0" y="778"/>
                                </a:lnTo>
                                <a:lnTo>
                                  <a:pt x="1556" y="778"/>
                                </a:lnTo>
                                <a:lnTo>
                                  <a:pt x="1945" y="389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992070" name="AutoShape 13"/>
                        <wps:cNvSpPr>
                          <a:spLocks/>
                        </wps:cNvSpPr>
                        <wps:spPr bwMode="auto">
                          <a:xfrm>
                            <a:off x="1692" y="66"/>
                            <a:ext cx="3003" cy="646"/>
                          </a:xfrm>
                          <a:custGeom>
                            <a:avLst/>
                            <a:gdLst>
                              <a:gd name="T0" fmla="+- 0 1692 1692"/>
                              <a:gd name="T1" fmla="*/ T0 w 3003"/>
                              <a:gd name="T2" fmla="+- 0 66 66"/>
                              <a:gd name="T3" fmla="*/ 66 h 646"/>
                              <a:gd name="T4" fmla="+- 0 2983 1692"/>
                              <a:gd name="T5" fmla="*/ T4 w 3003"/>
                              <a:gd name="T6" fmla="+- 0 66 66"/>
                              <a:gd name="T7" fmla="*/ 66 h 646"/>
                              <a:gd name="T8" fmla="+- 0 3306 1692"/>
                              <a:gd name="T9" fmla="*/ T8 w 3003"/>
                              <a:gd name="T10" fmla="+- 0 389 66"/>
                              <a:gd name="T11" fmla="*/ 389 h 646"/>
                              <a:gd name="T12" fmla="+- 0 2983 1692"/>
                              <a:gd name="T13" fmla="*/ T12 w 3003"/>
                              <a:gd name="T14" fmla="+- 0 712 66"/>
                              <a:gd name="T15" fmla="*/ 712 h 646"/>
                              <a:gd name="T16" fmla="+- 0 1692 1692"/>
                              <a:gd name="T17" fmla="*/ T16 w 3003"/>
                              <a:gd name="T18" fmla="+- 0 712 66"/>
                              <a:gd name="T19" fmla="*/ 712 h 646"/>
                              <a:gd name="T20" fmla="+- 0 2015 1692"/>
                              <a:gd name="T21" fmla="*/ T20 w 3003"/>
                              <a:gd name="T22" fmla="+- 0 389 66"/>
                              <a:gd name="T23" fmla="*/ 389 h 646"/>
                              <a:gd name="T24" fmla="+- 0 1692 1692"/>
                              <a:gd name="T25" fmla="*/ T24 w 3003"/>
                              <a:gd name="T26" fmla="+- 0 66 66"/>
                              <a:gd name="T27" fmla="*/ 66 h 646"/>
                              <a:gd name="T28" fmla="+- 0 3080 1692"/>
                              <a:gd name="T29" fmla="*/ T28 w 3003"/>
                              <a:gd name="T30" fmla="+- 0 66 66"/>
                              <a:gd name="T31" fmla="*/ 66 h 646"/>
                              <a:gd name="T32" fmla="+- 0 4371 1692"/>
                              <a:gd name="T33" fmla="*/ T32 w 3003"/>
                              <a:gd name="T34" fmla="+- 0 66 66"/>
                              <a:gd name="T35" fmla="*/ 66 h 646"/>
                              <a:gd name="T36" fmla="+- 0 4694 1692"/>
                              <a:gd name="T37" fmla="*/ T36 w 3003"/>
                              <a:gd name="T38" fmla="+- 0 389 66"/>
                              <a:gd name="T39" fmla="*/ 389 h 646"/>
                              <a:gd name="T40" fmla="+- 0 4371 1692"/>
                              <a:gd name="T41" fmla="*/ T40 w 3003"/>
                              <a:gd name="T42" fmla="+- 0 712 66"/>
                              <a:gd name="T43" fmla="*/ 712 h 646"/>
                              <a:gd name="T44" fmla="+- 0 3080 1692"/>
                              <a:gd name="T45" fmla="*/ T44 w 3003"/>
                              <a:gd name="T46" fmla="+- 0 712 66"/>
                              <a:gd name="T47" fmla="*/ 712 h 646"/>
                              <a:gd name="T48" fmla="+- 0 3403 1692"/>
                              <a:gd name="T49" fmla="*/ T48 w 3003"/>
                              <a:gd name="T50" fmla="+- 0 389 66"/>
                              <a:gd name="T51" fmla="*/ 389 h 646"/>
                              <a:gd name="T52" fmla="+- 0 3080 1692"/>
                              <a:gd name="T53" fmla="*/ T52 w 3003"/>
                              <a:gd name="T54" fmla="+- 0 66 66"/>
                              <a:gd name="T55" fmla="*/ 6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3" h="646">
                                <a:moveTo>
                                  <a:pt x="0" y="0"/>
                                </a:moveTo>
                                <a:lnTo>
                                  <a:pt x="1291" y="0"/>
                                </a:lnTo>
                                <a:lnTo>
                                  <a:pt x="1614" y="323"/>
                                </a:lnTo>
                                <a:lnTo>
                                  <a:pt x="1291" y="646"/>
                                </a:lnTo>
                                <a:lnTo>
                                  <a:pt x="0" y="646"/>
                                </a:lnTo>
                                <a:lnTo>
                                  <a:pt x="323" y="3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2679" y="0"/>
                                </a:lnTo>
                                <a:lnTo>
                                  <a:pt x="3002" y="323"/>
                                </a:lnTo>
                                <a:lnTo>
                                  <a:pt x="2679" y="646"/>
                                </a:lnTo>
                                <a:lnTo>
                                  <a:pt x="1388" y="646"/>
                                </a:lnTo>
                                <a:lnTo>
                                  <a:pt x="1711" y="323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B7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30126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9"/>
                            <a:ext cx="69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B74C6" w14:textId="77777777" w:rsidR="003C6661" w:rsidRDefault="00000000">
                              <w:pPr>
                                <w:spacing w:before="19" w:line="208" w:lineRule="auto"/>
                                <w:ind w:right="4" w:firstLine="48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34"/>
                                </w:rPr>
                                <w:t>Rojo</w:t>
                              </w:r>
                              <w:r>
                                <w:rPr>
                                  <w:rFonts w:ascii="Microsoft Sans Serif"/>
                                  <w:spacing w:val="-7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34"/>
                                </w:rPr>
                                <w:t>claro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63918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42" y="140"/>
                            <a:ext cx="946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5C7AE" w14:textId="77777777" w:rsidR="003C6661" w:rsidRDefault="00000000">
                              <w:pPr>
                                <w:spacing w:before="6" w:line="208" w:lineRule="auto"/>
                                <w:ind w:right="18"/>
                                <w:jc w:val="center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Indica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bajo</w:t>
                              </w:r>
                              <w:r>
                                <w:rPr>
                                  <w:rFonts w:ascii="Microsoft Sans Serif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incumplimiento</w:t>
                              </w:r>
                              <w:r>
                                <w:rPr>
                                  <w:rFonts w:ascii="Microsoft Sans Serif"/>
                                  <w:spacing w:val="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2"/>
                                </w:rPr>
                                <w:t>logros esperados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7835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16"/>
                            <a:ext cx="647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1248E" w14:textId="77777777" w:rsidR="003C6661" w:rsidRDefault="00000000">
                              <w:pPr>
                                <w:spacing w:line="128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[15%-75%&gt;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109C0" id="Group 9" o:spid="_x0000_s1045" style="width:235.25pt;height:38.9pt;mso-position-horizontal-relative:char;mso-position-vertical-relative:line" coordsize="4705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">
                <v:shape id="Freeform 14" o:spid="_x0000_s1046" style="position:absolute;width:1945;height:778;visibility:visible;mso-wrap-style:square;v-text-anchor:top" coordsize="194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" path="m1556,l,,389,389,,778r1556,l1945,389,1556,xe" fillcolor="#ffb7b7" stroked="f">
                  <v:path arrowok="t" o:connecttype="custom" o:connectlocs="1556,0;0,0;389,389;0,778;1556,778;1945,389;1556,0" o:connectangles="0,0,0,0,0,0,0"/>
                </v:shape>
                <v:shape id="AutoShape 13" o:spid="_x0000_s1047" style="position:absolute;left:1692;top:66;width:3003;height:646;visibility:visible;mso-wrap-style:square;v-text-anchor:top" coordsize="300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" path="m,l1291,r323,323l1291,646,,646,323,323,,xm1388,l2679,r323,323l2679,646r-1291,l1711,323,1388,xe" filled="f" strokecolor="#ffb7b7" strokeweight="1pt">
                  <v:path arrowok="t" o:connecttype="custom" o:connectlocs="0,66;1291,66;1614,389;1291,712;0,712;323,389;0,66;1388,66;2679,66;3002,389;2679,712;1388,712;1711,389;1388,66" o:connectangles="0,0,0,0,0,0,0,0,0,0,0,0,0,0"/>
                </v:shape>
                <v:shape id="Text Box 12" o:spid="_x0000_s1048" type="#_x0000_t202" style="position:absolute;left:654;top:19;width:69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" filled="f" stroked="f">
                  <v:textbox inset="0,0,0,0">
                    <w:txbxContent>
                      <w:p w14:paraId="695B74C6" w14:textId="77777777" w:rsidR="003C6661" w:rsidRDefault="00000000">
                        <w:pPr>
                          <w:spacing w:before="19" w:line="208" w:lineRule="auto"/>
                          <w:ind w:right="4" w:firstLine="48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34"/>
                          </w:rPr>
                          <w:t>Rojo</w:t>
                        </w:r>
                        <w:r>
                          <w:rPr>
                            <w:rFonts w:ascii="Microsoft Sans Serif"/>
                            <w:spacing w:val="-7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34"/>
                          </w:rPr>
                          <w:t>claro</w:t>
                        </w:r>
                      </w:p>
                    </w:txbxContent>
                  </v:textbox>
                </v:shape>
                <v:shape id="Text Box 11" o:spid="_x0000_s1049" type="#_x0000_t202" style="position:absolute;left:2042;top:140;width:946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vm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" filled="f" stroked="f">
                  <v:textbox inset="0,0,0,0">
                    <w:txbxContent>
                      <w:p w14:paraId="1495C7AE" w14:textId="77777777" w:rsidR="003C6661" w:rsidRDefault="00000000">
                        <w:pPr>
                          <w:spacing w:before="6" w:line="208" w:lineRule="auto"/>
                          <w:ind w:righ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Indica</w:t>
                        </w:r>
                        <w:r>
                          <w:rPr>
                            <w:rFonts w:ascii="Microsoft Sans Serif"/>
                            <w:spacing w:val="9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bajo</w:t>
                        </w:r>
                        <w:r>
                          <w:rPr>
                            <w:rFonts w:ascii="Microsoft Sans Serif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o</w:t>
                        </w:r>
                        <w:r>
                          <w:rPr>
                            <w:rFonts w:ascii="Microsoft Sans Serif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incumplimiento</w:t>
                        </w:r>
                        <w:r>
                          <w:rPr>
                            <w:rFonts w:ascii="Microsoft Sans Serif"/>
                            <w:spacing w:val="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de</w:t>
                        </w:r>
                        <w:r>
                          <w:rPr>
                            <w:rFonts w:ascii="Microsoft Sans Serif"/>
                            <w:spacing w:val="1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2"/>
                          </w:rPr>
                          <w:t>logros esperados</w:t>
                        </w:r>
                      </w:p>
                    </w:txbxContent>
                  </v:textbox>
                </v:shape>
                <v:shape id="Text Box 10" o:spid="_x0000_s1050" type="#_x0000_t202" style="position:absolute;left:3581;top:316;width:647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" filled="f" stroked="f">
                  <v:textbox inset="0,0,0,0">
                    <w:txbxContent>
                      <w:p w14:paraId="6FA1248E" w14:textId="77777777" w:rsidR="003C6661" w:rsidRDefault="00000000">
                        <w:pPr>
                          <w:spacing w:line="128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[15%-75%&gt;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31E2EE" w14:textId="77777777" w:rsidR="003C6661" w:rsidRDefault="003C6661">
      <w:pPr>
        <w:pStyle w:val="Textoindependiente"/>
        <w:rPr>
          <w:rFonts w:ascii="Arial"/>
          <w:i/>
          <w:sz w:val="8"/>
        </w:rPr>
      </w:pPr>
    </w:p>
    <w:p w14:paraId="3CDBACE9" w14:textId="3E24C5CC" w:rsidR="003C6661" w:rsidRDefault="0084051B">
      <w:pPr>
        <w:pStyle w:val="Textoindependiente"/>
        <w:ind w:left="356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E5E5C42" wp14:editId="08519DF0">
                <wp:extent cx="2987675" cy="494030"/>
                <wp:effectExtent l="3175" t="2540" r="9525" b="8255"/>
                <wp:docPr id="17995040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494030"/>
                          <a:chOff x="0" y="0"/>
                          <a:chExt cx="4705" cy="778"/>
                        </a:xfrm>
                      </wpg:grpSpPr>
                      <wps:wsp>
                        <wps:cNvPr id="1708346949" name="Freeform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5" cy="778"/>
                          </a:xfrm>
                          <a:custGeom>
                            <a:avLst/>
                            <a:gdLst>
                              <a:gd name="T0" fmla="*/ 1556 w 1945"/>
                              <a:gd name="T1" fmla="*/ 0 h 778"/>
                              <a:gd name="T2" fmla="*/ 0 w 1945"/>
                              <a:gd name="T3" fmla="*/ 0 h 778"/>
                              <a:gd name="T4" fmla="*/ 389 w 1945"/>
                              <a:gd name="T5" fmla="*/ 389 h 778"/>
                              <a:gd name="T6" fmla="*/ 0 w 1945"/>
                              <a:gd name="T7" fmla="*/ 778 h 778"/>
                              <a:gd name="T8" fmla="*/ 1556 w 1945"/>
                              <a:gd name="T9" fmla="*/ 778 h 778"/>
                              <a:gd name="T10" fmla="*/ 1945 w 1945"/>
                              <a:gd name="T11" fmla="*/ 389 h 778"/>
                              <a:gd name="T12" fmla="*/ 1556 w 1945"/>
                              <a:gd name="T13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5" h="778">
                                <a:moveTo>
                                  <a:pt x="1556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89"/>
                                </a:lnTo>
                                <a:lnTo>
                                  <a:pt x="0" y="778"/>
                                </a:lnTo>
                                <a:lnTo>
                                  <a:pt x="1556" y="778"/>
                                </a:lnTo>
                                <a:lnTo>
                                  <a:pt x="1945" y="389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096980" name="AutoShape 7"/>
                        <wps:cNvSpPr>
                          <a:spLocks/>
                        </wps:cNvSpPr>
                        <wps:spPr bwMode="auto">
                          <a:xfrm>
                            <a:off x="1692" y="66"/>
                            <a:ext cx="3003" cy="646"/>
                          </a:xfrm>
                          <a:custGeom>
                            <a:avLst/>
                            <a:gdLst>
                              <a:gd name="T0" fmla="+- 0 1692 1692"/>
                              <a:gd name="T1" fmla="*/ T0 w 3003"/>
                              <a:gd name="T2" fmla="+- 0 66 66"/>
                              <a:gd name="T3" fmla="*/ 66 h 646"/>
                              <a:gd name="T4" fmla="+- 0 2983 1692"/>
                              <a:gd name="T5" fmla="*/ T4 w 3003"/>
                              <a:gd name="T6" fmla="+- 0 66 66"/>
                              <a:gd name="T7" fmla="*/ 66 h 646"/>
                              <a:gd name="T8" fmla="+- 0 3306 1692"/>
                              <a:gd name="T9" fmla="*/ T8 w 3003"/>
                              <a:gd name="T10" fmla="+- 0 389 66"/>
                              <a:gd name="T11" fmla="*/ 389 h 646"/>
                              <a:gd name="T12" fmla="+- 0 2983 1692"/>
                              <a:gd name="T13" fmla="*/ T12 w 3003"/>
                              <a:gd name="T14" fmla="+- 0 712 66"/>
                              <a:gd name="T15" fmla="*/ 712 h 646"/>
                              <a:gd name="T16" fmla="+- 0 1692 1692"/>
                              <a:gd name="T17" fmla="*/ T16 w 3003"/>
                              <a:gd name="T18" fmla="+- 0 712 66"/>
                              <a:gd name="T19" fmla="*/ 712 h 646"/>
                              <a:gd name="T20" fmla="+- 0 2015 1692"/>
                              <a:gd name="T21" fmla="*/ T20 w 3003"/>
                              <a:gd name="T22" fmla="+- 0 389 66"/>
                              <a:gd name="T23" fmla="*/ 389 h 646"/>
                              <a:gd name="T24" fmla="+- 0 1692 1692"/>
                              <a:gd name="T25" fmla="*/ T24 w 3003"/>
                              <a:gd name="T26" fmla="+- 0 66 66"/>
                              <a:gd name="T27" fmla="*/ 66 h 646"/>
                              <a:gd name="T28" fmla="+- 0 3080 1692"/>
                              <a:gd name="T29" fmla="*/ T28 w 3003"/>
                              <a:gd name="T30" fmla="+- 0 66 66"/>
                              <a:gd name="T31" fmla="*/ 66 h 646"/>
                              <a:gd name="T32" fmla="+- 0 4371 1692"/>
                              <a:gd name="T33" fmla="*/ T32 w 3003"/>
                              <a:gd name="T34" fmla="+- 0 66 66"/>
                              <a:gd name="T35" fmla="*/ 66 h 646"/>
                              <a:gd name="T36" fmla="+- 0 4694 1692"/>
                              <a:gd name="T37" fmla="*/ T36 w 3003"/>
                              <a:gd name="T38" fmla="+- 0 389 66"/>
                              <a:gd name="T39" fmla="*/ 389 h 646"/>
                              <a:gd name="T40" fmla="+- 0 4371 1692"/>
                              <a:gd name="T41" fmla="*/ T40 w 3003"/>
                              <a:gd name="T42" fmla="+- 0 712 66"/>
                              <a:gd name="T43" fmla="*/ 712 h 646"/>
                              <a:gd name="T44" fmla="+- 0 3080 1692"/>
                              <a:gd name="T45" fmla="*/ T44 w 3003"/>
                              <a:gd name="T46" fmla="+- 0 712 66"/>
                              <a:gd name="T47" fmla="*/ 712 h 646"/>
                              <a:gd name="T48" fmla="+- 0 3403 1692"/>
                              <a:gd name="T49" fmla="*/ T48 w 3003"/>
                              <a:gd name="T50" fmla="+- 0 389 66"/>
                              <a:gd name="T51" fmla="*/ 389 h 646"/>
                              <a:gd name="T52" fmla="+- 0 3080 1692"/>
                              <a:gd name="T53" fmla="*/ T52 w 3003"/>
                              <a:gd name="T54" fmla="+- 0 66 66"/>
                              <a:gd name="T55" fmla="*/ 6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3" h="646">
                                <a:moveTo>
                                  <a:pt x="0" y="0"/>
                                </a:moveTo>
                                <a:lnTo>
                                  <a:pt x="1291" y="0"/>
                                </a:lnTo>
                                <a:lnTo>
                                  <a:pt x="1614" y="323"/>
                                </a:lnTo>
                                <a:lnTo>
                                  <a:pt x="1291" y="646"/>
                                </a:lnTo>
                                <a:lnTo>
                                  <a:pt x="0" y="646"/>
                                </a:lnTo>
                                <a:lnTo>
                                  <a:pt x="323" y="3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2679" y="0"/>
                                </a:lnTo>
                                <a:lnTo>
                                  <a:pt x="3002" y="323"/>
                                </a:lnTo>
                                <a:lnTo>
                                  <a:pt x="2679" y="646"/>
                                </a:lnTo>
                                <a:lnTo>
                                  <a:pt x="1388" y="646"/>
                                </a:lnTo>
                                <a:lnTo>
                                  <a:pt x="1711" y="323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5673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19"/>
                            <a:ext cx="861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AACA" w14:textId="77777777" w:rsidR="003C6661" w:rsidRDefault="00000000">
                              <w:pPr>
                                <w:spacing w:line="337" w:lineRule="exact"/>
                                <w:ind w:left="131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z w:val="34"/>
                                </w:rPr>
                                <w:t>Rojo</w:t>
                              </w:r>
                            </w:p>
                            <w:p w14:paraId="30D6BC49" w14:textId="77777777" w:rsidR="003C6661" w:rsidRDefault="00000000">
                              <w:pPr>
                                <w:spacing w:line="359" w:lineRule="exact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80"/>
                                  <w:sz w:val="34"/>
                                </w:rPr>
                                <w:t>oscuro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12427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258"/>
                            <a:ext cx="96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F8B89" w14:textId="77777777" w:rsidR="003C6661" w:rsidRDefault="00000000">
                              <w:pPr>
                                <w:spacing w:before="6" w:line="208" w:lineRule="auto"/>
                                <w:ind w:right="11" w:firstLine="52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2"/>
                                </w:rPr>
                                <w:t>Indica una posible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2"/>
                                </w:rPr>
                                <w:t>falla 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2"/>
                                </w:rPr>
                                <w:t>planeación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81319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57" y="317"/>
                            <a:ext cx="692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15C51" w14:textId="77777777" w:rsidR="003C6661" w:rsidRDefault="00000000">
                              <w:pPr>
                                <w:spacing w:line="128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Menor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E5C42" id="Group 3" o:spid="_x0000_s1051" style="width:235.25pt;height:38.9pt;mso-position-horizontal-relative:char;mso-position-vertical-relative:line" coordsize="4705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">
                <v:shape id="Freeform 8" o:spid="_x0000_s1052" style="position:absolute;width:1945;height:778;visibility:visible;mso-wrap-style:square;v-text-anchor:top" coordsize="1945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" path="m1556,l,,389,389,,778r1556,l1945,389,1556,xe" fillcolor="red" stroked="f">
                  <v:path arrowok="t" o:connecttype="custom" o:connectlocs="1556,0;0,0;389,389;0,778;1556,778;1945,389;1556,0" o:connectangles="0,0,0,0,0,0,0"/>
                </v:shape>
                <v:shape id="AutoShape 7" o:spid="_x0000_s1053" style="position:absolute;left:1692;top:66;width:3003;height:646;visibility:visible;mso-wrap-style:square;v-text-anchor:top" coordsize="300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" path="m,l1291,r323,323l1291,646,,646,323,323,,xm1388,l2679,r323,323l2679,646r-1291,l1711,323,1388,xe" filled="f" strokecolor="red" strokeweight="1pt">
                  <v:path arrowok="t" o:connecttype="custom" o:connectlocs="0,66;1291,66;1614,389;1291,712;0,712;323,389;0,66;1388,66;2679,66;3002,389;2679,712;1388,712;1711,389;1388,66" o:connectangles="0,0,0,0,0,0,0,0,0,0,0,0,0,0"/>
                </v:shape>
                <v:shape id="Text Box 6" o:spid="_x0000_s1054" type="#_x0000_t202" style="position:absolute;left:570;top:19;width:86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" filled="f" stroked="f">
                  <v:textbox inset="0,0,0,0">
                    <w:txbxContent>
                      <w:p w14:paraId="05DAAACA" w14:textId="77777777" w:rsidR="003C6661" w:rsidRDefault="00000000">
                        <w:pPr>
                          <w:spacing w:line="337" w:lineRule="exact"/>
                          <w:ind w:left="131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z w:val="34"/>
                          </w:rPr>
                          <w:t>Rojo</w:t>
                        </w:r>
                      </w:p>
                      <w:p w14:paraId="30D6BC49" w14:textId="77777777" w:rsidR="003C6661" w:rsidRDefault="00000000">
                        <w:pPr>
                          <w:spacing w:line="359" w:lineRule="exact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80"/>
                            <w:sz w:val="34"/>
                          </w:rPr>
                          <w:t>oscuro</w:t>
                        </w:r>
                      </w:p>
                    </w:txbxContent>
                  </v:textbox>
                </v:shape>
                <v:shape id="Text Box 5" o:spid="_x0000_s1055" type="#_x0000_t202" style="position:absolute;left:2035;top:258;width:96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" filled="f" stroked="f">
                  <v:textbox inset="0,0,0,0">
                    <w:txbxContent>
                      <w:p w14:paraId="1BBF8B89" w14:textId="77777777" w:rsidR="003C6661" w:rsidRDefault="00000000">
                        <w:pPr>
                          <w:spacing w:before="6" w:line="208" w:lineRule="auto"/>
                          <w:ind w:right="11" w:firstLine="52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2"/>
                          </w:rPr>
                          <w:t>Indica una posible</w:t>
                        </w:r>
                        <w:r>
                          <w:rPr>
                            <w:rFonts w:ascii="Microsoft Sans Serif" w:hAnsi="Microsoft Sans Serif"/>
                            <w:spacing w:val="-2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2"/>
                          </w:rPr>
                          <w:t>falla de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2"/>
                          </w:rPr>
                          <w:t>planeación</w:t>
                        </w:r>
                      </w:p>
                    </w:txbxContent>
                  </v:textbox>
                </v:shape>
                <v:shape id="Text Box 4" o:spid="_x0000_s1056" type="#_x0000_t202" style="position:absolute;left:3557;top:317;width:692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" filled="f" stroked="f">
                  <v:textbox inset="0,0,0,0">
                    <w:txbxContent>
                      <w:p w14:paraId="4C415C51" w14:textId="77777777" w:rsidR="003C6661" w:rsidRDefault="00000000">
                        <w:pPr>
                          <w:spacing w:line="128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Menor</w:t>
                        </w:r>
                        <w:r>
                          <w:rPr>
                            <w:rFonts w:ascii="Microsoft Sans Serif"/>
                            <w:spacing w:val="-3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a</w:t>
                        </w:r>
                        <w:r>
                          <w:rPr>
                            <w:rFonts w:ascii="Microsoft Sans Serif"/>
                            <w:spacing w:val="-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15%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85486D" w14:textId="77777777" w:rsidR="003C6661" w:rsidRDefault="003C6661">
      <w:pPr>
        <w:pStyle w:val="Textoindependiente"/>
        <w:spacing w:before="6"/>
        <w:rPr>
          <w:rFonts w:ascii="Arial"/>
          <w:i/>
          <w:sz w:val="27"/>
        </w:rPr>
      </w:pPr>
    </w:p>
    <w:p w14:paraId="5E385902" w14:textId="77777777" w:rsidR="003C6661" w:rsidRDefault="00000000">
      <w:pPr>
        <w:pStyle w:val="Textoindependiente"/>
        <w:ind w:left="2984" w:right="2442"/>
        <w:jc w:val="center"/>
        <w:rPr>
          <w:rFonts w:ascii="Microsoft Sans Serif"/>
        </w:rPr>
      </w:pPr>
      <w:r>
        <w:rPr>
          <w:rFonts w:ascii="Microsoft Sans Serif"/>
          <w:w w:val="90"/>
        </w:rPr>
        <w:t>Adaptado</w:t>
      </w:r>
      <w:r>
        <w:rPr>
          <w:rFonts w:ascii="Microsoft Sans Serif"/>
          <w:spacing w:val="5"/>
          <w:w w:val="90"/>
        </w:rPr>
        <w:t xml:space="preserve"> </w:t>
      </w:r>
      <w:r>
        <w:rPr>
          <w:rFonts w:ascii="Microsoft Sans Serif"/>
          <w:w w:val="90"/>
        </w:rPr>
        <w:t>de:</w:t>
      </w:r>
      <w:r>
        <w:rPr>
          <w:rFonts w:ascii="Microsoft Sans Serif"/>
          <w:spacing w:val="3"/>
          <w:w w:val="90"/>
        </w:rPr>
        <w:t xml:space="preserve"> </w:t>
      </w:r>
      <w:r>
        <w:rPr>
          <w:rFonts w:ascii="Microsoft Sans Serif"/>
          <w:w w:val="90"/>
        </w:rPr>
        <w:t>CEPLAN</w:t>
      </w:r>
      <w:r>
        <w:rPr>
          <w:rFonts w:ascii="Microsoft Sans Serif"/>
          <w:spacing w:val="7"/>
          <w:w w:val="90"/>
        </w:rPr>
        <w:t xml:space="preserve"> </w:t>
      </w:r>
      <w:r>
        <w:rPr>
          <w:rFonts w:ascii="Microsoft Sans Serif"/>
          <w:w w:val="90"/>
        </w:rPr>
        <w:t>(2023).</w:t>
      </w:r>
    </w:p>
    <w:p w14:paraId="32BB92A5" w14:textId="77777777" w:rsidR="003C6661" w:rsidRDefault="003C6661">
      <w:pPr>
        <w:pStyle w:val="Textoindependiente"/>
        <w:rPr>
          <w:rFonts w:ascii="Microsoft Sans Serif"/>
          <w:sz w:val="18"/>
        </w:rPr>
      </w:pPr>
    </w:p>
    <w:p w14:paraId="60F59383" w14:textId="77777777" w:rsidR="003C6661" w:rsidRDefault="00000000">
      <w:pPr>
        <w:spacing w:before="144" w:line="230" w:lineRule="auto"/>
        <w:ind w:left="1662" w:right="765"/>
        <w:rPr>
          <w:rFonts w:ascii="Microsoft Sans Serif"/>
        </w:rPr>
      </w:pPr>
      <w:r>
        <w:rPr>
          <w:rFonts w:ascii="Microsoft Sans Serif"/>
          <w:w w:val="90"/>
        </w:rPr>
        <w:t>Asimismo,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cuando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el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indicador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no</w:t>
      </w:r>
      <w:r>
        <w:rPr>
          <w:rFonts w:ascii="Microsoft Sans Serif"/>
          <w:spacing w:val="6"/>
          <w:w w:val="90"/>
        </w:rPr>
        <w:t xml:space="preserve"> </w:t>
      </w:r>
      <w:r>
        <w:rPr>
          <w:rFonts w:ascii="Microsoft Sans Serif"/>
          <w:w w:val="90"/>
        </w:rPr>
        <w:t>presenta</w:t>
      </w:r>
      <w:r>
        <w:rPr>
          <w:rFonts w:ascii="Microsoft Sans Serif"/>
          <w:spacing w:val="10"/>
          <w:w w:val="90"/>
        </w:rPr>
        <w:t xml:space="preserve"> </w:t>
      </w:r>
      <w:r>
        <w:rPr>
          <w:rFonts w:ascii="Microsoft Sans Serif"/>
          <w:w w:val="90"/>
        </w:rPr>
        <w:t>un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nivel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de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cumplimiento</w:t>
      </w:r>
      <w:r>
        <w:rPr>
          <w:rFonts w:ascii="Microsoft Sans Serif"/>
          <w:spacing w:val="8"/>
          <w:w w:val="90"/>
        </w:rPr>
        <w:t xml:space="preserve"> </w:t>
      </w:r>
      <w:r>
        <w:rPr>
          <w:rFonts w:ascii="Microsoft Sans Serif"/>
          <w:w w:val="90"/>
        </w:rPr>
        <w:t>debido</w:t>
      </w:r>
      <w:r>
        <w:rPr>
          <w:rFonts w:ascii="Microsoft Sans Serif"/>
          <w:spacing w:val="7"/>
          <w:w w:val="90"/>
        </w:rPr>
        <w:t xml:space="preserve"> </w:t>
      </w:r>
      <w:r>
        <w:rPr>
          <w:rFonts w:ascii="Microsoft Sans Serif"/>
          <w:w w:val="90"/>
        </w:rPr>
        <w:t>a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limitaciones</w:t>
      </w:r>
      <w:r>
        <w:rPr>
          <w:rFonts w:ascii="Microsoft Sans Serif"/>
          <w:spacing w:val="9"/>
          <w:w w:val="90"/>
        </w:rPr>
        <w:t xml:space="preserve"> </w:t>
      </w:r>
      <w:r>
        <w:rPr>
          <w:rFonts w:ascii="Microsoft Sans Serif"/>
          <w:w w:val="90"/>
        </w:rPr>
        <w:t>para</w:t>
      </w:r>
      <w:r>
        <w:rPr>
          <w:rFonts w:ascii="Microsoft Sans Serif"/>
          <w:spacing w:val="-50"/>
          <w:w w:val="90"/>
        </w:rPr>
        <w:t xml:space="preserve"> </w:t>
      </w:r>
      <w:r>
        <w:rPr>
          <w:rFonts w:ascii="Microsoft Sans Serif"/>
        </w:rPr>
        <w:t>reportar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</w:rPr>
        <w:t>los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avances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se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ha</w:t>
      </w:r>
      <w:r>
        <w:rPr>
          <w:rFonts w:ascii="Microsoft Sans Serif"/>
          <w:spacing w:val="-8"/>
        </w:rPr>
        <w:t xml:space="preserve"> </w:t>
      </w:r>
      <w:r>
        <w:rPr>
          <w:rFonts w:ascii="Microsoft Sans Serif"/>
        </w:rPr>
        <w:t>colocado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</w:rPr>
        <w:t>de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color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plomo.</w:t>
      </w:r>
    </w:p>
    <w:p w14:paraId="4829050C" w14:textId="77777777" w:rsidR="003C6661" w:rsidRDefault="003C6661">
      <w:pPr>
        <w:spacing w:line="230" w:lineRule="auto"/>
        <w:rPr>
          <w:rFonts w:ascii="Microsoft Sans Serif"/>
        </w:rPr>
        <w:sectPr w:rsidR="003C6661">
          <w:pgSz w:w="11910" w:h="16840"/>
          <w:pgMar w:top="1320" w:right="580" w:bottom="1100" w:left="40" w:header="0" w:footer="918" w:gutter="0"/>
          <w:cols w:space="720"/>
        </w:sectPr>
      </w:pPr>
    </w:p>
    <w:p w14:paraId="68B36BE2" w14:textId="77777777" w:rsidR="003C6661" w:rsidRDefault="00000000">
      <w:pPr>
        <w:pStyle w:val="Ttulo1"/>
      </w:pPr>
      <w:r>
        <w:rPr>
          <w:w w:val="80"/>
        </w:rPr>
        <w:lastRenderedPageBreak/>
        <w:t>Anexo</w:t>
      </w:r>
      <w:r>
        <w:rPr>
          <w:spacing w:val="10"/>
          <w:w w:val="80"/>
        </w:rPr>
        <w:t xml:space="preserve"> </w:t>
      </w:r>
      <w:r>
        <w:rPr>
          <w:w w:val="80"/>
        </w:rPr>
        <w:t>02.</w:t>
      </w:r>
      <w:r>
        <w:rPr>
          <w:spacing w:val="11"/>
          <w:w w:val="80"/>
        </w:rPr>
        <w:t xml:space="preserve"> </w:t>
      </w:r>
      <w:r>
        <w:rPr>
          <w:w w:val="80"/>
        </w:rPr>
        <w:t>Estructura</w:t>
      </w:r>
      <w:r>
        <w:rPr>
          <w:spacing w:val="10"/>
          <w:w w:val="80"/>
        </w:rPr>
        <w:t xml:space="preserve"> </w:t>
      </w:r>
      <w:r>
        <w:rPr>
          <w:w w:val="80"/>
        </w:rPr>
        <w:t>lógica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la</w:t>
      </w:r>
      <w:r>
        <w:rPr>
          <w:spacing w:val="11"/>
          <w:w w:val="80"/>
        </w:rPr>
        <w:t xml:space="preserve"> </w:t>
      </w:r>
      <w:r>
        <w:rPr>
          <w:w w:val="80"/>
        </w:rPr>
        <w:t>PNIG</w:t>
      </w:r>
    </w:p>
    <w:p w14:paraId="463EA4BA" w14:textId="77777777" w:rsidR="003C6661" w:rsidRDefault="00000000">
      <w:pPr>
        <w:spacing w:before="167"/>
        <w:ind w:left="4285"/>
        <w:rPr>
          <w:rFonts w:ascii="Arial" w:hAnsi="Arial"/>
          <w:i/>
          <w:sz w:val="20"/>
        </w:rPr>
      </w:pPr>
      <w:r>
        <w:rPr>
          <w:rFonts w:ascii="Arial" w:hAnsi="Arial"/>
          <w:i/>
          <w:color w:val="335B74"/>
          <w:w w:val="85"/>
          <w:sz w:val="20"/>
        </w:rPr>
        <w:t>Ilustración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2:</w:t>
      </w:r>
      <w:r>
        <w:rPr>
          <w:rFonts w:ascii="Arial" w:hAnsi="Arial"/>
          <w:i/>
          <w:color w:val="335B74"/>
          <w:spacing w:val="13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Estructura</w:t>
      </w:r>
      <w:r>
        <w:rPr>
          <w:rFonts w:ascii="Arial" w:hAnsi="Arial"/>
          <w:i/>
          <w:color w:val="335B74"/>
          <w:spacing w:val="14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lógica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de</w:t>
      </w:r>
      <w:r>
        <w:rPr>
          <w:rFonts w:ascii="Arial" w:hAnsi="Arial"/>
          <w:i/>
          <w:color w:val="335B74"/>
          <w:spacing w:val="11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la</w:t>
      </w:r>
      <w:r>
        <w:rPr>
          <w:rFonts w:ascii="Arial" w:hAnsi="Arial"/>
          <w:i/>
          <w:color w:val="335B74"/>
          <w:spacing w:val="15"/>
          <w:w w:val="85"/>
          <w:sz w:val="20"/>
        </w:rPr>
        <w:t xml:space="preserve"> </w:t>
      </w:r>
      <w:r>
        <w:rPr>
          <w:rFonts w:ascii="Arial" w:hAnsi="Arial"/>
          <w:i/>
          <w:color w:val="335B74"/>
          <w:w w:val="85"/>
          <w:sz w:val="20"/>
        </w:rPr>
        <w:t>PNIG</w:t>
      </w:r>
    </w:p>
    <w:p w14:paraId="6C42556D" w14:textId="77777777" w:rsidR="003C6661" w:rsidRDefault="003C6661">
      <w:pPr>
        <w:pStyle w:val="Textoindependiente"/>
        <w:rPr>
          <w:rFonts w:ascii="Arial"/>
          <w:i/>
          <w:sz w:val="20"/>
        </w:rPr>
      </w:pPr>
    </w:p>
    <w:p w14:paraId="47D418FA" w14:textId="77777777" w:rsidR="003C6661" w:rsidRDefault="00000000">
      <w:pPr>
        <w:pStyle w:val="Textoindependiente"/>
        <w:spacing w:before="11"/>
        <w:rPr>
          <w:rFonts w:ascii="Arial"/>
          <w:i/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2F8C839" wp14:editId="4D262CC4">
            <wp:simplePos x="0" y="0"/>
            <wp:positionH relativeFrom="page">
              <wp:posOffset>1185918</wp:posOffset>
            </wp:positionH>
            <wp:positionV relativeFrom="paragraph">
              <wp:posOffset>126728</wp:posOffset>
            </wp:positionV>
            <wp:extent cx="4995084" cy="394335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084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F1BB1" w14:textId="77777777" w:rsidR="003C6661" w:rsidRDefault="003C6661">
      <w:pPr>
        <w:rPr>
          <w:rFonts w:ascii="Arial"/>
          <w:sz w:val="13"/>
        </w:rPr>
        <w:sectPr w:rsidR="003C6661">
          <w:pgSz w:w="11910" w:h="16840"/>
          <w:pgMar w:top="1320" w:right="580" w:bottom="1180" w:left="40" w:header="0" w:footer="918" w:gutter="0"/>
          <w:cols w:space="720"/>
        </w:sectPr>
      </w:pPr>
    </w:p>
    <w:p w14:paraId="5A662C37" w14:textId="77777777" w:rsidR="003C6661" w:rsidRDefault="00000000">
      <w:pPr>
        <w:pStyle w:val="Ttulo1"/>
        <w:ind w:left="4177"/>
        <w:rPr>
          <w:sz w:val="14"/>
        </w:rPr>
      </w:pPr>
      <w:r>
        <w:rPr>
          <w:w w:val="80"/>
        </w:rPr>
        <w:lastRenderedPageBreak/>
        <w:t>Anexo</w:t>
      </w:r>
      <w:r>
        <w:rPr>
          <w:spacing w:val="11"/>
          <w:w w:val="80"/>
        </w:rPr>
        <w:t xml:space="preserve"> </w:t>
      </w:r>
      <w:r>
        <w:rPr>
          <w:w w:val="80"/>
        </w:rPr>
        <w:t>03.</w:t>
      </w:r>
      <w:r>
        <w:rPr>
          <w:spacing w:val="12"/>
          <w:w w:val="80"/>
        </w:rPr>
        <w:t xml:space="preserve"> </w:t>
      </w:r>
      <w:r>
        <w:rPr>
          <w:w w:val="80"/>
        </w:rPr>
        <w:t>Estructura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7"/>
          <w:w w:val="80"/>
        </w:rPr>
        <w:t xml:space="preserve"> </w:t>
      </w:r>
      <w:r>
        <w:rPr>
          <w:w w:val="80"/>
        </w:rPr>
        <w:t>OP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la</w:t>
      </w:r>
      <w:r>
        <w:rPr>
          <w:spacing w:val="13"/>
          <w:w w:val="80"/>
        </w:rPr>
        <w:t xml:space="preserve"> </w:t>
      </w:r>
      <w:r>
        <w:rPr>
          <w:w w:val="80"/>
        </w:rPr>
        <w:t>PNIG</w:t>
      </w:r>
      <w:hyperlink w:anchor="_bookmark2" w:history="1">
        <w:r>
          <w:rPr>
            <w:w w:val="80"/>
            <w:position w:val="6"/>
            <w:sz w:val="14"/>
          </w:rPr>
          <w:t>3</w:t>
        </w:r>
      </w:hyperlink>
    </w:p>
    <w:p w14:paraId="1CBB2ECC" w14:textId="77777777" w:rsidR="003C6661" w:rsidRDefault="00000000">
      <w:pPr>
        <w:pStyle w:val="Ttulo3"/>
        <w:spacing w:before="167"/>
        <w:ind w:left="4122" w:right="0"/>
        <w:jc w:val="left"/>
      </w:pPr>
      <w:r>
        <w:rPr>
          <w:color w:val="335B74"/>
          <w:w w:val="85"/>
        </w:rPr>
        <w:t>Ilustración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3:</w:t>
      </w:r>
      <w:r>
        <w:rPr>
          <w:color w:val="335B74"/>
          <w:spacing w:val="15"/>
          <w:w w:val="85"/>
        </w:rPr>
        <w:t xml:space="preserve"> </w:t>
      </w:r>
      <w:r>
        <w:rPr>
          <w:color w:val="335B74"/>
          <w:w w:val="85"/>
        </w:rPr>
        <w:t>Estructura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del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OP.01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la</w:t>
      </w:r>
      <w:r>
        <w:rPr>
          <w:color w:val="335B74"/>
          <w:spacing w:val="18"/>
          <w:w w:val="85"/>
        </w:rPr>
        <w:t xml:space="preserve"> </w:t>
      </w:r>
      <w:r>
        <w:rPr>
          <w:color w:val="335B74"/>
          <w:w w:val="85"/>
        </w:rPr>
        <w:t>PNIG</w:t>
      </w:r>
    </w:p>
    <w:p w14:paraId="53FF0267" w14:textId="77777777" w:rsidR="003C6661" w:rsidRDefault="00000000">
      <w:pPr>
        <w:pStyle w:val="Textoindependiente"/>
        <w:spacing w:before="9"/>
        <w:rPr>
          <w:rFonts w:ascii="Arial"/>
          <w:i/>
          <w:sz w:val="1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C9030FF" wp14:editId="52B47FA7">
            <wp:simplePos x="0" y="0"/>
            <wp:positionH relativeFrom="page">
              <wp:posOffset>1143789</wp:posOffset>
            </wp:positionH>
            <wp:positionV relativeFrom="paragraph">
              <wp:posOffset>155195</wp:posOffset>
            </wp:positionV>
            <wp:extent cx="5324155" cy="386181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155" cy="3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C0F64" w14:textId="77777777" w:rsidR="003C6661" w:rsidRDefault="00000000">
      <w:pPr>
        <w:spacing w:before="114"/>
        <w:ind w:left="2984" w:right="244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5EB777B2" w14:textId="77777777" w:rsidR="003C6661" w:rsidRDefault="00000000">
      <w:pPr>
        <w:pStyle w:val="Ttulo3"/>
        <w:spacing w:before="3"/>
        <w:ind w:left="4122" w:right="0"/>
        <w:jc w:val="left"/>
      </w:pPr>
      <w:r>
        <w:rPr>
          <w:color w:val="335B74"/>
          <w:w w:val="85"/>
        </w:rPr>
        <w:t>Ilustración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4: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Estructura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 xml:space="preserve"> </w:t>
      </w:r>
      <w:r>
        <w:rPr>
          <w:color w:val="335B74"/>
          <w:w w:val="85"/>
        </w:rPr>
        <w:t>OP.02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PNIG</w:t>
      </w:r>
    </w:p>
    <w:p w14:paraId="3F77D7FB" w14:textId="77777777" w:rsidR="003C6661" w:rsidRDefault="00000000">
      <w:pPr>
        <w:pStyle w:val="Textoindependiente"/>
        <w:spacing w:before="4"/>
        <w:rPr>
          <w:rFonts w:ascii="Arial"/>
          <w:i/>
          <w:sz w:val="15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191FB69" wp14:editId="0866F1DF">
            <wp:simplePos x="0" y="0"/>
            <wp:positionH relativeFrom="page">
              <wp:posOffset>1141730</wp:posOffset>
            </wp:positionH>
            <wp:positionV relativeFrom="paragraph">
              <wp:posOffset>137251</wp:posOffset>
            </wp:positionV>
            <wp:extent cx="5270522" cy="3255264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22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59CBC" w14:textId="77777777" w:rsidR="003C6661" w:rsidRDefault="00000000">
      <w:pPr>
        <w:spacing w:before="18"/>
        <w:ind w:left="2984" w:right="244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337ACF5C" w14:textId="77777777" w:rsidR="003C6661" w:rsidRDefault="003C6661">
      <w:pPr>
        <w:pStyle w:val="Textoindependiente"/>
        <w:rPr>
          <w:rFonts w:ascii="Microsoft Sans Serif"/>
          <w:sz w:val="20"/>
        </w:rPr>
      </w:pPr>
    </w:p>
    <w:p w14:paraId="0971C807" w14:textId="76AF5F98" w:rsidR="003C6661" w:rsidRDefault="0084051B">
      <w:pPr>
        <w:pStyle w:val="Textoindependiente"/>
        <w:spacing w:before="6"/>
        <w:rPr>
          <w:rFonts w:ascii="Microsoft Sans Serif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0599BE6" wp14:editId="17822418">
                <wp:simplePos x="0" y="0"/>
                <wp:positionH relativeFrom="page">
                  <wp:posOffset>1080770</wp:posOffset>
                </wp:positionH>
                <wp:positionV relativeFrom="paragraph">
                  <wp:posOffset>201295</wp:posOffset>
                </wp:positionV>
                <wp:extent cx="1828800" cy="7620"/>
                <wp:effectExtent l="0" t="0" r="0" b="0"/>
                <wp:wrapTopAndBottom/>
                <wp:docPr id="203972049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85302" id="Rectangle 2" o:spid="_x0000_s1026" style="position:absolute;margin-left:85.1pt;margin-top:15.85pt;width:2in;height: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CA3jx/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D137295" w14:textId="77777777" w:rsidR="003C6661" w:rsidRDefault="00000000">
      <w:pPr>
        <w:spacing w:before="66"/>
        <w:ind w:left="1803"/>
        <w:rPr>
          <w:sz w:val="18"/>
        </w:rPr>
      </w:pPr>
      <w:bookmarkStart w:id="2" w:name="_bookmark2"/>
      <w:bookmarkEnd w:id="2"/>
      <w:r>
        <w:rPr>
          <w:w w:val="80"/>
          <w:position w:val="5"/>
          <w:sz w:val="12"/>
        </w:rPr>
        <w:t>3</w:t>
      </w:r>
      <w:r>
        <w:rPr>
          <w:spacing w:val="21"/>
          <w:w w:val="80"/>
          <w:position w:val="5"/>
          <w:sz w:val="12"/>
        </w:rPr>
        <w:t xml:space="preserve"> </w:t>
      </w:r>
      <w:r>
        <w:rPr>
          <w:w w:val="80"/>
          <w:sz w:val="18"/>
        </w:rPr>
        <w:t>En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negrita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los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servicios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que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cuentan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con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un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protocolo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aprobado.</w:t>
      </w:r>
    </w:p>
    <w:p w14:paraId="1E1FA741" w14:textId="77777777" w:rsidR="003C6661" w:rsidRDefault="003C6661">
      <w:pPr>
        <w:rPr>
          <w:sz w:val="18"/>
        </w:rPr>
        <w:sectPr w:rsidR="003C6661">
          <w:pgSz w:w="11910" w:h="16840"/>
          <w:pgMar w:top="1320" w:right="580" w:bottom="1180" w:left="40" w:header="0" w:footer="918" w:gutter="0"/>
          <w:cols w:space="720"/>
        </w:sectPr>
      </w:pPr>
    </w:p>
    <w:p w14:paraId="3F603C75" w14:textId="77777777" w:rsidR="003C6661" w:rsidRDefault="00000000">
      <w:pPr>
        <w:pStyle w:val="Ttulo3"/>
        <w:spacing w:before="63"/>
      </w:pPr>
      <w:r>
        <w:rPr>
          <w:color w:val="335B74"/>
          <w:w w:val="85"/>
        </w:rPr>
        <w:lastRenderedPageBreak/>
        <w:t>Ilustración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5: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Estructura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 xml:space="preserve"> </w:t>
      </w:r>
      <w:r>
        <w:rPr>
          <w:color w:val="335B74"/>
          <w:w w:val="85"/>
        </w:rPr>
        <w:t>OP.03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PNIG</w:t>
      </w:r>
    </w:p>
    <w:p w14:paraId="69FC3828" w14:textId="77777777" w:rsidR="003C6661" w:rsidRDefault="00000000">
      <w:pPr>
        <w:pStyle w:val="Textoindependiente"/>
        <w:spacing w:before="1"/>
        <w:rPr>
          <w:rFonts w:ascii="Arial"/>
          <w:i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8BEC6FC" wp14:editId="09E471EA">
            <wp:simplePos x="0" y="0"/>
            <wp:positionH relativeFrom="page">
              <wp:posOffset>1080135</wp:posOffset>
            </wp:positionH>
            <wp:positionV relativeFrom="paragraph">
              <wp:posOffset>142675</wp:posOffset>
            </wp:positionV>
            <wp:extent cx="5964400" cy="3290411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400" cy="329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346B4" w14:textId="77777777" w:rsidR="003C6661" w:rsidRDefault="00000000">
      <w:pPr>
        <w:spacing w:before="74"/>
        <w:ind w:left="2984" w:right="244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74BC17A4" w14:textId="77777777" w:rsidR="003C6661" w:rsidRDefault="003C6661">
      <w:pPr>
        <w:pStyle w:val="Textoindependiente"/>
        <w:spacing w:before="1"/>
        <w:rPr>
          <w:rFonts w:ascii="Microsoft Sans Serif"/>
          <w:sz w:val="19"/>
        </w:rPr>
      </w:pPr>
    </w:p>
    <w:p w14:paraId="6EE3EDE1" w14:textId="77777777" w:rsidR="003C6661" w:rsidRDefault="00000000">
      <w:pPr>
        <w:pStyle w:val="Ttulo3"/>
      </w:pPr>
      <w:r>
        <w:rPr>
          <w:color w:val="335B74"/>
          <w:w w:val="85"/>
        </w:rPr>
        <w:t>Ilustración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6: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Estructura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 xml:space="preserve"> </w:t>
      </w:r>
      <w:r>
        <w:rPr>
          <w:color w:val="335B74"/>
          <w:w w:val="85"/>
        </w:rPr>
        <w:t>OP.04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PNIG</w:t>
      </w:r>
    </w:p>
    <w:p w14:paraId="3929C1F5" w14:textId="77777777" w:rsidR="003C6661" w:rsidRDefault="00000000">
      <w:pPr>
        <w:pStyle w:val="Textoindependiente"/>
        <w:spacing w:before="10"/>
        <w:rPr>
          <w:rFonts w:ascii="Arial"/>
          <w:i/>
          <w:sz w:val="19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1BF2D29C" wp14:editId="4D8671C7">
            <wp:simplePos x="0" y="0"/>
            <wp:positionH relativeFrom="page">
              <wp:posOffset>1122613</wp:posOffset>
            </wp:positionH>
            <wp:positionV relativeFrom="paragraph">
              <wp:posOffset>170377</wp:posOffset>
            </wp:positionV>
            <wp:extent cx="5350582" cy="3765804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582" cy="3765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2992A" w14:textId="77777777" w:rsidR="003C6661" w:rsidRDefault="00000000">
      <w:pPr>
        <w:spacing w:before="37"/>
        <w:ind w:left="2984" w:right="244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08BAACD7" w14:textId="77777777" w:rsidR="003C6661" w:rsidRDefault="003C6661">
      <w:pPr>
        <w:jc w:val="center"/>
        <w:rPr>
          <w:rFonts w:ascii="Microsoft Sans Serif" w:hAnsi="Microsoft Sans Serif"/>
          <w:sz w:val="18"/>
        </w:rPr>
        <w:sectPr w:rsidR="003C6661">
          <w:pgSz w:w="11910" w:h="16840"/>
          <w:pgMar w:top="1320" w:right="580" w:bottom="1180" w:left="40" w:header="0" w:footer="918" w:gutter="0"/>
          <w:cols w:space="720"/>
        </w:sectPr>
      </w:pPr>
    </w:p>
    <w:p w14:paraId="7C8559A4" w14:textId="77777777" w:rsidR="003C6661" w:rsidRDefault="00000000">
      <w:pPr>
        <w:pStyle w:val="Ttulo3"/>
        <w:spacing w:before="63"/>
      </w:pPr>
      <w:r>
        <w:rPr>
          <w:color w:val="335B74"/>
          <w:w w:val="85"/>
        </w:rPr>
        <w:lastRenderedPageBreak/>
        <w:t>Ilustración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7: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Estructura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 xml:space="preserve"> </w:t>
      </w:r>
      <w:r>
        <w:rPr>
          <w:color w:val="335B74"/>
          <w:w w:val="85"/>
        </w:rPr>
        <w:t>OP.05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PNIG</w:t>
      </w:r>
    </w:p>
    <w:p w14:paraId="22CCE8DC" w14:textId="77777777" w:rsidR="003C6661" w:rsidRDefault="00000000">
      <w:pPr>
        <w:pStyle w:val="Textoindependiente"/>
        <w:rPr>
          <w:rFonts w:ascii="Arial"/>
          <w:i/>
          <w:sz w:val="1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9C7C798" wp14:editId="4040E610">
            <wp:simplePos x="0" y="0"/>
            <wp:positionH relativeFrom="page">
              <wp:posOffset>1080135</wp:posOffset>
            </wp:positionH>
            <wp:positionV relativeFrom="paragraph">
              <wp:posOffset>156615</wp:posOffset>
            </wp:positionV>
            <wp:extent cx="5928183" cy="3461004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83" cy="346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DF233" w14:textId="77777777" w:rsidR="003C6661" w:rsidRDefault="00000000">
      <w:pPr>
        <w:ind w:left="2984" w:right="244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741163CB" w14:textId="77777777" w:rsidR="003C6661" w:rsidRDefault="003C6661">
      <w:pPr>
        <w:pStyle w:val="Textoindependiente"/>
        <w:rPr>
          <w:rFonts w:ascii="Microsoft Sans Serif"/>
          <w:sz w:val="19"/>
        </w:rPr>
      </w:pPr>
    </w:p>
    <w:p w14:paraId="5A2E57B5" w14:textId="77777777" w:rsidR="003C6661" w:rsidRDefault="00000000">
      <w:pPr>
        <w:pStyle w:val="Ttulo3"/>
      </w:pPr>
      <w:r>
        <w:rPr>
          <w:color w:val="335B74"/>
          <w:w w:val="85"/>
        </w:rPr>
        <w:t>Ilustración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8: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Estructura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 xml:space="preserve"> </w:t>
      </w:r>
      <w:r>
        <w:rPr>
          <w:color w:val="335B74"/>
          <w:w w:val="85"/>
        </w:rPr>
        <w:t>OP.06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 xml:space="preserve"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 xml:space="preserve"> </w:t>
      </w:r>
      <w:r>
        <w:rPr>
          <w:color w:val="335B74"/>
          <w:w w:val="85"/>
        </w:rPr>
        <w:t>PNIG</w:t>
      </w:r>
    </w:p>
    <w:p w14:paraId="3EE7A96C" w14:textId="77777777" w:rsidR="003C6661" w:rsidRDefault="00000000">
      <w:pPr>
        <w:pStyle w:val="Textoindependiente"/>
        <w:spacing w:before="4"/>
        <w:rPr>
          <w:rFonts w:ascii="Arial"/>
          <w:i/>
          <w:sz w:val="15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4C6D778" wp14:editId="2B44E066">
            <wp:simplePos x="0" y="0"/>
            <wp:positionH relativeFrom="page">
              <wp:posOffset>1080135</wp:posOffset>
            </wp:positionH>
            <wp:positionV relativeFrom="paragraph">
              <wp:posOffset>137342</wp:posOffset>
            </wp:positionV>
            <wp:extent cx="5871626" cy="4315967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626" cy="431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B78F0" w14:textId="77777777" w:rsidR="003C6661" w:rsidRDefault="00000000">
      <w:pPr>
        <w:spacing w:before="1"/>
        <w:ind w:left="2984" w:right="244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sectPr w:rsidR="003C6661">
      <w:pgSz w:w="11910" w:h="16840"/>
      <w:pgMar w:top="1320" w:right="580" w:bottom="1180" w:left="4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AE36F" w14:textId="77777777" w:rsidR="00BB132C" w:rsidRDefault="00BB132C">
      <w:r>
        <w:separator/>
      </w:r>
    </w:p>
  </w:endnote>
  <w:endnote w:type="continuationSeparator" w:id="0">
    <w:p w14:paraId="58D9D70D" w14:textId="77777777" w:rsidR="00BB132C" w:rsidRDefault="00BB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1BDFE" w14:textId="395021B5" w:rsidR="003C6661" w:rsidRDefault="0084051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2985F1D" wp14:editId="743F3E90">
              <wp:simplePos x="0" y="0"/>
              <wp:positionH relativeFrom="page">
                <wp:posOffset>6315075</wp:posOffset>
              </wp:positionH>
              <wp:positionV relativeFrom="page">
                <wp:posOffset>9918700</wp:posOffset>
              </wp:positionV>
              <wp:extent cx="204470" cy="186690"/>
              <wp:effectExtent l="0" t="0" r="0" b="0"/>
              <wp:wrapNone/>
              <wp:docPr id="107402250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13AFE" w14:textId="77777777" w:rsidR="003C6661" w:rsidRDefault="00000000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381AB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85F1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497.25pt;margin-top:781pt;width:16.1pt;height:14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" filled="f" stroked="f">
              <v:textbox inset="0,0,0,0">
                <w:txbxContent>
                  <w:p w14:paraId="5B613AFE" w14:textId="77777777" w:rsidR="003C6661" w:rsidRDefault="00000000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1381AB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54577" w14:textId="77777777" w:rsidR="00BB132C" w:rsidRDefault="00BB132C">
      <w:r>
        <w:separator/>
      </w:r>
    </w:p>
  </w:footnote>
  <w:footnote w:type="continuationSeparator" w:id="0">
    <w:p w14:paraId="7DAE3282" w14:textId="77777777" w:rsidR="00BB132C" w:rsidRDefault="00BB1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C50AEC"/>
    <w:multiLevelType w:val="multilevel"/>
    <w:tmpl w:val="C9C89B54"/>
    <w:lvl w:ilvl="0">
      <w:start w:val="1"/>
      <w:numFmt w:val="decimalZero"/>
      <w:lvlText w:val="%1"/>
      <w:lvlJc w:val="left"/>
      <w:pPr>
        <w:ind w:left="107" w:hanging="757"/>
        <w:jc w:val="left"/>
      </w:pPr>
      <w:rPr>
        <w:rFonts w:hint="default"/>
        <w:lang w:val="es-ES" w:eastAsia="en-US" w:bidi="ar-SA"/>
      </w:rPr>
    </w:lvl>
    <w:lvl w:ilvl="1">
      <w:start w:val="2"/>
      <w:numFmt w:val="decimalZero"/>
      <w:lvlText w:val="%1.%2"/>
      <w:lvlJc w:val="left"/>
      <w:pPr>
        <w:ind w:left="107" w:hanging="757"/>
        <w:jc w:val="left"/>
      </w:pPr>
      <w:rPr>
        <w:rFonts w:hint="default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07" w:hanging="757"/>
        <w:jc w:val="left"/>
      </w:pPr>
      <w:rPr>
        <w:rFonts w:ascii="Arial" w:eastAsia="Arial" w:hAnsi="Arial" w:cs="Arial" w:hint="default"/>
        <w:b/>
        <w:bCs/>
        <w:w w:val="82"/>
        <w:sz w:val="22"/>
        <w:szCs w:val="22"/>
        <w:u w:val="single" w:color="000000"/>
        <w:lang w:val="es-ES" w:eastAsia="en-US" w:bidi="ar-SA"/>
      </w:rPr>
    </w:lvl>
    <w:lvl w:ilvl="3">
      <w:numFmt w:val="bullet"/>
      <w:lvlText w:val="•"/>
      <w:lvlJc w:val="left"/>
      <w:pPr>
        <w:ind w:left="2109" w:hanging="7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779" w:hanging="7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449" w:hanging="7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118" w:hanging="7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788" w:hanging="7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458" w:hanging="757"/>
      </w:pPr>
      <w:rPr>
        <w:rFonts w:hint="default"/>
        <w:lang w:val="es-ES" w:eastAsia="en-US" w:bidi="ar-SA"/>
      </w:rPr>
    </w:lvl>
  </w:abstractNum>
  <w:num w:numId="1" w16cid:durableId="1234655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61"/>
    <w:rsid w:val="001505E0"/>
    <w:rsid w:val="003C6661"/>
    <w:rsid w:val="0084051B"/>
    <w:rsid w:val="00BB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A2606E"/>
  <w15:docId w15:val="{62C2230A-ADA3-4B8A-BBC1-1FCFAF9C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77"/>
      <w:ind w:left="1662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spacing w:before="20"/>
      <w:ind w:left="1662" w:right="765"/>
      <w:outlineLvl w:val="1"/>
    </w:pPr>
    <w:rPr>
      <w:rFonts w:ascii="Microsoft Sans Serif" w:eastAsia="Microsoft Sans Serif" w:hAnsi="Microsoft Sans Serif" w:cs="Microsoft Sans Serif"/>
    </w:rPr>
  </w:style>
  <w:style w:type="paragraph" w:styleId="Ttulo3">
    <w:name w:val="heading 3"/>
    <w:basedOn w:val="Normal"/>
    <w:uiPriority w:val="9"/>
    <w:unhideWhenUsed/>
    <w:qFormat/>
    <w:pPr>
      <w:ind w:left="2984" w:right="2444"/>
      <w:jc w:val="center"/>
      <w:outlineLvl w:val="2"/>
    </w:pPr>
    <w:rPr>
      <w:rFonts w:ascii="Arial" w:eastAsia="Arial" w:hAnsi="Arial" w:cs="Arial"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spacing w:before="76"/>
      <w:ind w:left="3695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3122</Words>
  <Characters>17174</Characters>
  <Application>Microsoft Office Word</Application>
  <DocSecurity>0</DocSecurity>
  <Lines>143</Lines>
  <Paragraphs>40</Paragraphs>
  <ScaleCrop>false</ScaleCrop>
  <Company/>
  <LinksUpToDate>false</LinksUpToDate>
  <CharactersWithSpaces>20256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Nacional de Seguimiento y Evaluación</dc:creator>
  <cp:lastModifiedBy>Raul Quevedo</cp:lastModifiedBy>
  <cp:revision>2</cp:revision>
  <dcterms:created xsi:type="dcterms:W3CDTF">2024-07-10T14:57:00Z</dcterms:created>
  <dcterms:modified xsi:type="dcterms:W3CDTF">2024-07-10T14:57:00Z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2024-07-10T00:00:00Z</vt:filetime>
  </property>
</Properties>
</file>