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C479" w14:textId="77777777" w:rsidR="00367781" w:rsidRPr="00A33D48" w:rsidRDefault="00367781" w:rsidP="003B1A8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ÁNCASH</w:t>
      </w:r>
    </w:p>
    <w:p w14:paraId="06CC27A2" w14:textId="77777777" w:rsidR="00367781" w:rsidRPr="00C304E7" w:rsidRDefault="00367781" w:rsidP="00141818">
      <w:pPr>
        <w:spacing w:after="0" w:line="240" w:lineRule="auto"/>
        <w:rPr>
          <w:b/>
          <w:sz w:val="10"/>
          <w:szCs w:val="32"/>
        </w:rPr>
      </w:pPr>
    </w:p>
    <w:p w14:paraId="611924E0" w14:textId="77777777" w:rsidR="00367781" w:rsidRDefault="00367781" w:rsidP="004B3362">
      <w:pPr>
        <w:pStyle w:val="Prrafodelista"/>
        <w:numPr>
          <w:ilvl w:val="0"/>
          <w:numId w:val="25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61690584" wp14:editId="15058142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1CA899F7" w14:textId="77777777" w:rsidR="00367781" w:rsidRDefault="00367781" w:rsidP="004B3362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F3C6E76" wp14:editId="1C666229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ED088B4" wp14:editId="411911A5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79C6BFE1" wp14:editId="58BC0BE1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7647D" w14:textId="77777777" w:rsidR="00367781" w:rsidRDefault="00367781" w:rsidP="004B3362">
      <w:pPr>
        <w:spacing w:after="0" w:line="240" w:lineRule="auto"/>
        <w:rPr>
          <w:b/>
          <w:sz w:val="28"/>
          <w:szCs w:val="32"/>
        </w:rPr>
      </w:pPr>
    </w:p>
    <w:p w14:paraId="0146B507" w14:textId="77777777" w:rsidR="00367781" w:rsidRPr="000F4CAB" w:rsidRDefault="00367781" w:rsidP="004B3362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W w:w="0" w:type="auto"/>
        <w:tblInd w:w="829" w:type="dxa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367781" w14:paraId="6D69EFFB" w14:textId="77777777" w:rsidTr="005E04F8">
        <w:trPr>
          <w:trHeight w:val="546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109B8811" w14:textId="77777777" w:rsidR="00367781" w:rsidRDefault="00367781" w:rsidP="005E04F8">
            <w:pPr>
              <w:pStyle w:val="TableParagraph"/>
              <w:spacing w:before="139"/>
              <w:ind w:left="56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39BFA255" w14:textId="77777777" w:rsidR="00367781" w:rsidRDefault="00367781" w:rsidP="005E04F8">
            <w:pPr>
              <w:pStyle w:val="TableParagraph"/>
              <w:spacing w:before="139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07C37807" w14:textId="77777777" w:rsidR="00367781" w:rsidRDefault="00367781" w:rsidP="005E04F8">
            <w:pPr>
              <w:pStyle w:val="TableParagraph"/>
              <w:spacing w:before="139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70E057F1" w14:textId="77777777" w:rsidR="00367781" w:rsidRDefault="00367781" w:rsidP="005E04F8">
            <w:pPr>
              <w:pStyle w:val="TableParagraph"/>
              <w:spacing w:before="81" w:line="189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699AA99E" w14:textId="77777777" w:rsidR="00367781" w:rsidRDefault="00367781" w:rsidP="005E04F8">
            <w:pPr>
              <w:pStyle w:val="TableParagraph"/>
              <w:spacing w:before="81" w:line="189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0"/>
                <w:sz w:val="18"/>
              </w:rPr>
              <w:t>Personas</w:t>
            </w:r>
            <w:r>
              <w:rPr>
                <w:rFonts w:ascii="Arial Black"/>
                <w:color w:val="FFFFFF"/>
                <w:spacing w:val="14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8"/>
              </w:rPr>
              <w:t>mayores</w:t>
            </w:r>
            <w:proofErr w:type="spellEnd"/>
          </w:p>
        </w:tc>
      </w:tr>
      <w:tr w:rsidR="00367781" w14:paraId="0E223C75" w14:textId="77777777" w:rsidTr="005E04F8">
        <w:trPr>
          <w:trHeight w:val="386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4286B5E" w14:textId="77777777" w:rsidR="00367781" w:rsidRDefault="00367781" w:rsidP="005E04F8">
            <w:pPr>
              <w:pStyle w:val="TableParagraph"/>
              <w:spacing w:before="83"/>
              <w:ind w:left="66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DABC04D" w14:textId="77777777" w:rsidR="00367781" w:rsidRDefault="00367781" w:rsidP="005E04F8">
            <w:pPr>
              <w:pStyle w:val="TableParagraph"/>
              <w:spacing w:before="86"/>
              <w:ind w:left="96" w:right="77"/>
              <w:rPr>
                <w:sz w:val="18"/>
              </w:rPr>
            </w:pPr>
            <w:r>
              <w:rPr>
                <w:w w:val="95"/>
                <w:sz w:val="18"/>
              </w:rPr>
              <w:t>1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083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519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0FD2AED" w14:textId="77777777" w:rsidR="00367781" w:rsidRDefault="00367781" w:rsidP="005E04F8">
            <w:pPr>
              <w:pStyle w:val="TableParagraph"/>
              <w:spacing w:before="83"/>
              <w:ind w:left="141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B64C819" w14:textId="77777777" w:rsidR="00367781" w:rsidRDefault="00367781" w:rsidP="005E04F8">
            <w:pPr>
              <w:pStyle w:val="TableParagraph"/>
              <w:spacing w:before="86"/>
              <w:ind w:left="150" w:right="132"/>
              <w:rPr>
                <w:sz w:val="18"/>
              </w:rPr>
            </w:pPr>
            <w:r>
              <w:rPr>
                <w:w w:val="95"/>
                <w:sz w:val="18"/>
              </w:rPr>
              <w:t>549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418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45D469E" w14:textId="77777777" w:rsidR="00367781" w:rsidRDefault="00367781" w:rsidP="005E04F8">
            <w:pPr>
              <w:pStyle w:val="TableParagraph"/>
              <w:spacing w:before="83"/>
              <w:ind w:left="157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96AE594" w14:textId="77777777" w:rsidR="00367781" w:rsidRDefault="00367781" w:rsidP="005E04F8">
            <w:pPr>
              <w:pStyle w:val="TableParagraph"/>
              <w:spacing w:before="86"/>
              <w:ind w:left="0" w:right="17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347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230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4F631DD" w14:textId="77777777" w:rsidR="00367781" w:rsidRDefault="00367781" w:rsidP="005E04F8">
            <w:pPr>
              <w:pStyle w:val="TableParagraph"/>
              <w:spacing w:before="83"/>
              <w:ind w:left="126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3E3AF9E" w14:textId="77777777" w:rsidR="00367781" w:rsidRDefault="00367781" w:rsidP="005E04F8">
            <w:pPr>
              <w:pStyle w:val="TableParagraph"/>
              <w:spacing w:before="86"/>
              <w:ind w:left="136" w:right="128"/>
              <w:rPr>
                <w:sz w:val="18"/>
              </w:rPr>
            </w:pPr>
            <w:r>
              <w:rPr>
                <w:w w:val="95"/>
                <w:sz w:val="18"/>
              </w:rPr>
              <w:t>147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261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0D5336B" w14:textId="77777777" w:rsidR="00367781" w:rsidRDefault="00367781" w:rsidP="005E04F8">
            <w:pPr>
              <w:pStyle w:val="TableParagraph"/>
              <w:spacing w:before="83"/>
              <w:ind w:left="158" w:right="13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</w:tr>
      <w:tr w:rsidR="00367781" w14:paraId="3540E913" w14:textId="77777777" w:rsidTr="005E04F8">
        <w:trPr>
          <w:trHeight w:val="25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2760AE7" w14:textId="77777777" w:rsidR="00367781" w:rsidRDefault="00367781" w:rsidP="005E04F8">
            <w:pPr>
              <w:pStyle w:val="TableParagraph"/>
              <w:spacing w:before="25"/>
              <w:ind w:left="56"/>
              <w:jc w:val="left"/>
              <w:rPr>
                <w:sz w:val="17"/>
              </w:rPr>
            </w:pPr>
            <w:r>
              <w:rPr>
                <w:sz w:val="17"/>
              </w:rPr>
              <w:t>Aija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58D2051" w14:textId="77777777" w:rsidR="00367781" w:rsidRDefault="00367781" w:rsidP="005E04F8">
            <w:pPr>
              <w:pStyle w:val="TableParagraph"/>
              <w:spacing w:before="25"/>
              <w:ind w:left="168" w:right="149"/>
              <w:rPr>
                <w:sz w:val="17"/>
              </w:rPr>
            </w:pPr>
            <w:r>
              <w:rPr>
                <w:w w:val="95"/>
                <w:sz w:val="17"/>
              </w:rPr>
              <w:t>6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316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21D7DDE" w14:textId="77777777" w:rsidR="00367781" w:rsidRDefault="00367781" w:rsidP="005E04F8">
            <w:pPr>
              <w:pStyle w:val="TableParagraph"/>
              <w:spacing w:before="25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0,6%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072A191" w14:textId="77777777" w:rsidR="00367781" w:rsidRDefault="00367781" w:rsidP="005E04F8">
            <w:pPr>
              <w:pStyle w:val="TableParagraph"/>
              <w:spacing w:before="25"/>
              <w:ind w:left="154" w:right="136"/>
              <w:rPr>
                <w:sz w:val="17"/>
              </w:rPr>
            </w:pPr>
            <w:r>
              <w:rPr>
                <w:w w:val="95"/>
                <w:sz w:val="17"/>
              </w:rPr>
              <w:t>3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074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8ACEB13" w14:textId="77777777" w:rsidR="00367781" w:rsidRDefault="00367781" w:rsidP="005E04F8">
            <w:pPr>
              <w:pStyle w:val="TableParagraph"/>
              <w:spacing w:before="25"/>
              <w:ind w:left="188"/>
              <w:jc w:val="left"/>
              <w:rPr>
                <w:sz w:val="17"/>
              </w:rPr>
            </w:pPr>
            <w:r>
              <w:rPr>
                <w:sz w:val="17"/>
              </w:rPr>
              <w:t>0,6%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CC328F8" w14:textId="77777777" w:rsidR="00367781" w:rsidRDefault="00367781" w:rsidP="005E04F8">
            <w:pPr>
              <w:pStyle w:val="TableParagraph"/>
              <w:spacing w:before="25"/>
              <w:ind w:left="0" w:right="2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659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6078F9A" w14:textId="77777777" w:rsidR="00367781" w:rsidRDefault="00367781" w:rsidP="005E04F8">
            <w:pPr>
              <w:pStyle w:val="TableParagraph"/>
              <w:spacing w:before="25"/>
              <w:ind w:left="157"/>
              <w:jc w:val="left"/>
              <w:rPr>
                <w:sz w:val="17"/>
              </w:rPr>
            </w:pPr>
            <w:r>
              <w:rPr>
                <w:sz w:val="17"/>
              </w:rPr>
              <w:t>0,6%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B1CFB29" w14:textId="77777777" w:rsidR="00367781" w:rsidRDefault="00367781" w:rsidP="005E04F8">
            <w:pPr>
              <w:pStyle w:val="TableParagraph"/>
              <w:spacing w:before="25"/>
              <w:ind w:right="172"/>
              <w:rPr>
                <w:sz w:val="17"/>
              </w:rPr>
            </w:pPr>
            <w:r>
              <w:rPr>
                <w:sz w:val="17"/>
              </w:rPr>
              <w:t>6700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1DC233E" w14:textId="77777777" w:rsidR="00367781" w:rsidRDefault="00367781" w:rsidP="005E04F8">
            <w:pPr>
              <w:pStyle w:val="TableParagraph"/>
              <w:spacing w:before="25"/>
              <w:ind w:left="123" w:right="104"/>
              <w:rPr>
                <w:sz w:val="17"/>
              </w:rPr>
            </w:pPr>
            <w:r>
              <w:rPr>
                <w:sz w:val="17"/>
              </w:rPr>
              <w:t>0,8%</w:t>
            </w:r>
          </w:p>
        </w:tc>
      </w:tr>
      <w:tr w:rsidR="00367781" w14:paraId="0468EADA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63A58CB" w14:textId="77777777" w:rsidR="00367781" w:rsidRDefault="00367781" w:rsidP="005E04F8">
            <w:pPr>
              <w:pStyle w:val="TableParagraph"/>
              <w:spacing w:before="35"/>
              <w:ind w:left="57"/>
              <w:jc w:val="left"/>
              <w:rPr>
                <w:sz w:val="17"/>
              </w:rPr>
            </w:pPr>
            <w:r>
              <w:rPr>
                <w:spacing w:val="-1"/>
                <w:sz w:val="17"/>
              </w:rPr>
              <w:t>Antonio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Raymondi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76D23E2" w14:textId="77777777" w:rsidR="00367781" w:rsidRDefault="00367781" w:rsidP="005E04F8">
            <w:pPr>
              <w:pStyle w:val="TableParagraph"/>
              <w:spacing w:before="35"/>
              <w:ind w:left="169" w:right="149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650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1068187" w14:textId="77777777" w:rsidR="00367781" w:rsidRDefault="00367781" w:rsidP="005E04F8">
            <w:pPr>
              <w:pStyle w:val="TableParagraph"/>
              <w:spacing w:before="35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1,3%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1A3C526" w14:textId="77777777" w:rsidR="00367781" w:rsidRDefault="00367781" w:rsidP="005E04F8">
            <w:pPr>
              <w:pStyle w:val="TableParagraph"/>
              <w:spacing w:before="35"/>
              <w:ind w:left="155" w:right="136"/>
              <w:rPr>
                <w:sz w:val="17"/>
              </w:rPr>
            </w:pPr>
            <w:r>
              <w:rPr>
                <w:sz w:val="17"/>
              </w:rPr>
              <w:t>6928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2CF29FB" w14:textId="77777777" w:rsidR="00367781" w:rsidRDefault="00367781" w:rsidP="005E04F8">
            <w:pPr>
              <w:pStyle w:val="TableParagraph"/>
              <w:spacing w:before="35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1,3%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08A6098" w14:textId="77777777" w:rsidR="00367781" w:rsidRDefault="00367781" w:rsidP="005E04F8">
            <w:pPr>
              <w:pStyle w:val="TableParagraph"/>
              <w:spacing w:before="35"/>
              <w:ind w:left="307"/>
              <w:jc w:val="left"/>
              <w:rPr>
                <w:sz w:val="17"/>
              </w:rPr>
            </w:pPr>
            <w:r>
              <w:rPr>
                <w:sz w:val="17"/>
              </w:rPr>
              <w:t>8657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7A87BF6" w14:textId="77777777" w:rsidR="00367781" w:rsidRDefault="00367781" w:rsidP="005E04F8">
            <w:pPr>
              <w:pStyle w:val="TableParagraph"/>
              <w:spacing w:before="35"/>
              <w:ind w:left="157"/>
              <w:jc w:val="left"/>
              <w:rPr>
                <w:sz w:val="17"/>
              </w:rPr>
            </w:pPr>
            <w:r>
              <w:rPr>
                <w:sz w:val="17"/>
              </w:rPr>
              <w:t>1,6%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5A876EB" w14:textId="77777777" w:rsidR="00367781" w:rsidRDefault="00367781" w:rsidP="005E04F8">
            <w:pPr>
              <w:pStyle w:val="TableParagraph"/>
              <w:spacing w:before="35"/>
              <w:ind w:left="191" w:right="172"/>
              <w:rPr>
                <w:sz w:val="17"/>
              </w:rPr>
            </w:pPr>
            <w:r>
              <w:rPr>
                <w:sz w:val="17"/>
              </w:rPr>
              <w:t>3064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AE6D43C" w14:textId="77777777" w:rsidR="00367781" w:rsidRDefault="00367781" w:rsidP="005E04F8">
            <w:pPr>
              <w:pStyle w:val="TableParagraph"/>
              <w:spacing w:before="35"/>
              <w:ind w:left="123" w:right="104"/>
              <w:rPr>
                <w:sz w:val="17"/>
              </w:rPr>
            </w:pPr>
            <w:r>
              <w:rPr>
                <w:sz w:val="17"/>
              </w:rPr>
              <w:t>1,4%</w:t>
            </w:r>
          </w:p>
        </w:tc>
      </w:tr>
      <w:tr w:rsidR="00367781" w14:paraId="6DA190A6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80653C9" w14:textId="77777777" w:rsidR="00367781" w:rsidRDefault="00367781" w:rsidP="005E04F8">
            <w:pPr>
              <w:pStyle w:val="TableParagraph"/>
              <w:spacing w:before="35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Asunción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5C90E67" w14:textId="77777777" w:rsidR="00367781" w:rsidRDefault="00367781" w:rsidP="005E04F8">
            <w:pPr>
              <w:pStyle w:val="TableParagraph"/>
              <w:spacing w:before="35"/>
              <w:ind w:left="169" w:right="149"/>
              <w:rPr>
                <w:sz w:val="17"/>
              </w:rPr>
            </w:pPr>
            <w:r>
              <w:rPr>
                <w:sz w:val="17"/>
              </w:rPr>
              <w:t>7378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D3A4AB9" w14:textId="77777777" w:rsidR="00367781" w:rsidRDefault="00367781" w:rsidP="005E04F8">
            <w:pPr>
              <w:pStyle w:val="TableParagraph"/>
              <w:spacing w:before="35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0,7%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0519C16" w14:textId="77777777" w:rsidR="00367781" w:rsidRDefault="00367781" w:rsidP="005E04F8">
            <w:pPr>
              <w:pStyle w:val="TableParagraph"/>
              <w:spacing w:before="35"/>
              <w:ind w:left="155" w:right="136"/>
              <w:rPr>
                <w:sz w:val="17"/>
              </w:rPr>
            </w:pPr>
            <w:r>
              <w:rPr>
                <w:sz w:val="17"/>
              </w:rPr>
              <w:t>3856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5DDBBA8" w14:textId="77777777" w:rsidR="00367781" w:rsidRDefault="00367781" w:rsidP="005E04F8">
            <w:pPr>
              <w:pStyle w:val="TableParagraph"/>
              <w:spacing w:before="35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0,7%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674D054" w14:textId="77777777" w:rsidR="00367781" w:rsidRDefault="00367781" w:rsidP="005E04F8">
            <w:pPr>
              <w:pStyle w:val="TableParagraph"/>
              <w:spacing w:before="35"/>
              <w:ind w:left="0"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438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A691E79" w14:textId="77777777" w:rsidR="00367781" w:rsidRDefault="00367781" w:rsidP="005E04F8">
            <w:pPr>
              <w:pStyle w:val="TableParagraph"/>
              <w:spacing w:before="35"/>
              <w:ind w:left="157"/>
              <w:jc w:val="left"/>
              <w:rPr>
                <w:sz w:val="17"/>
              </w:rPr>
            </w:pPr>
            <w:r>
              <w:rPr>
                <w:sz w:val="17"/>
              </w:rPr>
              <w:t>0,7%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DC300D1" w14:textId="77777777" w:rsidR="00367781" w:rsidRDefault="00367781" w:rsidP="005E04F8">
            <w:pPr>
              <w:pStyle w:val="TableParagraph"/>
              <w:spacing w:before="35"/>
              <w:ind w:left="191" w:right="172"/>
              <w:rPr>
                <w:sz w:val="17"/>
              </w:rPr>
            </w:pPr>
            <w:r>
              <w:rPr>
                <w:sz w:val="17"/>
              </w:rPr>
              <w:t>6858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D032B51" w14:textId="77777777" w:rsidR="00367781" w:rsidRDefault="00367781" w:rsidP="005E04F8">
            <w:pPr>
              <w:pStyle w:val="TableParagraph"/>
              <w:spacing w:before="35"/>
              <w:ind w:left="123" w:right="104"/>
              <w:rPr>
                <w:sz w:val="17"/>
              </w:rPr>
            </w:pPr>
            <w:r>
              <w:rPr>
                <w:sz w:val="17"/>
              </w:rPr>
              <w:t>0,9%</w:t>
            </w:r>
          </w:p>
        </w:tc>
      </w:tr>
      <w:tr w:rsidR="00367781" w14:paraId="7BE6F092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A37226B" w14:textId="77777777" w:rsidR="00367781" w:rsidRDefault="00367781" w:rsidP="005E04F8">
            <w:pPr>
              <w:pStyle w:val="TableParagraph"/>
              <w:spacing w:before="35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Bolognesi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0305549" w14:textId="77777777" w:rsidR="00367781" w:rsidRDefault="00367781" w:rsidP="005E04F8">
            <w:pPr>
              <w:pStyle w:val="TableParagraph"/>
              <w:spacing w:before="35"/>
              <w:ind w:left="170" w:right="149"/>
              <w:rPr>
                <w:sz w:val="17"/>
              </w:rPr>
            </w:pPr>
            <w:r>
              <w:rPr>
                <w:w w:val="95"/>
                <w:sz w:val="17"/>
              </w:rPr>
              <w:t>23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797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944B95F" w14:textId="77777777" w:rsidR="00367781" w:rsidRDefault="00367781" w:rsidP="005E04F8">
            <w:pPr>
              <w:pStyle w:val="TableParagraph"/>
              <w:spacing w:before="35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2,2%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C8841EA" w14:textId="77777777" w:rsidR="00367781" w:rsidRDefault="00367781" w:rsidP="005E04F8">
            <w:pPr>
              <w:pStyle w:val="TableParagraph"/>
              <w:spacing w:before="35"/>
              <w:ind w:left="155" w:right="136"/>
              <w:rPr>
                <w:sz w:val="17"/>
              </w:rPr>
            </w:pPr>
            <w:r>
              <w:rPr>
                <w:w w:val="95"/>
                <w:sz w:val="17"/>
              </w:rPr>
              <w:t>11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618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2555DAA" w14:textId="77777777" w:rsidR="00367781" w:rsidRDefault="00367781" w:rsidP="005E04F8">
            <w:pPr>
              <w:pStyle w:val="TableParagraph"/>
              <w:spacing w:before="35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2,1%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FF70A51" w14:textId="77777777" w:rsidR="00367781" w:rsidRDefault="00367781" w:rsidP="005E04F8">
            <w:pPr>
              <w:pStyle w:val="TableParagraph"/>
              <w:spacing w:before="35"/>
              <w:ind w:left="0"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535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3538AD0" w14:textId="77777777" w:rsidR="00367781" w:rsidRDefault="00367781" w:rsidP="005E04F8">
            <w:pPr>
              <w:pStyle w:val="TableParagraph"/>
              <w:spacing w:before="35"/>
              <w:ind w:left="157"/>
              <w:jc w:val="left"/>
              <w:rPr>
                <w:sz w:val="17"/>
              </w:rPr>
            </w:pPr>
            <w:r>
              <w:rPr>
                <w:sz w:val="17"/>
              </w:rPr>
              <w:t>2,2%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70108AF" w14:textId="77777777" w:rsidR="00367781" w:rsidRDefault="00367781" w:rsidP="005E04F8">
            <w:pPr>
              <w:pStyle w:val="TableParagraph"/>
              <w:spacing w:before="35"/>
              <w:ind w:left="192" w:right="172"/>
              <w:rPr>
                <w:sz w:val="17"/>
              </w:rPr>
            </w:pPr>
            <w:r>
              <w:rPr>
                <w:sz w:val="17"/>
              </w:rPr>
              <w:t>1642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DB6E11D" w14:textId="77777777" w:rsidR="00367781" w:rsidRDefault="00367781" w:rsidP="005E04F8">
            <w:pPr>
              <w:pStyle w:val="TableParagraph"/>
              <w:spacing w:before="35"/>
              <w:ind w:left="124" w:right="104"/>
              <w:rPr>
                <w:sz w:val="17"/>
              </w:rPr>
            </w:pPr>
            <w:r>
              <w:rPr>
                <w:sz w:val="17"/>
              </w:rPr>
              <w:t>2,6%</w:t>
            </w:r>
          </w:p>
        </w:tc>
      </w:tr>
      <w:tr w:rsidR="00367781" w14:paraId="3EAC7537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5A8057A" w14:textId="77777777" w:rsidR="00367781" w:rsidRDefault="00367781" w:rsidP="005E04F8">
            <w:pPr>
              <w:pStyle w:val="TableParagraph"/>
              <w:spacing w:before="35"/>
              <w:ind w:left="5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Carhuaz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9E6FDA5" w14:textId="77777777" w:rsidR="00367781" w:rsidRDefault="00367781" w:rsidP="005E04F8">
            <w:pPr>
              <w:pStyle w:val="TableParagraph"/>
              <w:spacing w:before="35"/>
              <w:ind w:left="170" w:right="149"/>
              <w:rPr>
                <w:sz w:val="17"/>
              </w:rPr>
            </w:pPr>
            <w:r>
              <w:rPr>
                <w:w w:val="95"/>
                <w:sz w:val="17"/>
              </w:rPr>
              <w:t>45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184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D9DAB76" w14:textId="77777777" w:rsidR="00367781" w:rsidRDefault="00367781" w:rsidP="005E04F8">
            <w:pPr>
              <w:pStyle w:val="TableParagraph"/>
              <w:spacing w:before="35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4,2%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4C7A5E9" w14:textId="77777777" w:rsidR="00367781" w:rsidRDefault="00367781" w:rsidP="005E04F8">
            <w:pPr>
              <w:pStyle w:val="TableParagraph"/>
              <w:spacing w:before="35"/>
              <w:ind w:left="156" w:right="136"/>
              <w:rPr>
                <w:sz w:val="17"/>
              </w:rPr>
            </w:pPr>
            <w:r>
              <w:rPr>
                <w:w w:val="95"/>
                <w:sz w:val="17"/>
              </w:rPr>
              <w:t>23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398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A349F87" w14:textId="77777777" w:rsidR="00367781" w:rsidRDefault="00367781" w:rsidP="005E04F8">
            <w:pPr>
              <w:pStyle w:val="TableParagraph"/>
              <w:spacing w:before="35"/>
              <w:ind w:left="189"/>
              <w:jc w:val="left"/>
              <w:rPr>
                <w:sz w:val="17"/>
              </w:rPr>
            </w:pPr>
            <w:r>
              <w:rPr>
                <w:sz w:val="17"/>
              </w:rPr>
              <w:t>4,3%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FD8ED9C" w14:textId="77777777" w:rsidR="00367781" w:rsidRDefault="00367781" w:rsidP="005E04F8">
            <w:pPr>
              <w:pStyle w:val="TableParagraph"/>
              <w:spacing w:before="35"/>
              <w:ind w:left="0"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430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0206545" w14:textId="77777777" w:rsidR="00367781" w:rsidRDefault="00367781" w:rsidP="005E04F8">
            <w:pPr>
              <w:pStyle w:val="TableParagraph"/>
              <w:spacing w:before="35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4,1%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5D9DB9D" w14:textId="77777777" w:rsidR="00367781" w:rsidRDefault="00367781" w:rsidP="005E04F8">
            <w:pPr>
              <w:pStyle w:val="TableParagraph"/>
              <w:spacing w:before="35"/>
              <w:ind w:left="192" w:right="172"/>
              <w:rPr>
                <w:sz w:val="17"/>
              </w:rPr>
            </w:pPr>
            <w:r>
              <w:rPr>
                <w:sz w:val="17"/>
              </w:rPr>
              <w:t>6131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1CADDD1" w14:textId="77777777" w:rsidR="00367781" w:rsidRDefault="00367781" w:rsidP="005E04F8">
            <w:pPr>
              <w:pStyle w:val="TableParagraph"/>
              <w:spacing w:before="35"/>
              <w:ind w:left="125" w:right="104"/>
              <w:rPr>
                <w:sz w:val="17"/>
              </w:rPr>
            </w:pPr>
            <w:r>
              <w:rPr>
                <w:sz w:val="17"/>
              </w:rPr>
              <w:t>4,3%</w:t>
            </w:r>
          </w:p>
        </w:tc>
      </w:tr>
      <w:tr w:rsidR="00367781" w14:paraId="6AD8FE2F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9199419" w14:textId="77777777" w:rsidR="00367781" w:rsidRDefault="00367781" w:rsidP="005E04F8">
            <w:pPr>
              <w:pStyle w:val="TableParagraph"/>
              <w:spacing w:before="35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Carlos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Fermín</w:t>
            </w:r>
            <w:r>
              <w:rPr>
                <w:spacing w:val="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Fitzcarrald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5536A1B" w14:textId="77777777" w:rsidR="00367781" w:rsidRDefault="00367781" w:rsidP="005E04F8">
            <w:pPr>
              <w:pStyle w:val="TableParagraph"/>
              <w:spacing w:before="35"/>
              <w:ind w:left="171" w:right="149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717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C1A84B8" w14:textId="77777777" w:rsidR="00367781" w:rsidRDefault="00367781" w:rsidP="005E04F8">
            <w:pPr>
              <w:pStyle w:val="TableParagraph"/>
              <w:spacing w:before="35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1,6%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0626ACD" w14:textId="77777777" w:rsidR="00367781" w:rsidRDefault="00367781" w:rsidP="005E04F8">
            <w:pPr>
              <w:pStyle w:val="TableParagraph"/>
              <w:spacing w:before="35"/>
              <w:ind w:left="157" w:right="136"/>
              <w:rPr>
                <w:sz w:val="17"/>
              </w:rPr>
            </w:pPr>
            <w:r>
              <w:rPr>
                <w:sz w:val="17"/>
              </w:rPr>
              <w:t>9285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AA7F9C9" w14:textId="77777777" w:rsidR="00367781" w:rsidRDefault="00367781" w:rsidP="005E04F8">
            <w:pPr>
              <w:pStyle w:val="TableParagraph"/>
              <w:spacing w:before="35"/>
              <w:jc w:val="left"/>
              <w:rPr>
                <w:sz w:val="17"/>
              </w:rPr>
            </w:pPr>
            <w:r>
              <w:rPr>
                <w:sz w:val="17"/>
              </w:rPr>
              <w:t>1,7%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9268084" w14:textId="77777777" w:rsidR="00367781" w:rsidRDefault="00367781" w:rsidP="005E04F8">
            <w:pPr>
              <w:pStyle w:val="TableParagraph"/>
              <w:spacing w:before="35"/>
              <w:ind w:left="0" w:right="2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802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51D2264" w14:textId="77777777" w:rsidR="00367781" w:rsidRDefault="00367781" w:rsidP="005E04F8">
            <w:pPr>
              <w:pStyle w:val="TableParagraph"/>
              <w:spacing w:before="35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1,9%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9BD3963" w14:textId="77777777" w:rsidR="00367781" w:rsidRDefault="00367781" w:rsidP="005E04F8">
            <w:pPr>
              <w:pStyle w:val="TableParagraph"/>
              <w:spacing w:before="35"/>
              <w:ind w:left="193" w:right="172"/>
              <w:rPr>
                <w:sz w:val="17"/>
              </w:rPr>
            </w:pPr>
            <w:r>
              <w:rPr>
                <w:sz w:val="17"/>
              </w:rPr>
              <w:t>3854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B4F4363" w14:textId="77777777" w:rsidR="00367781" w:rsidRDefault="00367781" w:rsidP="005E04F8">
            <w:pPr>
              <w:pStyle w:val="TableParagraph"/>
              <w:spacing w:before="35"/>
              <w:ind w:left="125" w:right="104"/>
              <w:rPr>
                <w:sz w:val="17"/>
              </w:rPr>
            </w:pPr>
            <w:r>
              <w:rPr>
                <w:sz w:val="17"/>
              </w:rPr>
              <w:t>2,2%</w:t>
            </w:r>
          </w:p>
        </w:tc>
      </w:tr>
      <w:tr w:rsidR="00367781" w14:paraId="79B8896B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19C4D62" w14:textId="77777777" w:rsidR="00367781" w:rsidRDefault="00367781" w:rsidP="005E04F8">
            <w:pPr>
              <w:pStyle w:val="TableParagraph"/>
              <w:spacing w:before="35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Casma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4516945" w14:textId="77777777" w:rsidR="00367781" w:rsidRDefault="00367781" w:rsidP="005E04F8">
            <w:pPr>
              <w:pStyle w:val="TableParagraph"/>
              <w:spacing w:before="35"/>
              <w:ind w:left="172" w:right="149"/>
              <w:rPr>
                <w:sz w:val="17"/>
              </w:rPr>
            </w:pPr>
            <w:r>
              <w:rPr>
                <w:w w:val="95"/>
                <w:sz w:val="17"/>
              </w:rPr>
              <w:t>50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989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240262D" w14:textId="77777777" w:rsidR="00367781" w:rsidRDefault="00367781" w:rsidP="005E04F8">
            <w:pPr>
              <w:pStyle w:val="TableParagraph"/>
              <w:spacing w:before="35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4,7%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2056956" w14:textId="77777777" w:rsidR="00367781" w:rsidRDefault="00367781" w:rsidP="005E04F8">
            <w:pPr>
              <w:pStyle w:val="TableParagraph"/>
              <w:spacing w:before="35"/>
              <w:ind w:left="157" w:right="136"/>
              <w:rPr>
                <w:sz w:val="17"/>
              </w:rPr>
            </w:pPr>
            <w:r>
              <w:rPr>
                <w:w w:val="95"/>
                <w:sz w:val="17"/>
              </w:rPr>
              <w:t>25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490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4A6CBAE" w14:textId="77777777" w:rsidR="00367781" w:rsidRDefault="00367781" w:rsidP="005E04F8">
            <w:pPr>
              <w:pStyle w:val="TableParagraph"/>
              <w:spacing w:before="35"/>
              <w:jc w:val="left"/>
              <w:rPr>
                <w:sz w:val="17"/>
              </w:rPr>
            </w:pPr>
            <w:r>
              <w:rPr>
                <w:sz w:val="17"/>
              </w:rPr>
              <w:t>4,6%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DE097F8" w14:textId="77777777" w:rsidR="00367781" w:rsidRDefault="00367781" w:rsidP="005E04F8">
            <w:pPr>
              <w:pStyle w:val="TableParagraph"/>
              <w:spacing w:before="35"/>
              <w:ind w:left="0" w:right="2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C32E30F" w14:textId="77777777" w:rsidR="00367781" w:rsidRDefault="00367781" w:rsidP="005E04F8">
            <w:pPr>
              <w:pStyle w:val="TableParagraph"/>
              <w:spacing w:before="35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4,8%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73D6163" w14:textId="77777777" w:rsidR="00367781" w:rsidRDefault="00367781" w:rsidP="005E04F8">
            <w:pPr>
              <w:pStyle w:val="TableParagraph"/>
              <w:spacing w:before="35"/>
              <w:ind w:left="194" w:right="172"/>
              <w:rPr>
                <w:sz w:val="17"/>
              </w:rPr>
            </w:pPr>
            <w:r>
              <w:rPr>
                <w:w w:val="95"/>
                <w:sz w:val="17"/>
              </w:rPr>
              <w:t>11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051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8CDC984" w14:textId="77777777" w:rsidR="00367781" w:rsidRDefault="00367781" w:rsidP="005E04F8">
            <w:pPr>
              <w:pStyle w:val="TableParagraph"/>
              <w:spacing w:before="35"/>
              <w:ind w:left="126" w:right="104"/>
              <w:rPr>
                <w:sz w:val="17"/>
              </w:rPr>
            </w:pPr>
            <w:r>
              <w:rPr>
                <w:sz w:val="17"/>
              </w:rPr>
              <w:t>4,2%</w:t>
            </w:r>
          </w:p>
        </w:tc>
      </w:tr>
      <w:tr w:rsidR="00367781" w14:paraId="5F53E649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77CBE1D" w14:textId="77777777" w:rsidR="00367781" w:rsidRDefault="00367781" w:rsidP="005E04F8">
            <w:pPr>
              <w:pStyle w:val="TableParagraph"/>
              <w:spacing w:before="35"/>
              <w:ind w:left="58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Corongo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7963C45" w14:textId="77777777" w:rsidR="00367781" w:rsidRDefault="00367781" w:rsidP="005E04F8">
            <w:pPr>
              <w:pStyle w:val="TableParagraph"/>
              <w:spacing w:before="35"/>
              <w:ind w:left="172" w:right="149"/>
              <w:rPr>
                <w:sz w:val="17"/>
              </w:rPr>
            </w:pPr>
            <w:r>
              <w:rPr>
                <w:sz w:val="17"/>
              </w:rPr>
              <w:t>7532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99305D2" w14:textId="77777777" w:rsidR="00367781" w:rsidRDefault="00367781" w:rsidP="005E04F8">
            <w:pPr>
              <w:pStyle w:val="TableParagraph"/>
              <w:spacing w:before="35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0,7%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8533290" w14:textId="77777777" w:rsidR="00367781" w:rsidRDefault="00367781" w:rsidP="005E04F8">
            <w:pPr>
              <w:pStyle w:val="TableParagraph"/>
              <w:spacing w:before="35"/>
              <w:ind w:left="158" w:right="136"/>
              <w:rPr>
                <w:sz w:val="17"/>
              </w:rPr>
            </w:pPr>
            <w:r>
              <w:rPr>
                <w:sz w:val="17"/>
              </w:rPr>
              <w:t>3695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C7A005" w14:textId="77777777" w:rsidR="00367781" w:rsidRDefault="00367781" w:rsidP="005E04F8">
            <w:pPr>
              <w:pStyle w:val="TableParagraph"/>
              <w:spacing w:before="35"/>
              <w:jc w:val="left"/>
              <w:rPr>
                <w:sz w:val="17"/>
              </w:rPr>
            </w:pPr>
            <w:r>
              <w:rPr>
                <w:sz w:val="17"/>
              </w:rPr>
              <w:t>0,7%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752B443" w14:textId="77777777" w:rsidR="00367781" w:rsidRDefault="00367781" w:rsidP="005E04F8">
            <w:pPr>
              <w:pStyle w:val="TableParagraph"/>
              <w:spacing w:before="35"/>
              <w:ind w:left="309"/>
              <w:jc w:val="left"/>
              <w:rPr>
                <w:sz w:val="17"/>
              </w:rPr>
            </w:pPr>
            <w:r>
              <w:rPr>
                <w:sz w:val="17"/>
              </w:rPr>
              <w:t>2426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ADA3D03" w14:textId="77777777" w:rsidR="00367781" w:rsidRDefault="00367781" w:rsidP="005E04F8">
            <w:pPr>
              <w:pStyle w:val="TableParagraph"/>
              <w:spacing w:before="35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0,7%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16391A8" w14:textId="77777777" w:rsidR="00367781" w:rsidRDefault="00367781" w:rsidP="005E04F8">
            <w:pPr>
              <w:pStyle w:val="TableParagraph"/>
              <w:spacing w:before="35"/>
              <w:ind w:left="194" w:right="172"/>
              <w:rPr>
                <w:sz w:val="17"/>
              </w:rPr>
            </w:pPr>
            <w:r>
              <w:rPr>
                <w:sz w:val="17"/>
              </w:rPr>
              <w:t>1422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3D78D48" w14:textId="77777777" w:rsidR="00367781" w:rsidRDefault="00367781" w:rsidP="005E04F8">
            <w:pPr>
              <w:pStyle w:val="TableParagraph"/>
              <w:spacing w:before="35"/>
              <w:ind w:left="126" w:right="104"/>
              <w:rPr>
                <w:sz w:val="17"/>
              </w:rPr>
            </w:pPr>
            <w:r>
              <w:rPr>
                <w:sz w:val="17"/>
              </w:rPr>
              <w:t>1,0%</w:t>
            </w:r>
          </w:p>
        </w:tc>
      </w:tr>
      <w:tr w:rsidR="00367781" w14:paraId="7C734DED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0B66FBD" w14:textId="77777777" w:rsidR="00367781" w:rsidRDefault="00367781" w:rsidP="005E04F8">
            <w:pPr>
              <w:pStyle w:val="TableParagraph"/>
              <w:spacing w:before="35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Huaraz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1E96ABE" w14:textId="77777777" w:rsidR="00367781" w:rsidRDefault="00367781" w:rsidP="005E04F8">
            <w:pPr>
              <w:pStyle w:val="TableParagraph"/>
              <w:spacing w:before="35"/>
              <w:ind w:left="172" w:right="149"/>
              <w:rPr>
                <w:sz w:val="17"/>
              </w:rPr>
            </w:pPr>
            <w:r>
              <w:rPr>
                <w:w w:val="95"/>
                <w:sz w:val="17"/>
              </w:rPr>
              <w:t>163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936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2B0E6FF" w14:textId="77777777" w:rsidR="00367781" w:rsidRDefault="00367781" w:rsidP="005E04F8">
            <w:pPr>
              <w:pStyle w:val="TableParagraph"/>
              <w:spacing w:before="35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15,1%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79A94A8" w14:textId="77777777" w:rsidR="00367781" w:rsidRDefault="00367781" w:rsidP="005E04F8">
            <w:pPr>
              <w:pStyle w:val="TableParagraph"/>
              <w:spacing w:before="35"/>
              <w:ind w:left="158" w:right="136"/>
              <w:rPr>
                <w:sz w:val="17"/>
              </w:rPr>
            </w:pPr>
            <w:r>
              <w:rPr>
                <w:w w:val="95"/>
                <w:sz w:val="17"/>
              </w:rPr>
              <w:t>83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837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045F0EF" w14:textId="77777777" w:rsidR="00367781" w:rsidRDefault="00367781" w:rsidP="005E04F8">
            <w:pPr>
              <w:pStyle w:val="TableParagraph"/>
              <w:spacing w:before="35"/>
              <w:ind w:left="146"/>
              <w:jc w:val="left"/>
              <w:rPr>
                <w:sz w:val="17"/>
              </w:rPr>
            </w:pPr>
            <w:r>
              <w:rPr>
                <w:sz w:val="17"/>
              </w:rPr>
              <w:t>15,3%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638DCFD" w14:textId="77777777" w:rsidR="00367781" w:rsidRDefault="00367781" w:rsidP="005E04F8">
            <w:pPr>
              <w:pStyle w:val="TableParagraph"/>
              <w:spacing w:before="35"/>
              <w:ind w:left="0" w:right="2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351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82996C" w14:textId="77777777" w:rsidR="00367781" w:rsidRDefault="00367781" w:rsidP="005E04F8">
            <w:pPr>
              <w:pStyle w:val="TableParagraph"/>
              <w:spacing w:before="35"/>
              <w:ind w:left="114"/>
              <w:jc w:val="left"/>
              <w:rPr>
                <w:sz w:val="17"/>
              </w:rPr>
            </w:pPr>
            <w:r>
              <w:rPr>
                <w:sz w:val="17"/>
              </w:rPr>
              <w:t>14,5%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4490F7" w14:textId="77777777" w:rsidR="00367781" w:rsidRDefault="00367781" w:rsidP="005E04F8">
            <w:pPr>
              <w:pStyle w:val="TableParagraph"/>
              <w:spacing w:before="35"/>
              <w:ind w:left="194" w:right="172"/>
              <w:rPr>
                <w:sz w:val="17"/>
              </w:rPr>
            </w:pPr>
            <w:r>
              <w:rPr>
                <w:w w:val="95"/>
                <w:sz w:val="17"/>
              </w:rPr>
              <w:t>20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186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87A0734" w14:textId="77777777" w:rsidR="00367781" w:rsidRDefault="00367781" w:rsidP="005E04F8">
            <w:pPr>
              <w:pStyle w:val="TableParagraph"/>
              <w:spacing w:before="35"/>
              <w:ind w:left="127" w:right="104"/>
              <w:rPr>
                <w:sz w:val="17"/>
              </w:rPr>
            </w:pPr>
            <w:r>
              <w:rPr>
                <w:sz w:val="17"/>
              </w:rPr>
              <w:t>13,7%</w:t>
            </w:r>
          </w:p>
        </w:tc>
      </w:tr>
      <w:tr w:rsidR="00367781" w14:paraId="7E52E241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E816D90" w14:textId="77777777" w:rsidR="00367781" w:rsidRDefault="00367781" w:rsidP="005E04F8">
            <w:pPr>
              <w:pStyle w:val="TableParagraph"/>
              <w:spacing w:before="35"/>
              <w:ind w:left="59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Huari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6551FE0" w14:textId="77777777" w:rsidR="00367781" w:rsidRDefault="00367781" w:rsidP="005E04F8">
            <w:pPr>
              <w:pStyle w:val="TableParagraph"/>
              <w:spacing w:before="35"/>
              <w:ind w:left="173" w:right="149"/>
              <w:rPr>
                <w:sz w:val="17"/>
              </w:rPr>
            </w:pPr>
            <w:r>
              <w:rPr>
                <w:w w:val="95"/>
                <w:sz w:val="17"/>
              </w:rPr>
              <w:t>58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714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B4CA3D" w14:textId="77777777" w:rsidR="00367781" w:rsidRDefault="00367781" w:rsidP="005E04F8">
            <w:pPr>
              <w:pStyle w:val="TableParagraph"/>
              <w:spacing w:before="35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5,4%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4BF555C" w14:textId="77777777" w:rsidR="00367781" w:rsidRDefault="00367781" w:rsidP="005E04F8">
            <w:pPr>
              <w:pStyle w:val="TableParagraph"/>
              <w:spacing w:before="35"/>
              <w:ind w:left="159" w:right="136"/>
              <w:rPr>
                <w:sz w:val="17"/>
              </w:rPr>
            </w:pPr>
            <w:r>
              <w:rPr>
                <w:w w:val="95"/>
                <w:sz w:val="17"/>
              </w:rPr>
              <w:t>28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148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B3A8408" w14:textId="77777777" w:rsidR="00367781" w:rsidRDefault="00367781" w:rsidP="005E04F8">
            <w:pPr>
              <w:pStyle w:val="TableParagraph"/>
              <w:spacing w:before="35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5,1%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EE83067" w14:textId="77777777" w:rsidR="00367781" w:rsidRDefault="00367781" w:rsidP="005E04F8">
            <w:pPr>
              <w:pStyle w:val="TableParagraph"/>
              <w:spacing w:before="35"/>
              <w:ind w:left="0" w:right="2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735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C959EE1" w14:textId="77777777" w:rsidR="00367781" w:rsidRDefault="00367781" w:rsidP="005E04F8">
            <w:pPr>
              <w:pStyle w:val="TableParagraph"/>
              <w:spacing w:before="35"/>
              <w:ind w:left="159"/>
              <w:jc w:val="left"/>
              <w:rPr>
                <w:sz w:val="17"/>
              </w:rPr>
            </w:pPr>
            <w:r>
              <w:rPr>
                <w:sz w:val="17"/>
              </w:rPr>
              <w:t>5,7%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2FD182D" w14:textId="77777777" w:rsidR="00367781" w:rsidRDefault="00367781" w:rsidP="005E04F8">
            <w:pPr>
              <w:pStyle w:val="TableParagraph"/>
              <w:spacing w:before="35"/>
              <w:ind w:left="195" w:right="172"/>
              <w:rPr>
                <w:sz w:val="17"/>
              </w:rPr>
            </w:pPr>
            <w:r>
              <w:rPr>
                <w:sz w:val="17"/>
              </w:rPr>
              <w:t>8147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2952255" w14:textId="77777777" w:rsidR="00367781" w:rsidRDefault="00367781" w:rsidP="005E04F8">
            <w:pPr>
              <w:pStyle w:val="TableParagraph"/>
              <w:spacing w:before="35"/>
              <w:ind w:left="127" w:right="104"/>
              <w:rPr>
                <w:sz w:val="17"/>
              </w:rPr>
            </w:pPr>
            <w:r>
              <w:rPr>
                <w:sz w:val="17"/>
              </w:rPr>
              <w:t>5,5%</w:t>
            </w:r>
          </w:p>
        </w:tc>
      </w:tr>
      <w:tr w:rsidR="00367781" w14:paraId="6A59CA31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CBECD7A" w14:textId="77777777" w:rsidR="00367781" w:rsidRDefault="00367781" w:rsidP="005E04F8">
            <w:pPr>
              <w:pStyle w:val="TableParagraph"/>
              <w:spacing w:before="34"/>
              <w:ind w:left="59"/>
              <w:jc w:val="left"/>
              <w:rPr>
                <w:sz w:val="17"/>
              </w:rPr>
            </w:pPr>
            <w:r>
              <w:rPr>
                <w:sz w:val="17"/>
              </w:rPr>
              <w:t>Huarmey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DD9085" w14:textId="77777777" w:rsidR="00367781" w:rsidRDefault="00367781" w:rsidP="005E04F8">
            <w:pPr>
              <w:pStyle w:val="TableParagraph"/>
              <w:spacing w:before="34"/>
              <w:ind w:left="174" w:right="149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560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4FE17EF" w14:textId="77777777" w:rsidR="00367781" w:rsidRDefault="00367781" w:rsidP="005E04F8">
            <w:pPr>
              <w:pStyle w:val="TableParagraph"/>
              <w:spacing w:before="34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2,8%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2E8E897" w14:textId="77777777" w:rsidR="00367781" w:rsidRDefault="00367781" w:rsidP="005E04F8">
            <w:pPr>
              <w:pStyle w:val="TableParagraph"/>
              <w:spacing w:before="34"/>
              <w:ind w:left="160" w:right="136"/>
              <w:rPr>
                <w:sz w:val="17"/>
              </w:rPr>
            </w:pPr>
            <w:r>
              <w:rPr>
                <w:w w:val="95"/>
                <w:sz w:val="17"/>
              </w:rPr>
              <w:t>15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016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C2FCE9B" w14:textId="77777777" w:rsidR="00367781" w:rsidRDefault="00367781" w:rsidP="005E04F8">
            <w:pPr>
              <w:pStyle w:val="TableParagraph"/>
              <w:spacing w:before="34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2,7%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11603C6" w14:textId="77777777" w:rsidR="00367781" w:rsidRDefault="00367781" w:rsidP="005E04F8">
            <w:pPr>
              <w:pStyle w:val="TableParagraph"/>
              <w:spacing w:before="34"/>
              <w:ind w:left="310"/>
              <w:jc w:val="left"/>
              <w:rPr>
                <w:sz w:val="17"/>
              </w:rPr>
            </w:pPr>
            <w:r>
              <w:rPr>
                <w:sz w:val="17"/>
              </w:rPr>
              <w:t>9457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49B9952" w14:textId="77777777" w:rsidR="00367781" w:rsidRDefault="00367781" w:rsidP="005E04F8">
            <w:pPr>
              <w:pStyle w:val="TableParagraph"/>
              <w:spacing w:before="34"/>
              <w:ind w:left="159"/>
              <w:jc w:val="left"/>
              <w:rPr>
                <w:sz w:val="17"/>
              </w:rPr>
            </w:pPr>
            <w:r>
              <w:rPr>
                <w:sz w:val="17"/>
              </w:rPr>
              <w:t>2,7%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055C92F" w14:textId="77777777" w:rsidR="00367781" w:rsidRDefault="00367781" w:rsidP="005E04F8">
            <w:pPr>
              <w:pStyle w:val="TableParagraph"/>
              <w:spacing w:before="34"/>
              <w:ind w:left="195" w:right="172"/>
              <w:rPr>
                <w:sz w:val="17"/>
              </w:rPr>
            </w:pPr>
            <w:r>
              <w:rPr>
                <w:sz w:val="17"/>
              </w:rPr>
              <w:t>3912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6140D95" w14:textId="77777777" w:rsidR="00367781" w:rsidRDefault="00367781" w:rsidP="005E04F8">
            <w:pPr>
              <w:pStyle w:val="TableParagraph"/>
              <w:spacing w:before="34"/>
              <w:ind w:left="128" w:right="104"/>
              <w:rPr>
                <w:sz w:val="17"/>
              </w:rPr>
            </w:pPr>
            <w:r>
              <w:rPr>
                <w:sz w:val="17"/>
              </w:rPr>
              <w:t>2,7%</w:t>
            </w:r>
          </w:p>
        </w:tc>
      </w:tr>
      <w:tr w:rsidR="00367781" w14:paraId="6FFDCC24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1AEBB6E" w14:textId="77777777" w:rsidR="00367781" w:rsidRDefault="00367781" w:rsidP="005E04F8">
            <w:pPr>
              <w:pStyle w:val="TableParagraph"/>
              <w:spacing w:before="34"/>
              <w:ind w:left="59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Huaylas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7592793" w14:textId="77777777" w:rsidR="00367781" w:rsidRDefault="00367781" w:rsidP="005E04F8">
            <w:pPr>
              <w:pStyle w:val="TableParagraph"/>
              <w:spacing w:before="34"/>
              <w:ind w:left="174" w:right="149"/>
              <w:rPr>
                <w:sz w:val="17"/>
              </w:rPr>
            </w:pPr>
            <w:r>
              <w:rPr>
                <w:w w:val="95"/>
                <w:sz w:val="17"/>
              </w:rPr>
              <w:t>51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334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2503095" w14:textId="77777777" w:rsidR="00367781" w:rsidRDefault="00367781" w:rsidP="005E04F8">
            <w:pPr>
              <w:pStyle w:val="TableParagraph"/>
              <w:spacing w:before="34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4,7%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9649979" w14:textId="77777777" w:rsidR="00367781" w:rsidRDefault="00367781" w:rsidP="005E04F8">
            <w:pPr>
              <w:pStyle w:val="TableParagraph"/>
              <w:spacing w:before="34"/>
              <w:ind w:left="160" w:right="136"/>
              <w:rPr>
                <w:sz w:val="17"/>
              </w:rPr>
            </w:pPr>
            <w:r>
              <w:rPr>
                <w:w w:val="95"/>
                <w:sz w:val="17"/>
              </w:rPr>
              <w:t>26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150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3608C87" w14:textId="77777777" w:rsidR="00367781" w:rsidRDefault="00367781" w:rsidP="005E04F8">
            <w:pPr>
              <w:pStyle w:val="TableParagraph"/>
              <w:spacing w:before="34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4,8%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9FBDB28" w14:textId="77777777" w:rsidR="00367781" w:rsidRDefault="00367781" w:rsidP="005E04F8">
            <w:pPr>
              <w:pStyle w:val="TableParagraph"/>
              <w:spacing w:before="34"/>
              <w:ind w:left="0" w:right="2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138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E134547" w14:textId="77777777" w:rsidR="00367781" w:rsidRDefault="00367781" w:rsidP="005E04F8">
            <w:pPr>
              <w:pStyle w:val="TableParagraph"/>
              <w:spacing w:before="34"/>
              <w:ind w:left="160"/>
              <w:jc w:val="left"/>
              <w:rPr>
                <w:sz w:val="17"/>
              </w:rPr>
            </w:pPr>
            <w:r>
              <w:rPr>
                <w:sz w:val="17"/>
              </w:rPr>
              <w:t>5,2%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4559406" w14:textId="77777777" w:rsidR="00367781" w:rsidRDefault="00367781" w:rsidP="005E04F8">
            <w:pPr>
              <w:pStyle w:val="TableParagraph"/>
              <w:spacing w:before="34"/>
              <w:ind w:left="196" w:right="172"/>
              <w:rPr>
                <w:sz w:val="17"/>
              </w:rPr>
            </w:pPr>
            <w:r>
              <w:rPr>
                <w:sz w:val="17"/>
              </w:rPr>
              <w:t>6857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21CA54A" w14:textId="77777777" w:rsidR="00367781" w:rsidRDefault="00367781" w:rsidP="005E04F8">
            <w:pPr>
              <w:pStyle w:val="TableParagraph"/>
              <w:spacing w:before="34"/>
              <w:ind w:left="128" w:right="104"/>
              <w:rPr>
                <w:sz w:val="17"/>
              </w:rPr>
            </w:pPr>
            <w:r>
              <w:rPr>
                <w:sz w:val="17"/>
              </w:rPr>
              <w:t>4,7%</w:t>
            </w:r>
          </w:p>
        </w:tc>
      </w:tr>
      <w:tr w:rsidR="00367781" w14:paraId="6FE4D176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68D6D1F" w14:textId="77777777" w:rsidR="00367781" w:rsidRDefault="00367781" w:rsidP="005E04F8">
            <w:pPr>
              <w:pStyle w:val="TableParagraph"/>
              <w:spacing w:before="34"/>
              <w:ind w:left="59"/>
              <w:jc w:val="left"/>
              <w:rPr>
                <w:sz w:val="17"/>
              </w:rPr>
            </w:pPr>
            <w:r>
              <w:rPr>
                <w:sz w:val="17"/>
              </w:rPr>
              <w:t>Mariscal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Luzuriaga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AA03BC5" w14:textId="77777777" w:rsidR="00367781" w:rsidRDefault="00367781" w:rsidP="005E04F8">
            <w:pPr>
              <w:pStyle w:val="TableParagraph"/>
              <w:spacing w:before="34"/>
              <w:ind w:left="174" w:right="148"/>
              <w:rPr>
                <w:sz w:val="17"/>
              </w:rPr>
            </w:pPr>
            <w:r>
              <w:rPr>
                <w:w w:val="95"/>
                <w:sz w:val="17"/>
              </w:rPr>
              <w:t>20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284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021B1A2" w14:textId="77777777" w:rsidR="00367781" w:rsidRDefault="00367781" w:rsidP="005E04F8">
            <w:pPr>
              <w:pStyle w:val="TableParagraph"/>
              <w:spacing w:before="34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1,9%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7A86F1E" w14:textId="77777777" w:rsidR="00367781" w:rsidRDefault="00367781" w:rsidP="005E04F8">
            <w:pPr>
              <w:pStyle w:val="TableParagraph"/>
              <w:spacing w:before="34"/>
              <w:ind w:left="161" w:right="136"/>
              <w:rPr>
                <w:sz w:val="17"/>
              </w:rPr>
            </w:pPr>
            <w:r>
              <w:rPr>
                <w:w w:val="95"/>
                <w:sz w:val="17"/>
              </w:rPr>
              <w:t>10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564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3BB8E83" w14:textId="77777777" w:rsidR="00367781" w:rsidRDefault="00367781" w:rsidP="005E04F8">
            <w:pPr>
              <w:pStyle w:val="TableParagraph"/>
              <w:spacing w:before="34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1,9%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D5735C5" w14:textId="77777777" w:rsidR="00367781" w:rsidRDefault="00367781" w:rsidP="005E04F8">
            <w:pPr>
              <w:pStyle w:val="TableParagraph"/>
              <w:spacing w:before="34"/>
              <w:ind w:left="310"/>
              <w:jc w:val="left"/>
              <w:rPr>
                <w:sz w:val="17"/>
              </w:rPr>
            </w:pPr>
            <w:r>
              <w:rPr>
                <w:sz w:val="17"/>
              </w:rPr>
              <w:t>7982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5B69BEA" w14:textId="77777777" w:rsidR="00367781" w:rsidRDefault="00367781" w:rsidP="005E04F8">
            <w:pPr>
              <w:pStyle w:val="TableParagraph"/>
              <w:spacing w:before="34"/>
              <w:ind w:left="160"/>
              <w:jc w:val="left"/>
              <w:rPr>
                <w:sz w:val="17"/>
              </w:rPr>
            </w:pPr>
            <w:r>
              <w:rPr>
                <w:sz w:val="17"/>
              </w:rPr>
              <w:t>2,3%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9880F36" w14:textId="77777777" w:rsidR="00367781" w:rsidRDefault="00367781" w:rsidP="005E04F8">
            <w:pPr>
              <w:pStyle w:val="TableParagraph"/>
              <w:spacing w:before="34"/>
              <w:ind w:left="196" w:right="172"/>
              <w:rPr>
                <w:sz w:val="17"/>
              </w:rPr>
            </w:pPr>
            <w:r>
              <w:rPr>
                <w:sz w:val="17"/>
              </w:rPr>
              <w:t>2847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BC7518" w14:textId="77777777" w:rsidR="00367781" w:rsidRDefault="00367781" w:rsidP="005E04F8">
            <w:pPr>
              <w:pStyle w:val="TableParagraph"/>
              <w:spacing w:before="34"/>
              <w:ind w:left="129" w:right="104"/>
              <w:rPr>
                <w:sz w:val="17"/>
              </w:rPr>
            </w:pPr>
            <w:r>
              <w:rPr>
                <w:sz w:val="17"/>
              </w:rPr>
              <w:t>1,9%</w:t>
            </w:r>
          </w:p>
        </w:tc>
      </w:tr>
      <w:tr w:rsidR="00367781" w14:paraId="1F23E467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844A177" w14:textId="77777777" w:rsidR="00367781" w:rsidRDefault="00367781" w:rsidP="005E04F8">
            <w:pPr>
              <w:pStyle w:val="TableParagraph"/>
              <w:spacing w:before="34"/>
              <w:ind w:left="6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Ocros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BF326FA" w14:textId="77777777" w:rsidR="00367781" w:rsidRDefault="00367781" w:rsidP="005E04F8">
            <w:pPr>
              <w:pStyle w:val="TableParagraph"/>
              <w:spacing w:before="34"/>
              <w:ind w:left="174" w:right="148"/>
              <w:rPr>
                <w:sz w:val="17"/>
              </w:rPr>
            </w:pPr>
            <w:r>
              <w:rPr>
                <w:sz w:val="17"/>
              </w:rPr>
              <w:t>7039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A2B0900" w14:textId="77777777" w:rsidR="00367781" w:rsidRDefault="00367781" w:rsidP="005E04F8">
            <w:pPr>
              <w:pStyle w:val="TableParagraph"/>
              <w:spacing w:before="34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0,6%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0055071" w14:textId="77777777" w:rsidR="00367781" w:rsidRDefault="00367781" w:rsidP="005E04F8">
            <w:pPr>
              <w:pStyle w:val="TableParagraph"/>
              <w:spacing w:before="34"/>
              <w:ind w:left="160" w:right="136"/>
              <w:rPr>
                <w:sz w:val="17"/>
              </w:rPr>
            </w:pPr>
            <w:r>
              <w:rPr>
                <w:sz w:val="17"/>
              </w:rPr>
              <w:t>3361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6EBDA3D" w14:textId="77777777" w:rsidR="00367781" w:rsidRDefault="00367781" w:rsidP="005E04F8">
            <w:pPr>
              <w:pStyle w:val="TableParagraph"/>
              <w:spacing w:before="34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0,6%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120322C" w14:textId="77777777" w:rsidR="00367781" w:rsidRDefault="00367781" w:rsidP="005E04F8">
            <w:pPr>
              <w:pStyle w:val="TableParagraph"/>
              <w:spacing w:before="34"/>
              <w:ind w:left="310"/>
              <w:jc w:val="left"/>
              <w:rPr>
                <w:sz w:val="17"/>
              </w:rPr>
            </w:pPr>
            <w:r>
              <w:rPr>
                <w:sz w:val="17"/>
              </w:rPr>
              <w:t>2006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B319DEC" w14:textId="77777777" w:rsidR="00367781" w:rsidRDefault="00367781" w:rsidP="005E04F8">
            <w:pPr>
              <w:pStyle w:val="TableParagraph"/>
              <w:spacing w:before="34"/>
              <w:ind w:left="160"/>
              <w:jc w:val="left"/>
              <w:rPr>
                <w:sz w:val="17"/>
              </w:rPr>
            </w:pPr>
            <w:r>
              <w:rPr>
                <w:sz w:val="17"/>
              </w:rPr>
              <w:t>0,6%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9843BB4" w14:textId="77777777" w:rsidR="00367781" w:rsidRDefault="00367781" w:rsidP="005E04F8">
            <w:pPr>
              <w:pStyle w:val="TableParagraph"/>
              <w:spacing w:before="34"/>
              <w:ind w:left="196" w:right="172"/>
              <w:rPr>
                <w:sz w:val="17"/>
              </w:rPr>
            </w:pPr>
            <w:r>
              <w:rPr>
                <w:sz w:val="17"/>
              </w:rPr>
              <w:t>1428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0F3417B" w14:textId="77777777" w:rsidR="00367781" w:rsidRDefault="00367781" w:rsidP="005E04F8">
            <w:pPr>
              <w:pStyle w:val="TableParagraph"/>
              <w:spacing w:before="34"/>
              <w:ind w:left="129" w:right="104"/>
              <w:rPr>
                <w:sz w:val="17"/>
              </w:rPr>
            </w:pPr>
            <w:r>
              <w:rPr>
                <w:sz w:val="17"/>
              </w:rPr>
              <w:t>1,0%</w:t>
            </w:r>
          </w:p>
        </w:tc>
      </w:tr>
      <w:tr w:rsidR="00367781" w14:paraId="7AC869B4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EFDF94B" w14:textId="77777777" w:rsidR="00367781" w:rsidRDefault="00367781" w:rsidP="005E04F8">
            <w:pPr>
              <w:pStyle w:val="TableParagraph"/>
              <w:spacing w:before="34"/>
              <w:ind w:left="6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Pallasca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0517CBA" w14:textId="77777777" w:rsidR="00367781" w:rsidRDefault="00367781" w:rsidP="005E04F8">
            <w:pPr>
              <w:pStyle w:val="TableParagraph"/>
              <w:spacing w:before="34"/>
              <w:ind w:left="174" w:right="148"/>
              <w:rPr>
                <w:sz w:val="17"/>
              </w:rPr>
            </w:pPr>
            <w:r>
              <w:rPr>
                <w:w w:val="95"/>
                <w:sz w:val="17"/>
              </w:rPr>
              <w:t>23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491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12AB42D" w14:textId="77777777" w:rsidR="00367781" w:rsidRDefault="00367781" w:rsidP="005E04F8">
            <w:pPr>
              <w:pStyle w:val="TableParagraph"/>
              <w:spacing w:before="34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2,2%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E4EFC90" w14:textId="77777777" w:rsidR="00367781" w:rsidRDefault="00367781" w:rsidP="005E04F8">
            <w:pPr>
              <w:pStyle w:val="TableParagraph"/>
              <w:spacing w:before="34"/>
              <w:ind w:left="161" w:right="136"/>
              <w:rPr>
                <w:sz w:val="17"/>
              </w:rPr>
            </w:pPr>
            <w:r>
              <w:rPr>
                <w:w w:val="95"/>
                <w:sz w:val="17"/>
              </w:rPr>
              <w:t>11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937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73BEE76" w14:textId="77777777" w:rsidR="00367781" w:rsidRDefault="00367781" w:rsidP="005E04F8">
            <w:pPr>
              <w:pStyle w:val="TableParagraph"/>
              <w:spacing w:before="34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2,2%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1381004" w14:textId="77777777" w:rsidR="00367781" w:rsidRDefault="00367781" w:rsidP="005E04F8">
            <w:pPr>
              <w:pStyle w:val="TableParagraph"/>
              <w:spacing w:before="34"/>
              <w:ind w:left="310"/>
              <w:jc w:val="left"/>
              <w:rPr>
                <w:sz w:val="17"/>
              </w:rPr>
            </w:pPr>
            <w:r>
              <w:rPr>
                <w:sz w:val="17"/>
              </w:rPr>
              <w:t>9076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CB398D" w14:textId="77777777" w:rsidR="00367781" w:rsidRDefault="00367781" w:rsidP="005E04F8">
            <w:pPr>
              <w:pStyle w:val="TableParagraph"/>
              <w:spacing w:before="34"/>
              <w:ind w:left="160"/>
              <w:jc w:val="left"/>
              <w:rPr>
                <w:sz w:val="17"/>
              </w:rPr>
            </w:pPr>
            <w:r>
              <w:rPr>
                <w:sz w:val="17"/>
              </w:rPr>
              <w:t>2,6%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56BB6BA" w14:textId="77777777" w:rsidR="00367781" w:rsidRDefault="00367781" w:rsidP="005E04F8">
            <w:pPr>
              <w:pStyle w:val="TableParagraph"/>
              <w:spacing w:before="34"/>
              <w:ind w:left="196" w:right="171"/>
              <w:rPr>
                <w:sz w:val="17"/>
              </w:rPr>
            </w:pPr>
            <w:r>
              <w:rPr>
                <w:sz w:val="17"/>
              </w:rPr>
              <w:t>3455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04DFBF9" w14:textId="77777777" w:rsidR="00367781" w:rsidRDefault="00367781" w:rsidP="005E04F8">
            <w:pPr>
              <w:pStyle w:val="TableParagraph"/>
              <w:spacing w:before="34"/>
              <w:ind w:left="129" w:right="104"/>
              <w:rPr>
                <w:sz w:val="17"/>
              </w:rPr>
            </w:pPr>
            <w:r>
              <w:rPr>
                <w:sz w:val="17"/>
              </w:rPr>
              <w:t>2,3%</w:t>
            </w:r>
          </w:p>
        </w:tc>
      </w:tr>
      <w:tr w:rsidR="00367781" w14:paraId="72C45F06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58C0E1B" w14:textId="77777777" w:rsidR="00367781" w:rsidRDefault="00367781" w:rsidP="005E04F8">
            <w:pPr>
              <w:pStyle w:val="TableParagraph"/>
              <w:spacing w:before="34"/>
              <w:ind w:left="6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Pomabamba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9061B6B" w14:textId="77777777" w:rsidR="00367781" w:rsidRDefault="00367781" w:rsidP="005E04F8">
            <w:pPr>
              <w:pStyle w:val="TableParagraph"/>
              <w:spacing w:before="34"/>
              <w:ind w:left="174" w:right="147"/>
              <w:rPr>
                <w:sz w:val="17"/>
              </w:rPr>
            </w:pPr>
            <w:r>
              <w:rPr>
                <w:w w:val="95"/>
                <w:sz w:val="17"/>
              </w:rPr>
              <w:t>24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794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A56AA38" w14:textId="77777777" w:rsidR="00367781" w:rsidRDefault="00367781" w:rsidP="005E04F8">
            <w:pPr>
              <w:pStyle w:val="TableParagraph"/>
              <w:spacing w:before="34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2,3%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9CCF1BA" w14:textId="77777777" w:rsidR="00367781" w:rsidRDefault="00367781" w:rsidP="005E04F8">
            <w:pPr>
              <w:pStyle w:val="TableParagraph"/>
              <w:spacing w:before="34"/>
              <w:ind w:left="161" w:right="136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003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66215B5" w14:textId="77777777" w:rsidR="00367781" w:rsidRDefault="00367781" w:rsidP="005E04F8">
            <w:pPr>
              <w:pStyle w:val="TableParagraph"/>
              <w:spacing w:before="34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2,4%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BE78FE1" w14:textId="77777777" w:rsidR="00367781" w:rsidRDefault="00367781" w:rsidP="005E04F8">
            <w:pPr>
              <w:pStyle w:val="TableParagraph"/>
              <w:spacing w:before="34"/>
              <w:ind w:left="310"/>
              <w:jc w:val="left"/>
              <w:rPr>
                <w:sz w:val="17"/>
              </w:rPr>
            </w:pPr>
            <w:r>
              <w:rPr>
                <w:sz w:val="17"/>
              </w:rPr>
              <w:t>9737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D877D63" w14:textId="77777777" w:rsidR="00367781" w:rsidRDefault="00367781" w:rsidP="005E04F8">
            <w:pPr>
              <w:pStyle w:val="TableParagraph"/>
              <w:spacing w:before="34"/>
              <w:ind w:left="160"/>
              <w:jc w:val="left"/>
              <w:rPr>
                <w:sz w:val="17"/>
              </w:rPr>
            </w:pPr>
            <w:r>
              <w:rPr>
                <w:sz w:val="17"/>
              </w:rPr>
              <w:t>2,8%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1E1FFDB" w14:textId="77777777" w:rsidR="00367781" w:rsidRDefault="00367781" w:rsidP="005E04F8">
            <w:pPr>
              <w:pStyle w:val="TableParagraph"/>
              <w:spacing w:before="34"/>
              <w:ind w:left="196" w:right="171"/>
              <w:rPr>
                <w:sz w:val="17"/>
              </w:rPr>
            </w:pPr>
            <w:r>
              <w:rPr>
                <w:sz w:val="17"/>
              </w:rPr>
              <w:t>3374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6213392" w14:textId="77777777" w:rsidR="00367781" w:rsidRDefault="00367781" w:rsidP="005E04F8">
            <w:pPr>
              <w:pStyle w:val="TableParagraph"/>
              <w:spacing w:before="34"/>
              <w:ind w:left="129" w:right="104"/>
              <w:rPr>
                <w:sz w:val="17"/>
              </w:rPr>
            </w:pPr>
            <w:r>
              <w:rPr>
                <w:sz w:val="17"/>
              </w:rPr>
              <w:t>2,3%</w:t>
            </w:r>
          </w:p>
        </w:tc>
      </w:tr>
      <w:tr w:rsidR="00367781" w14:paraId="1DCA7563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27E541A" w14:textId="77777777" w:rsidR="00367781" w:rsidRDefault="00367781" w:rsidP="005E04F8">
            <w:pPr>
              <w:pStyle w:val="TableParagraph"/>
              <w:spacing w:before="34"/>
              <w:ind w:left="6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Recuay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36D4B13" w14:textId="77777777" w:rsidR="00367781" w:rsidRDefault="00367781" w:rsidP="005E04F8">
            <w:pPr>
              <w:pStyle w:val="TableParagraph"/>
              <w:spacing w:before="34"/>
              <w:ind w:left="174" w:right="147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185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2E60BD1" w14:textId="77777777" w:rsidR="00367781" w:rsidRDefault="00367781" w:rsidP="005E04F8">
            <w:pPr>
              <w:pStyle w:val="TableParagraph"/>
              <w:spacing w:before="34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1,6%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E602AC5" w14:textId="77777777" w:rsidR="00367781" w:rsidRDefault="00367781" w:rsidP="005E04F8">
            <w:pPr>
              <w:pStyle w:val="TableParagraph"/>
              <w:spacing w:before="34"/>
              <w:ind w:left="161" w:right="136"/>
              <w:rPr>
                <w:sz w:val="17"/>
              </w:rPr>
            </w:pPr>
            <w:r>
              <w:rPr>
                <w:sz w:val="17"/>
              </w:rPr>
              <w:t>8979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A5572E1" w14:textId="77777777" w:rsidR="00367781" w:rsidRDefault="00367781" w:rsidP="005E04F8">
            <w:pPr>
              <w:pStyle w:val="TableParagraph"/>
              <w:spacing w:before="34"/>
              <w:ind w:left="192"/>
              <w:jc w:val="left"/>
              <w:rPr>
                <w:sz w:val="17"/>
              </w:rPr>
            </w:pPr>
            <w:r>
              <w:rPr>
                <w:sz w:val="17"/>
              </w:rPr>
              <w:t>1,6%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B24D4C3" w14:textId="77777777" w:rsidR="00367781" w:rsidRDefault="00367781" w:rsidP="005E04F8">
            <w:pPr>
              <w:pStyle w:val="TableParagraph"/>
              <w:spacing w:before="34"/>
              <w:ind w:left="311"/>
              <w:jc w:val="left"/>
              <w:rPr>
                <w:sz w:val="17"/>
              </w:rPr>
            </w:pPr>
            <w:r>
              <w:rPr>
                <w:sz w:val="17"/>
              </w:rPr>
              <w:t>5183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F03316E" w14:textId="77777777" w:rsidR="00367781" w:rsidRDefault="00367781" w:rsidP="005E04F8">
            <w:pPr>
              <w:pStyle w:val="TableParagraph"/>
              <w:spacing w:before="34"/>
              <w:ind w:left="160"/>
              <w:jc w:val="left"/>
              <w:rPr>
                <w:sz w:val="17"/>
              </w:rPr>
            </w:pPr>
            <w:r>
              <w:rPr>
                <w:sz w:val="17"/>
              </w:rPr>
              <w:t>1,5%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88C14B7" w14:textId="77777777" w:rsidR="00367781" w:rsidRDefault="00367781" w:rsidP="005E04F8">
            <w:pPr>
              <w:pStyle w:val="TableParagraph"/>
              <w:spacing w:before="34"/>
              <w:ind w:left="196" w:right="171"/>
              <w:rPr>
                <w:sz w:val="17"/>
              </w:rPr>
            </w:pPr>
            <w:r>
              <w:rPr>
                <w:sz w:val="17"/>
              </w:rPr>
              <w:t>3404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1037C76" w14:textId="77777777" w:rsidR="00367781" w:rsidRDefault="00367781" w:rsidP="005E04F8">
            <w:pPr>
              <w:pStyle w:val="TableParagraph"/>
              <w:spacing w:before="34"/>
              <w:ind w:left="129" w:right="103"/>
              <w:rPr>
                <w:sz w:val="17"/>
              </w:rPr>
            </w:pPr>
            <w:r>
              <w:rPr>
                <w:sz w:val="17"/>
              </w:rPr>
              <w:t>2,3%</w:t>
            </w:r>
          </w:p>
        </w:tc>
      </w:tr>
      <w:tr w:rsidR="00367781" w14:paraId="5792706E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B062B7B" w14:textId="77777777" w:rsidR="00367781" w:rsidRDefault="00367781" w:rsidP="005E04F8">
            <w:pPr>
              <w:pStyle w:val="TableParagraph"/>
              <w:spacing w:before="34"/>
              <w:ind w:left="60"/>
              <w:jc w:val="left"/>
              <w:rPr>
                <w:sz w:val="17"/>
              </w:rPr>
            </w:pPr>
            <w:r>
              <w:rPr>
                <w:sz w:val="17"/>
              </w:rPr>
              <w:t>Santa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6BF09B1" w14:textId="77777777" w:rsidR="00367781" w:rsidRDefault="00367781" w:rsidP="005E04F8">
            <w:pPr>
              <w:pStyle w:val="TableParagraph"/>
              <w:spacing w:before="34"/>
              <w:ind w:left="174" w:right="147"/>
              <w:rPr>
                <w:sz w:val="17"/>
              </w:rPr>
            </w:pPr>
            <w:r>
              <w:rPr>
                <w:w w:val="95"/>
                <w:sz w:val="17"/>
              </w:rPr>
              <w:t>435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807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9E39674" w14:textId="77777777" w:rsidR="00367781" w:rsidRDefault="00367781" w:rsidP="005E04F8">
            <w:pPr>
              <w:pStyle w:val="TableParagraph"/>
              <w:spacing w:before="34"/>
              <w:ind w:left="131"/>
              <w:jc w:val="left"/>
              <w:rPr>
                <w:sz w:val="17"/>
              </w:rPr>
            </w:pPr>
            <w:r>
              <w:rPr>
                <w:sz w:val="17"/>
              </w:rPr>
              <w:t>40,2%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B0FC11A" w14:textId="77777777" w:rsidR="00367781" w:rsidRDefault="00367781" w:rsidP="005E04F8">
            <w:pPr>
              <w:pStyle w:val="TableParagraph"/>
              <w:spacing w:before="34"/>
              <w:ind w:left="162" w:right="136"/>
              <w:rPr>
                <w:sz w:val="17"/>
              </w:rPr>
            </w:pPr>
            <w:r>
              <w:rPr>
                <w:w w:val="95"/>
                <w:sz w:val="17"/>
              </w:rPr>
              <w:t>221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100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66FB791" w14:textId="77777777" w:rsidR="00367781" w:rsidRDefault="00367781" w:rsidP="005E04F8">
            <w:pPr>
              <w:pStyle w:val="TableParagraph"/>
              <w:spacing w:before="34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40,2%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6E22D90" w14:textId="77777777" w:rsidR="00367781" w:rsidRDefault="00367781" w:rsidP="005E04F8">
            <w:pPr>
              <w:pStyle w:val="TableParagraph"/>
              <w:spacing w:before="34"/>
              <w:ind w:left="0" w:right="17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857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DFAB8C5" w14:textId="77777777" w:rsidR="00367781" w:rsidRDefault="00367781" w:rsidP="005E04F8">
            <w:pPr>
              <w:pStyle w:val="TableParagraph"/>
              <w:spacing w:before="34"/>
              <w:ind w:left="116"/>
              <w:jc w:val="left"/>
              <w:rPr>
                <w:sz w:val="17"/>
              </w:rPr>
            </w:pPr>
            <w:r>
              <w:rPr>
                <w:sz w:val="17"/>
              </w:rPr>
              <w:t>37,4%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68F0DAC" w14:textId="77777777" w:rsidR="00367781" w:rsidRDefault="00367781" w:rsidP="005E04F8">
            <w:pPr>
              <w:pStyle w:val="TableParagraph"/>
              <w:spacing w:before="34"/>
              <w:ind w:left="196" w:right="170"/>
              <w:rPr>
                <w:sz w:val="17"/>
              </w:rPr>
            </w:pPr>
            <w:r>
              <w:rPr>
                <w:w w:val="95"/>
                <w:sz w:val="17"/>
              </w:rPr>
              <w:t>57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361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90C4A7D" w14:textId="77777777" w:rsidR="00367781" w:rsidRDefault="00367781" w:rsidP="005E04F8">
            <w:pPr>
              <w:pStyle w:val="TableParagraph"/>
              <w:spacing w:before="34"/>
              <w:ind w:left="129" w:right="103"/>
              <w:rPr>
                <w:sz w:val="17"/>
              </w:rPr>
            </w:pPr>
            <w:r>
              <w:rPr>
                <w:sz w:val="17"/>
              </w:rPr>
              <w:t>39,0%</w:t>
            </w:r>
          </w:p>
        </w:tc>
      </w:tr>
      <w:tr w:rsidR="00367781" w14:paraId="5BF09A4A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7F00FB1" w14:textId="77777777" w:rsidR="00367781" w:rsidRDefault="00367781" w:rsidP="005E04F8">
            <w:pPr>
              <w:pStyle w:val="TableParagraph"/>
              <w:spacing w:before="34"/>
              <w:ind w:left="60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Sihuas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F96CA13" w14:textId="77777777" w:rsidR="00367781" w:rsidRDefault="00367781" w:rsidP="005E04F8">
            <w:pPr>
              <w:pStyle w:val="TableParagraph"/>
              <w:spacing w:before="34"/>
              <w:ind w:left="174" w:right="146"/>
              <w:rPr>
                <w:sz w:val="17"/>
              </w:rPr>
            </w:pPr>
            <w:r>
              <w:rPr>
                <w:w w:val="95"/>
                <w:sz w:val="17"/>
              </w:rPr>
              <w:t>26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971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6D30D67" w14:textId="77777777" w:rsidR="00367781" w:rsidRDefault="00367781" w:rsidP="005E04F8">
            <w:pPr>
              <w:pStyle w:val="TableParagraph"/>
              <w:spacing w:before="34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2,5%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9B5DB5F" w14:textId="77777777" w:rsidR="00367781" w:rsidRDefault="00367781" w:rsidP="005E04F8">
            <w:pPr>
              <w:pStyle w:val="TableParagraph"/>
              <w:spacing w:before="34"/>
              <w:ind w:left="162" w:right="135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953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0AD92C6" w14:textId="77777777" w:rsidR="00367781" w:rsidRDefault="00367781" w:rsidP="005E04F8">
            <w:pPr>
              <w:pStyle w:val="TableParagraph"/>
              <w:spacing w:before="34"/>
              <w:ind w:left="193"/>
              <w:jc w:val="left"/>
              <w:rPr>
                <w:sz w:val="17"/>
              </w:rPr>
            </w:pPr>
            <w:r>
              <w:rPr>
                <w:sz w:val="17"/>
              </w:rPr>
              <w:t>2,5%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DE45F70" w14:textId="77777777" w:rsidR="00367781" w:rsidRDefault="00367781" w:rsidP="005E04F8">
            <w:pPr>
              <w:pStyle w:val="TableParagraph"/>
              <w:spacing w:before="34"/>
              <w:ind w:left="0" w:right="2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443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D2E3DA7" w14:textId="77777777" w:rsidR="00367781" w:rsidRDefault="00367781" w:rsidP="005E04F8">
            <w:pPr>
              <w:pStyle w:val="TableParagraph"/>
              <w:spacing w:before="34"/>
              <w:ind w:left="161"/>
              <w:jc w:val="left"/>
              <w:rPr>
                <w:sz w:val="17"/>
              </w:rPr>
            </w:pPr>
            <w:r>
              <w:rPr>
                <w:sz w:val="17"/>
              </w:rPr>
              <w:t>3,0%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2001426" w14:textId="77777777" w:rsidR="00367781" w:rsidRDefault="00367781" w:rsidP="005E04F8">
            <w:pPr>
              <w:pStyle w:val="TableParagraph"/>
              <w:spacing w:before="34"/>
              <w:ind w:left="196" w:right="169"/>
              <w:rPr>
                <w:sz w:val="17"/>
              </w:rPr>
            </w:pPr>
            <w:r>
              <w:rPr>
                <w:sz w:val="17"/>
              </w:rPr>
              <w:t>3792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811BF9B" w14:textId="77777777" w:rsidR="00367781" w:rsidRDefault="00367781" w:rsidP="005E04F8">
            <w:pPr>
              <w:pStyle w:val="TableParagraph"/>
              <w:spacing w:before="34"/>
              <w:ind w:left="129" w:right="102"/>
              <w:rPr>
                <w:sz w:val="17"/>
              </w:rPr>
            </w:pPr>
            <w:r>
              <w:rPr>
                <w:sz w:val="17"/>
              </w:rPr>
              <w:t>2,6%</w:t>
            </w:r>
          </w:p>
        </w:tc>
      </w:tr>
      <w:tr w:rsidR="00367781" w14:paraId="0CFF4B4E" w14:textId="77777777" w:rsidTr="005E04F8">
        <w:trPr>
          <w:trHeight w:val="26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85BE1D3" w14:textId="77777777" w:rsidR="00367781" w:rsidRDefault="00367781" w:rsidP="005E04F8">
            <w:pPr>
              <w:pStyle w:val="TableParagraph"/>
              <w:spacing w:before="34"/>
              <w:ind w:left="44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Yungay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7F3266E" w14:textId="77777777" w:rsidR="00367781" w:rsidRDefault="00367781" w:rsidP="005E04F8">
            <w:pPr>
              <w:pStyle w:val="TableParagraph"/>
              <w:spacing w:before="34"/>
              <w:ind w:left="174" w:right="145"/>
              <w:rPr>
                <w:sz w:val="17"/>
              </w:rPr>
            </w:pPr>
            <w:r>
              <w:rPr>
                <w:w w:val="95"/>
                <w:sz w:val="17"/>
              </w:rPr>
              <w:t>50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841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6162E72" w14:textId="77777777" w:rsidR="00367781" w:rsidRDefault="00367781" w:rsidP="005E04F8">
            <w:pPr>
              <w:pStyle w:val="TableParagraph"/>
              <w:spacing w:before="34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4,7%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C006EC8" w14:textId="77777777" w:rsidR="00367781" w:rsidRDefault="00367781" w:rsidP="005E04F8">
            <w:pPr>
              <w:pStyle w:val="TableParagraph"/>
              <w:spacing w:before="34"/>
              <w:ind w:left="162" w:right="135"/>
              <w:rPr>
                <w:sz w:val="17"/>
              </w:rPr>
            </w:pPr>
            <w:r>
              <w:rPr>
                <w:w w:val="95"/>
                <w:sz w:val="17"/>
              </w:rPr>
              <w:t>26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026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7A6BE4E" w14:textId="77777777" w:rsidR="00367781" w:rsidRDefault="00367781" w:rsidP="005E04F8">
            <w:pPr>
              <w:pStyle w:val="TableParagraph"/>
              <w:spacing w:before="34"/>
              <w:ind w:left="193"/>
              <w:jc w:val="left"/>
              <w:rPr>
                <w:sz w:val="17"/>
              </w:rPr>
            </w:pPr>
            <w:r>
              <w:rPr>
                <w:sz w:val="17"/>
              </w:rPr>
              <w:t>4,7%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2DF9366" w14:textId="77777777" w:rsidR="00367781" w:rsidRDefault="00367781" w:rsidP="005E04F8">
            <w:pPr>
              <w:pStyle w:val="TableParagraph"/>
              <w:spacing w:before="34"/>
              <w:ind w:left="0" w:right="21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525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6267A75" w14:textId="77777777" w:rsidR="00367781" w:rsidRDefault="00367781" w:rsidP="005E04F8">
            <w:pPr>
              <w:pStyle w:val="TableParagraph"/>
              <w:spacing w:before="34"/>
              <w:ind w:left="161"/>
              <w:jc w:val="left"/>
              <w:rPr>
                <w:sz w:val="17"/>
              </w:rPr>
            </w:pPr>
            <w:r>
              <w:rPr>
                <w:sz w:val="17"/>
              </w:rPr>
              <w:t>5,0%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D34C281" w14:textId="77777777" w:rsidR="00367781" w:rsidRDefault="00367781" w:rsidP="005E04F8">
            <w:pPr>
              <w:pStyle w:val="TableParagraph"/>
              <w:spacing w:before="34"/>
              <w:ind w:left="196" w:right="169"/>
              <w:rPr>
                <w:sz w:val="17"/>
              </w:rPr>
            </w:pPr>
            <w:r>
              <w:rPr>
                <w:sz w:val="17"/>
              </w:rPr>
              <w:t>6839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C16AD32" w14:textId="77777777" w:rsidR="00367781" w:rsidRDefault="00367781" w:rsidP="005E04F8">
            <w:pPr>
              <w:pStyle w:val="TableParagraph"/>
              <w:spacing w:before="34"/>
              <w:ind w:left="129" w:right="101"/>
              <w:rPr>
                <w:sz w:val="17"/>
              </w:rPr>
            </w:pPr>
            <w:r>
              <w:rPr>
                <w:sz w:val="17"/>
              </w:rPr>
              <w:t>4,6%</w:t>
            </w:r>
          </w:p>
        </w:tc>
      </w:tr>
    </w:tbl>
    <w:p w14:paraId="38F8B7CB" w14:textId="77777777" w:rsidR="00367781" w:rsidRDefault="00367781" w:rsidP="008F1835">
      <w:pPr>
        <w:spacing w:before="78"/>
        <w:ind w:left="809"/>
        <w:rPr>
          <w:sz w:val="14"/>
        </w:rPr>
      </w:pPr>
      <w:r>
        <w:rPr>
          <w:w w:val="95"/>
          <w:sz w:val="14"/>
        </w:rPr>
        <w:t>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38AFB306" w14:textId="77777777" w:rsidR="00367781" w:rsidRPr="003854D5" w:rsidRDefault="00367781" w:rsidP="00141818">
      <w:pPr>
        <w:spacing w:after="0" w:line="240" w:lineRule="auto"/>
        <w:rPr>
          <w:b/>
          <w:sz w:val="2"/>
          <w:szCs w:val="4"/>
        </w:rPr>
      </w:pPr>
    </w:p>
    <w:p w14:paraId="4773C392" w14:textId="77777777" w:rsidR="00367781" w:rsidRDefault="00367781" w:rsidP="004B3362">
      <w:pPr>
        <w:pStyle w:val="Prrafodelista"/>
        <w:numPr>
          <w:ilvl w:val="0"/>
          <w:numId w:val="26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3F22A270" w14:textId="77777777" w:rsidR="00367781" w:rsidRPr="003854D5" w:rsidRDefault="00367781" w:rsidP="004B3362">
      <w:pPr>
        <w:pStyle w:val="Prrafodelista"/>
        <w:spacing w:after="0" w:line="240" w:lineRule="auto"/>
        <w:rPr>
          <w:b/>
          <w:sz w:val="4"/>
          <w:szCs w:val="6"/>
        </w:rPr>
      </w:pPr>
    </w:p>
    <w:p w14:paraId="2EBE79D5" w14:textId="77777777" w:rsidR="00367781" w:rsidRDefault="00367781" w:rsidP="004B3362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5C549D5E" w14:textId="77777777" w:rsidR="00367781" w:rsidRPr="003854D5" w:rsidRDefault="00367781" w:rsidP="004B3362">
      <w:pPr>
        <w:pStyle w:val="Ttulo5"/>
        <w:ind w:left="207"/>
        <w:jc w:val="both"/>
        <w:rPr>
          <w:rFonts w:asciiTheme="minorHAnsi" w:hAnsiTheme="minorHAnsi" w:cstheme="minorHAnsi"/>
          <w:sz w:val="10"/>
          <w:szCs w:val="10"/>
        </w:rPr>
      </w:pPr>
    </w:p>
    <w:p w14:paraId="352619CF" w14:textId="77777777" w:rsidR="00367781" w:rsidRPr="004B3362" w:rsidRDefault="00367781" w:rsidP="00364084">
      <w:pPr>
        <w:tabs>
          <w:tab w:val="left" w:pos="1995"/>
        </w:tabs>
        <w:spacing w:line="240" w:lineRule="auto"/>
        <w:ind w:left="284" w:right="281"/>
        <w:jc w:val="both"/>
        <w:rPr>
          <w:rFonts w:cs="Arial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1209B5E" wp14:editId="1AF53CD1">
            <wp:simplePos x="0" y="0"/>
            <wp:positionH relativeFrom="margin">
              <wp:posOffset>718185</wp:posOffset>
            </wp:positionH>
            <wp:positionV relativeFrom="paragraph">
              <wp:posOffset>600075</wp:posOffset>
            </wp:positionV>
            <wp:extent cx="4858385" cy="1106170"/>
            <wp:effectExtent l="0" t="0" r="0" b="0"/>
            <wp:wrapSquare wrapText="bothSides"/>
            <wp:docPr id="9261276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127648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362">
        <w:rPr>
          <w:rFonts w:cs="Arial"/>
          <w:shd w:val="clear" w:color="auto" w:fill="FDFDFD"/>
        </w:rPr>
        <w:t>En la región Áncash, el porcentaje de mujeres alguna vez unidas de 15 a 49 años que ha sufrido algún tipo de violencia por parte de su pareja es de 5</w:t>
      </w:r>
      <w:r>
        <w:rPr>
          <w:rFonts w:cs="Arial"/>
          <w:shd w:val="clear" w:color="auto" w:fill="FDFDFD"/>
        </w:rPr>
        <w:t>8,2</w:t>
      </w:r>
      <w:r w:rsidRPr="004B3362">
        <w:rPr>
          <w:rFonts w:cs="Arial"/>
          <w:shd w:val="clear" w:color="auto" w:fill="FDFDFD"/>
        </w:rPr>
        <w:t>% (ENDES-INEI 202</w:t>
      </w:r>
      <w:r>
        <w:rPr>
          <w:rFonts w:cs="Arial"/>
          <w:shd w:val="clear" w:color="auto" w:fill="FDFDFD"/>
        </w:rPr>
        <w:t>3</w:t>
      </w:r>
      <w:r w:rsidRPr="004B3362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3,8</w:t>
      </w:r>
      <w:r w:rsidRPr="004B3362">
        <w:rPr>
          <w:rFonts w:cs="Arial"/>
          <w:shd w:val="clear" w:color="auto" w:fill="FDFDFD"/>
        </w:rPr>
        <w:t>%. Según el tipo de violencia, se cuenta con la siguiente información:</w:t>
      </w:r>
    </w:p>
    <w:p w14:paraId="11B8DAF1" w14:textId="77777777" w:rsidR="00367781" w:rsidRDefault="00367781" w:rsidP="00141818">
      <w:pPr>
        <w:spacing w:after="0" w:line="240" w:lineRule="auto"/>
        <w:rPr>
          <w:b/>
          <w:sz w:val="28"/>
          <w:szCs w:val="32"/>
        </w:rPr>
      </w:pPr>
    </w:p>
    <w:p w14:paraId="7BB400A0" w14:textId="77777777" w:rsidR="00367781" w:rsidRDefault="00367781" w:rsidP="00141818">
      <w:pPr>
        <w:spacing w:after="0" w:line="240" w:lineRule="auto"/>
        <w:rPr>
          <w:b/>
          <w:sz w:val="28"/>
          <w:szCs w:val="32"/>
        </w:rPr>
      </w:pPr>
    </w:p>
    <w:p w14:paraId="4388F95A" w14:textId="77777777" w:rsidR="00367781" w:rsidRDefault="00367781" w:rsidP="00141818">
      <w:pPr>
        <w:spacing w:after="0" w:line="240" w:lineRule="auto"/>
        <w:rPr>
          <w:b/>
          <w:sz w:val="28"/>
          <w:szCs w:val="32"/>
        </w:rPr>
      </w:pPr>
    </w:p>
    <w:p w14:paraId="78D2DC04" w14:textId="77777777" w:rsidR="00367781" w:rsidRDefault="00367781" w:rsidP="00364084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8F1835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4C4F7BFD" w14:textId="77777777" w:rsidR="00367781" w:rsidRPr="008F1835" w:rsidRDefault="00367781" w:rsidP="00364084">
      <w:pPr>
        <w:pStyle w:val="Ttulo5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364084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En la región Áncash el porcentaje de mujeres adolescentes de 15 a 19 años que ha tenido un hijo o ha estado embarazada por primera vez es de 7,92% 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2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)</w:t>
      </w:r>
      <w:r>
        <w:rPr>
          <w:rStyle w:val="Refdenotaalpie"/>
          <w:rFonts w:ascii="Calibri" w:eastAsia="Calibri" w:hAnsi="Calibri"/>
          <w:sz w:val="22"/>
          <w:szCs w:val="22"/>
          <w:shd w:val="clear" w:color="auto" w:fill="FDFDFD"/>
        </w:rPr>
        <w:footnoteReference w:id="1"/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. A nivel nacional, este grupo corresponde al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8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,2% 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)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.</w:t>
      </w:r>
    </w:p>
    <w:p w14:paraId="2054808A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64D3E9A0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30B68182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64931EA8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7B0C0957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17CF478B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05F85992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2390E0C0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2AE555" wp14:editId="01ACCBB1">
                <wp:simplePos x="0" y="0"/>
                <wp:positionH relativeFrom="column">
                  <wp:posOffset>-111125</wp:posOffset>
                </wp:positionH>
                <wp:positionV relativeFrom="paragraph">
                  <wp:posOffset>47308</wp:posOffset>
                </wp:positionV>
                <wp:extent cx="6210935" cy="5715"/>
                <wp:effectExtent l="0" t="0" r="0" b="0"/>
                <wp:wrapSquare wrapText="bothSides"/>
                <wp:docPr id="318411396" name="Grupo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935" cy="5715"/>
                          <a:chOff x="0" y="0"/>
                          <a:chExt cx="10239" cy="10"/>
                        </a:xfrm>
                      </wpg:grpSpPr>
                      <wps:wsp>
                        <wps:cNvPr id="85167233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2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3A3A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14AD0" id="Grupo 104" o:spid="_x0000_s1026" style="position:absolute;margin-left:-8.75pt;margin-top:3.75pt;width:489.05pt;height:.45pt;z-index:251665408" coordsize="102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">
                <v:line id="Line 3" o:spid="_x0000_s1027" style="position:absolute;visibility:visible;mso-wrap-style:square" from="0,5" to="10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" strokecolor="#a3a3a3" strokeweight=".5pt"/>
                <w10:wrap type="square"/>
              </v:group>
            </w:pict>
          </mc:Fallback>
        </mc:AlternateContent>
      </w:r>
    </w:p>
    <w:p w14:paraId="080AEDC3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264FF44F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645C4374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4294A14B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5AFC8027" w14:textId="77777777" w:rsidR="00367781" w:rsidRDefault="00367781" w:rsidP="008F1835">
      <w:pPr>
        <w:pStyle w:val="Textoindependiente"/>
        <w:spacing w:line="20" w:lineRule="exact"/>
        <w:rPr>
          <w:rFonts w:ascii="Trebuchet MS"/>
          <w:sz w:val="2"/>
        </w:rPr>
      </w:pPr>
    </w:p>
    <w:p w14:paraId="14B9093C" w14:textId="77777777" w:rsidR="00367781" w:rsidRPr="005F2060" w:rsidRDefault="00367781" w:rsidP="00141818">
      <w:pPr>
        <w:spacing w:after="0" w:line="240" w:lineRule="auto"/>
        <w:rPr>
          <w:b/>
          <w:sz w:val="12"/>
          <w:szCs w:val="32"/>
        </w:rPr>
      </w:pPr>
      <w:r>
        <w:rPr>
          <w:b/>
          <w:sz w:val="28"/>
          <w:szCs w:val="32"/>
        </w:rPr>
        <w:t>SERVICIOS QUE BRINDA</w:t>
      </w:r>
      <w:r w:rsidRPr="005F2060">
        <w:rPr>
          <w:b/>
          <w:sz w:val="28"/>
          <w:szCs w:val="32"/>
        </w:rPr>
        <w:t>:</w:t>
      </w:r>
    </w:p>
    <w:p w14:paraId="19A3FA19" w14:textId="77777777" w:rsidR="00367781" w:rsidRDefault="00367781" w:rsidP="005F2060">
      <w:pPr>
        <w:spacing w:after="0" w:line="240" w:lineRule="auto"/>
        <w:rPr>
          <w:rFonts w:ascii="Arial Narrow" w:hAnsi="Arial Narrow"/>
          <w:b/>
          <w:bCs/>
          <w:sz w:val="24"/>
          <w:szCs w:val="20"/>
        </w:rPr>
      </w:pPr>
    </w:p>
    <w:p w14:paraId="42BE4682" w14:textId="77777777" w:rsidR="00367781" w:rsidRPr="000F5296" w:rsidRDefault="00367781" w:rsidP="00A16DE9">
      <w:pPr>
        <w:pStyle w:val="Prrafodelista"/>
        <w:numPr>
          <w:ilvl w:val="0"/>
          <w:numId w:val="5"/>
        </w:numPr>
        <w:spacing w:after="0" w:line="240" w:lineRule="auto"/>
        <w:ind w:left="284" w:right="281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18A3B043" w14:textId="77777777" w:rsidR="00367781" w:rsidRPr="00455929" w:rsidRDefault="00367781" w:rsidP="001F2DEF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5AADB54F" w14:textId="77777777" w:rsidR="00367781" w:rsidRDefault="00367781" w:rsidP="00A16DE9">
      <w:pPr>
        <w:tabs>
          <w:tab w:val="left" w:pos="1995"/>
        </w:tabs>
        <w:ind w:left="284" w:right="281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55116FAA" w14:textId="77777777" w:rsidR="00367781" w:rsidRDefault="00367781" w:rsidP="00A16DE9">
      <w:pPr>
        <w:tabs>
          <w:tab w:val="left" w:pos="1995"/>
        </w:tabs>
        <w:ind w:left="284" w:right="281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Áncash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18F5B00A" w14:textId="77777777" w:rsidR="00367781" w:rsidRPr="00F5716B" w:rsidRDefault="00367781" w:rsidP="00A16DE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1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requieran.</w:t>
      </w:r>
    </w:p>
    <w:p w14:paraId="246F3CF6" w14:textId="77777777" w:rsidR="00367781" w:rsidRPr="002E4A73" w:rsidRDefault="00367781" w:rsidP="00F5716B">
      <w:pPr>
        <w:pStyle w:val="Prrafodelista"/>
        <w:tabs>
          <w:tab w:val="left" w:pos="1995"/>
        </w:tabs>
        <w:spacing w:after="160"/>
        <w:ind w:right="281"/>
        <w:jc w:val="both"/>
        <w:rPr>
          <w:b/>
          <w:sz w:val="16"/>
          <w:szCs w:val="16"/>
        </w:rPr>
      </w:pPr>
    </w:p>
    <w:tbl>
      <w:tblPr>
        <w:tblW w:w="497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856"/>
        <w:gridCol w:w="1831"/>
        <w:gridCol w:w="2019"/>
      </w:tblGrid>
      <w:tr w:rsidR="00367781" w:rsidRPr="00B90FAE" w14:paraId="11B2E11B" w14:textId="77777777" w:rsidTr="00994CD8">
        <w:trPr>
          <w:trHeight w:val="63"/>
          <w:tblHeader/>
          <w:jc w:val="center"/>
        </w:trPr>
        <w:tc>
          <w:tcPr>
            <w:tcW w:w="301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A826E3A" w14:textId="77777777" w:rsidR="00367781" w:rsidRPr="00B90FAE" w:rsidRDefault="00367781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98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8CB7E23" w14:textId="77777777" w:rsidR="00367781" w:rsidRPr="00B90FAE" w:rsidRDefault="00367781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67781" w:rsidRPr="00B90FAE" w14:paraId="5503BD2C" w14:textId="77777777" w:rsidTr="00994CD8">
        <w:trPr>
          <w:trHeight w:val="69"/>
          <w:tblHeader/>
          <w:jc w:val="center"/>
        </w:trPr>
        <w:tc>
          <w:tcPr>
            <w:tcW w:w="301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6727ADD" w14:textId="77777777" w:rsidR="00367781" w:rsidRPr="00B90FAE" w:rsidRDefault="00367781" w:rsidP="002E4A7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0E030A6" w14:textId="77777777" w:rsidR="00367781" w:rsidRPr="00B90FAE" w:rsidRDefault="00367781" w:rsidP="002E4A7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F76B4">
              <w:rPr>
                <w:rFonts w:ascii="Arial Narrow" w:hAnsi="Arial Narrow"/>
                <w:b/>
                <w:noProof/>
              </w:rPr>
              <w:t>202</w:t>
            </w:r>
            <w:r>
              <w:rPr>
                <w:rFonts w:ascii="Arial Narrow" w:hAnsi="Arial Narrow"/>
                <w:b/>
                <w:noProof/>
              </w:rPr>
              <w:t>4</w:t>
            </w:r>
          </w:p>
        </w:tc>
        <w:tc>
          <w:tcPr>
            <w:tcW w:w="1040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3B72B44" w14:textId="77777777" w:rsidR="00367781" w:rsidRPr="00B90FAE" w:rsidRDefault="00367781" w:rsidP="002E4A73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3B000F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367781" w:rsidRPr="00B90FAE" w14:paraId="123C4C7F" w14:textId="77777777" w:rsidTr="00A16DE9">
        <w:trPr>
          <w:trHeight w:val="4030"/>
          <w:jc w:val="center"/>
        </w:trPr>
        <w:tc>
          <w:tcPr>
            <w:tcW w:w="3017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0B7D295D" w14:textId="77777777" w:rsidR="00367781" w:rsidRDefault="00367781" w:rsidP="003229C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278"/>
              <w:tblOverlap w:val="never"/>
              <w:tblW w:w="5576" w:type="dxa"/>
              <w:tblLayout w:type="fixed"/>
              <w:tblLook w:val="04A0" w:firstRow="1" w:lastRow="0" w:firstColumn="1" w:lastColumn="0" w:noHBand="0" w:noVBand="1"/>
            </w:tblPr>
            <w:tblGrid>
              <w:gridCol w:w="1482"/>
              <w:gridCol w:w="2978"/>
              <w:gridCol w:w="1116"/>
            </w:tblGrid>
            <w:tr w:rsidR="00367781" w14:paraId="69054FB1" w14:textId="77777777" w:rsidTr="005669BA">
              <w:trPr>
                <w:trHeight w:val="115"/>
              </w:trPr>
              <w:tc>
                <w:tcPr>
                  <w:tcW w:w="1482" w:type="dxa"/>
                  <w:shd w:val="clear" w:color="auto" w:fill="DD8B8D"/>
                  <w:vAlign w:val="center"/>
                </w:tcPr>
                <w:p w14:paraId="5BA8893C" w14:textId="77777777" w:rsidR="00367781" w:rsidRPr="00473D4C" w:rsidRDefault="00367781" w:rsidP="003229C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978" w:type="dxa"/>
                  <w:shd w:val="clear" w:color="auto" w:fill="DD8B8D"/>
                </w:tcPr>
                <w:p w14:paraId="6BA5A254" w14:textId="77777777" w:rsidR="00367781" w:rsidRPr="00473D4C" w:rsidRDefault="00367781" w:rsidP="003229C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116" w:type="dxa"/>
                  <w:shd w:val="clear" w:color="auto" w:fill="DD8B8D"/>
                  <w:vAlign w:val="center"/>
                </w:tcPr>
                <w:p w14:paraId="4C51610F" w14:textId="77777777" w:rsidR="00367781" w:rsidRPr="00473D4C" w:rsidRDefault="00367781" w:rsidP="003229C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367781" w14:paraId="1A5D7EA5" w14:textId="77777777" w:rsidTr="005669BA">
              <w:trPr>
                <w:trHeight w:val="108"/>
              </w:trPr>
              <w:tc>
                <w:tcPr>
                  <w:tcW w:w="1482" w:type="dxa"/>
                  <w:vMerge w:val="restart"/>
                  <w:vAlign w:val="center"/>
                </w:tcPr>
                <w:p w14:paraId="0BCF31F0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  <w:r w:rsidRPr="00473D4C">
                    <w:rPr>
                      <w:sz w:val="20"/>
                      <w:szCs w:val="20"/>
                    </w:rPr>
                    <w:t>Regulares</w:t>
                  </w:r>
                  <w:r>
                    <w:rPr>
                      <w:sz w:val="20"/>
                      <w:szCs w:val="20"/>
                    </w:rPr>
                    <w:t xml:space="preserve"> (21)</w:t>
                  </w:r>
                </w:p>
              </w:tc>
              <w:tc>
                <w:tcPr>
                  <w:tcW w:w="2978" w:type="dxa"/>
                </w:tcPr>
                <w:p w14:paraId="26BB8899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Aija</w:t>
                  </w:r>
                </w:p>
              </w:tc>
              <w:tc>
                <w:tcPr>
                  <w:tcW w:w="1116" w:type="dxa"/>
                  <w:vAlign w:val="center"/>
                </w:tcPr>
                <w:p w14:paraId="03742935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777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10FF7AC2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0FD02FC0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40C487E1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Antonio Raymondi</w:t>
                  </w:r>
                </w:p>
              </w:tc>
              <w:tc>
                <w:tcPr>
                  <w:tcW w:w="1116" w:type="dxa"/>
                  <w:vAlign w:val="center"/>
                </w:tcPr>
                <w:p w14:paraId="4E9DA63E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777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606250F3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34151CF9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290554A6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Asunción</w:t>
                  </w:r>
                </w:p>
              </w:tc>
              <w:tc>
                <w:tcPr>
                  <w:tcW w:w="1116" w:type="dxa"/>
                  <w:vAlign w:val="center"/>
                </w:tcPr>
                <w:p w14:paraId="4C8D3620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777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5529B245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36C866A0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4115D4A1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Bolognesi</w:t>
                  </w:r>
                </w:p>
              </w:tc>
              <w:tc>
                <w:tcPr>
                  <w:tcW w:w="1116" w:type="dxa"/>
                  <w:vAlign w:val="center"/>
                </w:tcPr>
                <w:p w14:paraId="7D8AE96B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777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76C07E13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3BA8D968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57A94A8A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Carhuaz</w:t>
                  </w:r>
                </w:p>
              </w:tc>
              <w:tc>
                <w:tcPr>
                  <w:tcW w:w="1116" w:type="dxa"/>
                  <w:vAlign w:val="center"/>
                </w:tcPr>
                <w:p w14:paraId="149D6F38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777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0764A1DF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51B18AB9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2323C3BC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Carlos Fermín Fitzcarrald</w:t>
                  </w:r>
                </w:p>
              </w:tc>
              <w:tc>
                <w:tcPr>
                  <w:tcW w:w="1116" w:type="dxa"/>
                  <w:vAlign w:val="center"/>
                </w:tcPr>
                <w:p w14:paraId="2E18C5AF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777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788894B0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3AA28C94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08F7D5D2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Casma</w:t>
                  </w:r>
                </w:p>
              </w:tc>
              <w:tc>
                <w:tcPr>
                  <w:tcW w:w="1116" w:type="dxa"/>
                  <w:vAlign w:val="center"/>
                </w:tcPr>
                <w:p w14:paraId="26D29AC7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777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419315F6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2ABD2052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348DB159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Corongo</w:t>
                  </w:r>
                </w:p>
              </w:tc>
              <w:tc>
                <w:tcPr>
                  <w:tcW w:w="1116" w:type="dxa"/>
                  <w:vAlign w:val="center"/>
                </w:tcPr>
                <w:p w14:paraId="3AD968B7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55777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1B7BCD49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42BE6445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1D19861B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Huaraz</w:t>
                  </w:r>
                </w:p>
              </w:tc>
              <w:tc>
                <w:tcPr>
                  <w:tcW w:w="1116" w:type="dxa"/>
                  <w:vAlign w:val="center"/>
                </w:tcPr>
                <w:p w14:paraId="773A87E1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606DD593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777F1773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61B37DE0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Huari</w:t>
                  </w:r>
                </w:p>
              </w:tc>
              <w:tc>
                <w:tcPr>
                  <w:tcW w:w="1116" w:type="dxa"/>
                  <w:vAlign w:val="center"/>
                </w:tcPr>
                <w:p w14:paraId="3DF0F82E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05484305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70A75293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5E17BA00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Huarmey</w:t>
                  </w:r>
                </w:p>
              </w:tc>
              <w:tc>
                <w:tcPr>
                  <w:tcW w:w="1116" w:type="dxa"/>
                  <w:vAlign w:val="center"/>
                </w:tcPr>
                <w:p w14:paraId="4F4781B8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2D72FFBB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403FBBC2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6812CA01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Huaylas</w:t>
                  </w:r>
                </w:p>
              </w:tc>
              <w:tc>
                <w:tcPr>
                  <w:tcW w:w="1116" w:type="dxa"/>
                  <w:vAlign w:val="center"/>
                </w:tcPr>
                <w:p w14:paraId="33DC81F9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1537DF7B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2FC96D58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5D749C96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Mariscal Luzuriaga</w:t>
                  </w:r>
                </w:p>
              </w:tc>
              <w:tc>
                <w:tcPr>
                  <w:tcW w:w="1116" w:type="dxa"/>
                  <w:vAlign w:val="center"/>
                </w:tcPr>
                <w:p w14:paraId="5DA81B9B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324FD1A4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1B8520D1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5D48AF11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Ocros</w:t>
                  </w:r>
                </w:p>
              </w:tc>
              <w:tc>
                <w:tcPr>
                  <w:tcW w:w="1116" w:type="dxa"/>
                  <w:vAlign w:val="center"/>
                </w:tcPr>
                <w:p w14:paraId="48710168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5646B33A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3B2A58C5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629C4F63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Pallasca</w:t>
                  </w:r>
                </w:p>
              </w:tc>
              <w:tc>
                <w:tcPr>
                  <w:tcW w:w="1116" w:type="dxa"/>
                  <w:vAlign w:val="center"/>
                </w:tcPr>
                <w:p w14:paraId="219E704B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2B77C0E0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7156AAEF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24E87E20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Pomabamba</w:t>
                  </w:r>
                </w:p>
              </w:tc>
              <w:tc>
                <w:tcPr>
                  <w:tcW w:w="1116" w:type="dxa"/>
                  <w:vAlign w:val="center"/>
                </w:tcPr>
                <w:p w14:paraId="063B494D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1104A8D7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2C2F2A2B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28717077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Recuay</w:t>
                  </w:r>
                </w:p>
              </w:tc>
              <w:tc>
                <w:tcPr>
                  <w:tcW w:w="1116" w:type="dxa"/>
                  <w:vAlign w:val="center"/>
                </w:tcPr>
                <w:p w14:paraId="22F44B97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57C93CFE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7ACDF06E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498DB23B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Santa</w:t>
                  </w:r>
                </w:p>
              </w:tc>
              <w:tc>
                <w:tcPr>
                  <w:tcW w:w="1116" w:type="dxa"/>
                  <w:vAlign w:val="center"/>
                </w:tcPr>
                <w:p w14:paraId="5BFB6E74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</w:p>
              </w:tc>
            </w:tr>
            <w:tr w:rsidR="00367781" w14:paraId="51EDC4DB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5E35C8D8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5066E7E0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Sihuas</w:t>
                  </w:r>
                </w:p>
              </w:tc>
              <w:tc>
                <w:tcPr>
                  <w:tcW w:w="1116" w:type="dxa"/>
                  <w:vAlign w:val="center"/>
                </w:tcPr>
                <w:p w14:paraId="16DA5B50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2859EF90" w14:textId="77777777" w:rsidTr="005669BA">
              <w:trPr>
                <w:trHeight w:val="58"/>
              </w:trPr>
              <w:tc>
                <w:tcPr>
                  <w:tcW w:w="1482" w:type="dxa"/>
                  <w:vMerge/>
                  <w:vAlign w:val="center"/>
                </w:tcPr>
                <w:p w14:paraId="29A5F9A0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5F663076" w14:textId="77777777" w:rsidR="00367781" w:rsidRPr="004071D8" w:rsidRDefault="00367781" w:rsidP="003229C3">
                  <w:pPr>
                    <w:spacing w:after="0" w:line="240" w:lineRule="auto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4071D8">
                    <w:rPr>
                      <w:rFonts w:asciiTheme="minorHAnsi" w:hAnsiTheme="minorHAnsi"/>
                      <w:sz w:val="20"/>
                      <w:szCs w:val="20"/>
                    </w:rPr>
                    <w:t>Yungay</w:t>
                  </w:r>
                </w:p>
              </w:tc>
              <w:tc>
                <w:tcPr>
                  <w:tcW w:w="1116" w:type="dxa"/>
                  <w:vAlign w:val="center"/>
                </w:tcPr>
                <w:p w14:paraId="6E5E07B0" w14:textId="77777777" w:rsidR="00367781" w:rsidRPr="0055777C" w:rsidRDefault="00367781" w:rsidP="003229C3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23830657" w14:textId="77777777" w:rsidTr="005669BA">
              <w:trPr>
                <w:trHeight w:val="108"/>
              </w:trPr>
              <w:tc>
                <w:tcPr>
                  <w:tcW w:w="1482" w:type="dxa"/>
                  <w:vMerge w:val="restart"/>
                  <w:vAlign w:val="center"/>
                </w:tcPr>
                <w:p w14:paraId="1D482E46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  <w:r w:rsidRPr="00473D4C">
                    <w:rPr>
                      <w:sz w:val="20"/>
                      <w:szCs w:val="20"/>
                    </w:rPr>
                    <w:t>Comisaria</w:t>
                  </w:r>
                  <w:r>
                    <w:rPr>
                      <w:sz w:val="20"/>
                      <w:szCs w:val="20"/>
                    </w:rPr>
                    <w:t xml:space="preserve"> (8)</w:t>
                  </w:r>
                </w:p>
              </w:tc>
              <w:tc>
                <w:tcPr>
                  <w:tcW w:w="2978" w:type="dxa"/>
                </w:tcPr>
                <w:p w14:paraId="7523E76D" w14:textId="77777777" w:rsidR="00367781" w:rsidRPr="004071D8" w:rsidRDefault="00367781" w:rsidP="003229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71D8">
                    <w:rPr>
                      <w:sz w:val="20"/>
                      <w:szCs w:val="20"/>
                    </w:rPr>
                    <w:t>Bolognesi</w:t>
                  </w:r>
                </w:p>
              </w:tc>
              <w:tc>
                <w:tcPr>
                  <w:tcW w:w="1116" w:type="dxa"/>
                  <w:vAlign w:val="center"/>
                </w:tcPr>
                <w:p w14:paraId="7D72430B" w14:textId="77777777" w:rsidR="00367781" w:rsidRDefault="00367781" w:rsidP="003229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05F77D8F" w14:textId="77777777" w:rsidTr="005669BA">
              <w:trPr>
                <w:trHeight w:val="108"/>
              </w:trPr>
              <w:tc>
                <w:tcPr>
                  <w:tcW w:w="1482" w:type="dxa"/>
                  <w:vMerge/>
                  <w:vAlign w:val="center"/>
                </w:tcPr>
                <w:p w14:paraId="74970F7E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623A5772" w14:textId="77777777" w:rsidR="00367781" w:rsidRPr="004071D8" w:rsidRDefault="00367781" w:rsidP="003229C3">
                  <w:pPr>
                    <w:tabs>
                      <w:tab w:val="center" w:pos="1381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71D8">
                    <w:rPr>
                      <w:sz w:val="20"/>
                      <w:szCs w:val="20"/>
                    </w:rPr>
                    <w:t>Casma</w:t>
                  </w:r>
                  <w:r w:rsidRPr="004071D8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116" w:type="dxa"/>
                  <w:vAlign w:val="center"/>
                </w:tcPr>
                <w:p w14:paraId="7339A839" w14:textId="77777777" w:rsidR="00367781" w:rsidRPr="00473D4C" w:rsidRDefault="00367781" w:rsidP="003229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6AB7F12A" w14:textId="77777777" w:rsidTr="005669BA">
              <w:trPr>
                <w:trHeight w:val="108"/>
              </w:trPr>
              <w:tc>
                <w:tcPr>
                  <w:tcW w:w="1482" w:type="dxa"/>
                  <w:vMerge/>
                  <w:vAlign w:val="center"/>
                </w:tcPr>
                <w:p w14:paraId="02988B54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3125C7B8" w14:textId="77777777" w:rsidR="00367781" w:rsidRPr="004071D8" w:rsidRDefault="00367781" w:rsidP="003229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71D8">
                    <w:rPr>
                      <w:sz w:val="20"/>
                      <w:szCs w:val="20"/>
                    </w:rPr>
                    <w:t>Huaraz</w:t>
                  </w:r>
                </w:p>
              </w:tc>
              <w:tc>
                <w:tcPr>
                  <w:tcW w:w="1116" w:type="dxa"/>
                  <w:vAlign w:val="center"/>
                </w:tcPr>
                <w:p w14:paraId="116BAC26" w14:textId="77777777" w:rsidR="00367781" w:rsidRDefault="00367781" w:rsidP="003229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46498CB5" w14:textId="77777777" w:rsidTr="005669BA">
              <w:trPr>
                <w:trHeight w:val="108"/>
              </w:trPr>
              <w:tc>
                <w:tcPr>
                  <w:tcW w:w="1482" w:type="dxa"/>
                  <w:vMerge/>
                  <w:vAlign w:val="center"/>
                </w:tcPr>
                <w:p w14:paraId="2DABBD6A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308E473A" w14:textId="77777777" w:rsidR="00367781" w:rsidRPr="004071D8" w:rsidRDefault="00367781" w:rsidP="003229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071D8">
                    <w:rPr>
                      <w:sz w:val="20"/>
                      <w:szCs w:val="20"/>
                    </w:rPr>
                    <w:t>Santa</w:t>
                  </w:r>
                </w:p>
              </w:tc>
              <w:tc>
                <w:tcPr>
                  <w:tcW w:w="1116" w:type="dxa"/>
                  <w:vAlign w:val="center"/>
                </w:tcPr>
                <w:p w14:paraId="5D4F4CFE" w14:textId="77777777" w:rsidR="00367781" w:rsidRDefault="00367781" w:rsidP="003229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367781" w14:paraId="68BA7FD8" w14:textId="77777777" w:rsidTr="005669BA">
              <w:trPr>
                <w:trHeight w:val="108"/>
              </w:trPr>
              <w:tc>
                <w:tcPr>
                  <w:tcW w:w="1482" w:type="dxa"/>
                  <w:vMerge/>
                  <w:vAlign w:val="center"/>
                </w:tcPr>
                <w:p w14:paraId="0EA7CCD4" w14:textId="77777777" w:rsidR="00367781" w:rsidRPr="00473D4C" w:rsidRDefault="00367781" w:rsidP="003229C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8" w:type="dxa"/>
                </w:tcPr>
                <w:p w14:paraId="5669A905" w14:textId="77777777" w:rsidR="00367781" w:rsidRDefault="00367781" w:rsidP="003229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Yungay</w:t>
                  </w:r>
                </w:p>
              </w:tc>
              <w:tc>
                <w:tcPr>
                  <w:tcW w:w="1116" w:type="dxa"/>
                  <w:vAlign w:val="center"/>
                </w:tcPr>
                <w:p w14:paraId="2E861403" w14:textId="77777777" w:rsidR="00367781" w:rsidRDefault="00367781" w:rsidP="003229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67781" w14:paraId="4F3E9204" w14:textId="77777777" w:rsidTr="005669BA">
              <w:trPr>
                <w:trHeight w:val="63"/>
              </w:trPr>
              <w:tc>
                <w:tcPr>
                  <w:tcW w:w="4460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5C7699E" w14:textId="77777777" w:rsidR="00367781" w:rsidRPr="00473D4C" w:rsidRDefault="00367781" w:rsidP="003229C3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116" w:type="dxa"/>
                  <w:shd w:val="clear" w:color="auto" w:fill="D9D9D9" w:themeFill="background1" w:themeFillShade="D9"/>
                  <w:vAlign w:val="center"/>
                </w:tcPr>
                <w:p w14:paraId="5E2BBEAB" w14:textId="77777777" w:rsidR="00367781" w:rsidRPr="00473D4C" w:rsidRDefault="00367781" w:rsidP="003229C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000F">
                    <w:rPr>
                      <w:b/>
                      <w:noProof/>
                      <w:sz w:val="20"/>
                      <w:szCs w:val="20"/>
                    </w:rPr>
                    <w:t>29</w:t>
                  </w:r>
                </w:p>
              </w:tc>
            </w:tr>
          </w:tbl>
          <w:p w14:paraId="2E7492DF" w14:textId="77777777" w:rsidR="00367781" w:rsidRPr="00A16DE9" w:rsidRDefault="00367781" w:rsidP="003229C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93352AC" w14:textId="77777777" w:rsidR="00367781" w:rsidRPr="002F78F3" w:rsidRDefault="00367781" w:rsidP="003229C3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</w:pPr>
            <w:r w:rsidRPr="00772C6B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772C6B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624</w:t>
            </w:r>
          </w:p>
          <w:p w14:paraId="50F76C45" w14:textId="77777777" w:rsidR="00367781" w:rsidRPr="00D91591" w:rsidRDefault="00367781" w:rsidP="003229C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asos atendidos por violencia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3F018076" w14:textId="4F289E91" w:rsidR="00367781" w:rsidRPr="002F78F3" w:rsidRDefault="00367781" w:rsidP="003229C3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</w:pPr>
            <w:r w:rsidRPr="003B000F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2</w:t>
            </w:r>
            <w:r w:rsidR="0066520E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3B000F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050</w:t>
            </w:r>
          </w:p>
          <w:p w14:paraId="37AA1033" w14:textId="77777777" w:rsidR="00367781" w:rsidRPr="00444848" w:rsidRDefault="00367781" w:rsidP="003229C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asos atendidos por violencia</w:t>
            </w:r>
          </w:p>
        </w:tc>
      </w:tr>
      <w:tr w:rsidR="00367781" w:rsidRPr="00AD5757" w14:paraId="7C91F6E3" w14:textId="77777777" w:rsidTr="003920E9">
        <w:trPr>
          <w:trHeight w:val="3427"/>
          <w:jc w:val="center"/>
        </w:trPr>
        <w:tc>
          <w:tcPr>
            <w:tcW w:w="3017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E4F610E" w14:textId="77777777" w:rsidR="00367781" w:rsidRPr="00B90FAE" w:rsidRDefault="00367781" w:rsidP="003229C3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64B236A" w14:textId="77777777" w:rsidR="00367781" w:rsidRDefault="00367781" w:rsidP="003229C3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772C6B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772C6B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881</w:t>
            </w:r>
          </w:p>
          <w:p w14:paraId="7B9A5E5D" w14:textId="77777777" w:rsidR="00367781" w:rsidRPr="00444848" w:rsidRDefault="00367781" w:rsidP="003229C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6C231336" w14:textId="77777777" w:rsidR="00367781" w:rsidRPr="00A16DE9" w:rsidRDefault="00367781" w:rsidP="00322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2C6B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96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72C6B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312</w:t>
            </w:r>
            <w:r w:rsidRPr="002648DB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648DB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04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8A50185" w14:textId="6457EFF3" w:rsidR="00367781" w:rsidRDefault="00367781" w:rsidP="003229C3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3B000F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1</w:t>
            </w:r>
            <w:r w:rsidR="0066520E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3B000F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010</w:t>
            </w:r>
          </w:p>
          <w:p w14:paraId="0D380B62" w14:textId="77777777" w:rsidR="00367781" w:rsidRPr="00444848" w:rsidRDefault="00367781" w:rsidP="003229C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3A196DB1" w14:textId="1C9D1DDD" w:rsidR="00367781" w:rsidRPr="002648DB" w:rsidRDefault="00367781" w:rsidP="003229C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</w:pPr>
            <w:r w:rsidRPr="003B000F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18</w:t>
            </w:r>
            <w:r w:rsidR="0066520E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B000F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074</w:t>
            </w:r>
            <w:r w:rsidRPr="002648DB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648DB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</w:tr>
    </w:tbl>
    <w:p w14:paraId="06B96FA2" w14:textId="77777777" w:rsidR="00367781" w:rsidRPr="00011910" w:rsidRDefault="00367781" w:rsidP="00A16DE9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12FC556C" w14:textId="77777777" w:rsidR="00367781" w:rsidRDefault="00367781" w:rsidP="00A16DE9">
      <w:pPr>
        <w:spacing w:after="0" w:line="240" w:lineRule="auto"/>
        <w:ind w:right="139"/>
        <w:jc w:val="both"/>
        <w:rPr>
          <w:sz w:val="18"/>
          <w:szCs w:val="18"/>
        </w:rPr>
      </w:pPr>
    </w:p>
    <w:p w14:paraId="7565D338" w14:textId="77777777" w:rsidR="00367781" w:rsidRPr="00452D65" w:rsidRDefault="00367781" w:rsidP="00A16DE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1"/>
        <w:jc w:val="both"/>
        <w:rPr>
          <w:sz w:val="18"/>
          <w:szCs w:val="18"/>
          <w:lang w:val="es-PE"/>
        </w:rPr>
      </w:pPr>
      <w:r>
        <w:rPr>
          <w:b/>
        </w:rPr>
        <w:t>Servicio de Atención Rural</w:t>
      </w:r>
      <w:r w:rsidRPr="001F2DEF">
        <w:rPr>
          <w:b/>
        </w:rPr>
        <w:t xml:space="preserve"> – </w:t>
      </w:r>
      <w:r>
        <w:rPr>
          <w:b/>
        </w:rPr>
        <w:t>SA</w:t>
      </w:r>
      <w:r w:rsidRPr="001F2DEF">
        <w:rPr>
          <w:b/>
        </w:rPr>
        <w:t xml:space="preserve">R: </w:t>
      </w:r>
      <w:r>
        <w:t>El Servicio de Atención Rural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indígenas.</w:t>
      </w:r>
    </w:p>
    <w:tbl>
      <w:tblPr>
        <w:tblW w:w="4859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60"/>
        <w:gridCol w:w="2002"/>
        <w:gridCol w:w="1924"/>
      </w:tblGrid>
      <w:tr w:rsidR="00367781" w:rsidRPr="00B90FAE" w14:paraId="23C9F800" w14:textId="77777777" w:rsidTr="00452D65">
        <w:trPr>
          <w:trHeight w:val="59"/>
          <w:tblHeader/>
        </w:trPr>
        <w:tc>
          <w:tcPr>
            <w:tcW w:w="293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E64F404" w14:textId="77777777" w:rsidR="00367781" w:rsidRPr="00B90FAE" w:rsidRDefault="00367781" w:rsidP="003301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06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1F23436" w14:textId="77777777" w:rsidR="00367781" w:rsidRPr="00B90FAE" w:rsidRDefault="00367781" w:rsidP="003301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67781" w:rsidRPr="00B90FAE" w14:paraId="5DC17B53" w14:textId="77777777" w:rsidTr="00452D65">
        <w:trPr>
          <w:trHeight w:val="65"/>
          <w:tblHeader/>
        </w:trPr>
        <w:tc>
          <w:tcPr>
            <w:tcW w:w="293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63BDF8F" w14:textId="77777777" w:rsidR="00367781" w:rsidRPr="00B90FAE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5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1FC3656" w14:textId="77777777" w:rsidR="00367781" w:rsidRPr="00B90FAE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1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3BD3C5D" w14:textId="77777777" w:rsidR="00367781" w:rsidRPr="00B90FAE" w:rsidRDefault="00367781" w:rsidP="00A317CE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3B000F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367781" w:rsidRPr="00B90FAE" w14:paraId="43991DA0" w14:textId="77777777" w:rsidTr="00452D65">
        <w:trPr>
          <w:trHeight w:val="989"/>
        </w:trPr>
        <w:tc>
          <w:tcPr>
            <w:tcW w:w="293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2A4FA30" w14:textId="77777777" w:rsidR="00367781" w:rsidRPr="005647B2" w:rsidRDefault="00367781" w:rsidP="0068680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Servicio de Atención Rural</w:t>
            </w:r>
          </w:p>
          <w:tbl>
            <w:tblPr>
              <w:tblStyle w:val="Tablaconcuadrcula"/>
              <w:tblpPr w:leftFromText="141" w:rightFromText="141" w:vertAnchor="text" w:horzAnchor="margin" w:tblpY="79"/>
              <w:tblOverlap w:val="never"/>
              <w:tblW w:w="5242" w:type="dxa"/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1968"/>
              <w:gridCol w:w="1804"/>
            </w:tblGrid>
            <w:tr w:rsidR="00367781" w14:paraId="62021DD6" w14:textId="77777777" w:rsidTr="006401F4">
              <w:trPr>
                <w:trHeight w:val="80"/>
              </w:trPr>
              <w:tc>
                <w:tcPr>
                  <w:tcW w:w="1470" w:type="dxa"/>
                  <w:shd w:val="clear" w:color="auto" w:fill="DD8B8D"/>
                  <w:vAlign w:val="center"/>
                </w:tcPr>
                <w:p w14:paraId="6E1EF7E0" w14:textId="77777777" w:rsidR="00367781" w:rsidRPr="00F122EB" w:rsidRDefault="00367781" w:rsidP="0068680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968" w:type="dxa"/>
                  <w:shd w:val="clear" w:color="auto" w:fill="DD8B8D"/>
                  <w:vAlign w:val="center"/>
                </w:tcPr>
                <w:p w14:paraId="3518308E" w14:textId="77777777" w:rsidR="00367781" w:rsidRPr="00F122EB" w:rsidRDefault="00367781" w:rsidP="0068680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804" w:type="dxa"/>
                  <w:shd w:val="clear" w:color="auto" w:fill="DD8B8D"/>
                </w:tcPr>
                <w:p w14:paraId="7C0B8BE0" w14:textId="77777777" w:rsidR="00367781" w:rsidRDefault="00367781" w:rsidP="0068680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367781" w14:paraId="4A644BD6" w14:textId="77777777" w:rsidTr="006401F4">
              <w:trPr>
                <w:trHeight w:val="300"/>
              </w:trPr>
              <w:tc>
                <w:tcPr>
                  <w:tcW w:w="1470" w:type="dxa"/>
                  <w:vAlign w:val="center"/>
                </w:tcPr>
                <w:p w14:paraId="063F988D" w14:textId="77777777" w:rsidR="00367781" w:rsidRPr="009543CC" w:rsidRDefault="00367781" w:rsidP="00686807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18"/>
                    </w:rPr>
                    <w:t>Yungay</w:t>
                  </w:r>
                </w:p>
              </w:tc>
              <w:tc>
                <w:tcPr>
                  <w:tcW w:w="1968" w:type="dxa"/>
                  <w:vAlign w:val="center"/>
                </w:tcPr>
                <w:p w14:paraId="50CC0BB9" w14:textId="77777777" w:rsidR="00367781" w:rsidRPr="009543CC" w:rsidRDefault="00367781" w:rsidP="00686807">
                  <w:pPr>
                    <w:tabs>
                      <w:tab w:val="left" w:pos="459"/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proofErr w:type="spellStart"/>
                  <w:r>
                    <w:rPr>
                      <w:sz w:val="18"/>
                    </w:rPr>
                    <w:t>Yanamá</w:t>
                  </w:r>
                  <w:proofErr w:type="spellEnd"/>
                </w:p>
              </w:tc>
              <w:tc>
                <w:tcPr>
                  <w:tcW w:w="1804" w:type="dxa"/>
                  <w:vAlign w:val="center"/>
                </w:tcPr>
                <w:p w14:paraId="3EEAA261" w14:textId="77777777" w:rsidR="00367781" w:rsidRPr="009543CC" w:rsidRDefault="00367781" w:rsidP="00686807">
                  <w:pPr>
                    <w:spacing w:after="0" w:line="240" w:lineRule="auto"/>
                    <w:rPr>
                      <w:sz w:val="20"/>
                    </w:rPr>
                  </w:pPr>
                  <w:proofErr w:type="spellStart"/>
                  <w:r>
                    <w:rPr>
                      <w:sz w:val="18"/>
                    </w:rPr>
                    <w:t>Yanamá</w:t>
                  </w:r>
                  <w:proofErr w:type="spellEnd"/>
                </w:p>
              </w:tc>
            </w:tr>
          </w:tbl>
          <w:p w14:paraId="04BE4077" w14:textId="77777777" w:rsidR="00367781" w:rsidRPr="00B90FAE" w:rsidRDefault="00367781" w:rsidP="0068680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1BBC20A" w14:textId="77777777" w:rsidR="00367781" w:rsidRPr="002F78F3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46</w:t>
            </w:r>
          </w:p>
          <w:p w14:paraId="6B0FC4EF" w14:textId="77777777" w:rsidR="00367781" w:rsidRPr="00C304E7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01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702F3B8" w14:textId="77777777" w:rsidR="00367781" w:rsidRPr="002F78F3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B000F">
              <w:rPr>
                <w:rFonts w:ascii="Arial Narrow" w:hAnsi="Arial Narrow"/>
                <w:b/>
                <w:noProof/>
                <w:sz w:val="28"/>
                <w:szCs w:val="28"/>
              </w:rPr>
              <w:t>12</w:t>
            </w:r>
          </w:p>
          <w:p w14:paraId="274CAD17" w14:textId="77777777" w:rsidR="00367781" w:rsidRPr="00C304E7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64126DE5" w14:textId="77777777" w:rsidR="00367781" w:rsidRDefault="00367781" w:rsidP="00A16DE9">
      <w:pPr>
        <w:spacing w:after="0" w:line="240" w:lineRule="auto"/>
        <w:ind w:right="281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011910">
        <w:rPr>
          <w:sz w:val="18"/>
          <w:szCs w:val="18"/>
          <w:lang w:val="es-PE"/>
        </w:rPr>
        <w:t>Programa Nacional AURORA</w:t>
      </w:r>
    </w:p>
    <w:p w14:paraId="320EE42D" w14:textId="77777777" w:rsidR="00367781" w:rsidRDefault="00367781" w:rsidP="005647B2">
      <w:pPr>
        <w:spacing w:after="0" w:line="240" w:lineRule="auto"/>
        <w:rPr>
          <w:rFonts w:ascii="Arial Narrow" w:hAnsi="Arial Narrow"/>
          <w:b/>
          <w:bCs/>
          <w:sz w:val="16"/>
          <w:szCs w:val="20"/>
        </w:rPr>
      </w:pPr>
    </w:p>
    <w:p w14:paraId="0054611A" w14:textId="77777777" w:rsidR="00367781" w:rsidRPr="00452D65" w:rsidRDefault="00367781" w:rsidP="00A16DE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1"/>
        <w:jc w:val="both"/>
        <w:rPr>
          <w:b/>
        </w:rPr>
      </w:pPr>
      <w:r w:rsidRPr="001F2DEF">
        <w:rPr>
          <w:b/>
        </w:rPr>
        <w:t>Línea 100</w:t>
      </w:r>
      <w:r w:rsidRPr="006B754F">
        <w:t>: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Es un servicio telefónico de orientación, consejería y soporte emocional a personas afectadas o involucradas en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algún hecho de violencia, o a quienes conozcan sobre algún caso de violencia contra las mujeres e integrantes del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grupo familiar en su entorno. Las personas pueden llamar de manera gratuita al número 100 desde su teléfono fijo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o celular las 24 horas del día, los 7 días de la semana y desde cualquier parte del país</w:t>
      </w:r>
      <w:r w:rsidRPr="006B754F">
        <w:t>.</w:t>
      </w:r>
    </w:p>
    <w:p w14:paraId="401DD240" w14:textId="77777777" w:rsidR="00367781" w:rsidRPr="00452D65" w:rsidRDefault="00367781" w:rsidP="00452D65">
      <w:pPr>
        <w:pStyle w:val="Prrafodelista"/>
        <w:tabs>
          <w:tab w:val="left" w:pos="1995"/>
        </w:tabs>
        <w:spacing w:after="160"/>
        <w:ind w:right="5"/>
        <w:jc w:val="both"/>
        <w:rPr>
          <w:b/>
        </w:rPr>
      </w:pPr>
    </w:p>
    <w:tbl>
      <w:tblPr>
        <w:tblW w:w="4732" w:type="pct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2040"/>
        <w:gridCol w:w="1901"/>
      </w:tblGrid>
      <w:tr w:rsidR="00367781" w:rsidRPr="00B90FAE" w14:paraId="27F35672" w14:textId="77777777" w:rsidTr="00A16DE9">
        <w:trPr>
          <w:trHeight w:val="99"/>
          <w:tblHeader/>
        </w:trPr>
        <w:tc>
          <w:tcPr>
            <w:tcW w:w="286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317B6BE" w14:textId="77777777" w:rsidR="00367781" w:rsidRPr="001A5801" w:rsidRDefault="00367781" w:rsidP="001F2DEF">
            <w:pPr>
              <w:pStyle w:val="Prrafodelista"/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</w:rPr>
              <w:t>Servicio / Cobertura</w:t>
            </w:r>
          </w:p>
        </w:tc>
        <w:tc>
          <w:tcPr>
            <w:tcW w:w="213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FCA88EA" w14:textId="77777777" w:rsidR="00367781" w:rsidRPr="001515E8" w:rsidRDefault="00367781" w:rsidP="001F2DEF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Usuarias/os</w:t>
            </w:r>
          </w:p>
        </w:tc>
      </w:tr>
      <w:tr w:rsidR="00367781" w:rsidRPr="00B90FAE" w14:paraId="0218A293" w14:textId="77777777" w:rsidTr="00A16DE9">
        <w:trPr>
          <w:trHeight w:val="110"/>
          <w:tblHeader/>
        </w:trPr>
        <w:tc>
          <w:tcPr>
            <w:tcW w:w="286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D481A4C" w14:textId="77777777" w:rsidR="00367781" w:rsidRPr="00B90FAE" w:rsidRDefault="00367781" w:rsidP="001F2DEF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225A902" w14:textId="77777777" w:rsidR="00367781" w:rsidRPr="001515E8" w:rsidRDefault="00367781" w:rsidP="001F2DEF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57C7">
              <w:rPr>
                <w:rFonts w:ascii="Arial Narrow" w:hAnsi="Arial Narrow"/>
                <w:b/>
              </w:rPr>
              <w:t>Año 202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2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9D16B92" w14:textId="77777777" w:rsidR="00367781" w:rsidRPr="001515E8" w:rsidRDefault="00367781" w:rsidP="001F2DEF">
            <w:pPr>
              <w:tabs>
                <w:tab w:val="center" w:pos="743"/>
              </w:tabs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000F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367781" w:rsidRPr="0085178D" w14:paraId="5B52ED64" w14:textId="77777777" w:rsidTr="00A16DE9">
        <w:trPr>
          <w:trHeight w:val="547"/>
        </w:trPr>
        <w:tc>
          <w:tcPr>
            <w:tcW w:w="286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6218F6A" w14:textId="77777777" w:rsidR="00367781" w:rsidRPr="001515E8" w:rsidRDefault="00367781" w:rsidP="001F2DEF">
            <w:pPr>
              <w:spacing w:after="0"/>
              <w:ind w:left="24" w:right="5"/>
              <w:rPr>
                <w:rFonts w:ascii="Arial Narrow" w:hAnsi="Arial Narrow"/>
                <w:b/>
                <w:sz w:val="20"/>
              </w:rPr>
            </w:pPr>
            <w:r w:rsidRPr="001515E8">
              <w:rPr>
                <w:rFonts w:ascii="Arial Narrow" w:hAnsi="Arial Narrow"/>
                <w:b/>
                <w:sz w:val="20"/>
              </w:rPr>
              <w:t>Línea 100</w:t>
            </w:r>
          </w:p>
        </w:tc>
        <w:tc>
          <w:tcPr>
            <w:tcW w:w="110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08776DA" w14:textId="77777777" w:rsidR="00367781" w:rsidRPr="00CB0E93" w:rsidRDefault="00367781" w:rsidP="001F2DEF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B0E93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2 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655</w:t>
            </w:r>
          </w:p>
          <w:p w14:paraId="77E77382" w14:textId="77777777" w:rsidR="00367781" w:rsidRPr="001515E8" w:rsidRDefault="00367781" w:rsidP="001F2DEF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15E8"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029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547297B" w14:textId="77777777" w:rsidR="00367781" w:rsidRPr="00CB0E93" w:rsidRDefault="00367781" w:rsidP="001F2DEF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B000F">
              <w:rPr>
                <w:rFonts w:ascii="Arial Narrow" w:hAnsi="Arial Narrow"/>
                <w:b/>
                <w:noProof/>
                <w:sz w:val="28"/>
                <w:szCs w:val="28"/>
              </w:rPr>
              <w:t>635</w:t>
            </w:r>
          </w:p>
          <w:p w14:paraId="160F12DA" w14:textId="77777777" w:rsidR="00367781" w:rsidRPr="001515E8" w:rsidRDefault="00367781" w:rsidP="001F2DEF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15E8"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1769F803" w14:textId="77777777" w:rsidR="00367781" w:rsidRPr="00011910" w:rsidRDefault="00367781" w:rsidP="00A16DE9">
      <w:pPr>
        <w:spacing w:after="0" w:line="240" w:lineRule="auto"/>
        <w:ind w:left="142" w:right="423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  <w:lang w:val="es-PE"/>
        </w:rPr>
        <w:t xml:space="preserve">Fuente: </w:t>
      </w:r>
      <w:r w:rsidRPr="00011910">
        <w:rPr>
          <w:sz w:val="18"/>
          <w:szCs w:val="18"/>
          <w:lang w:val="es-PE"/>
        </w:rPr>
        <w:t>Programa Nacional AURORA</w:t>
      </w:r>
    </w:p>
    <w:p w14:paraId="575C4708" w14:textId="77777777" w:rsidR="00367781" w:rsidRDefault="00367781" w:rsidP="00A16DE9">
      <w:pPr>
        <w:spacing w:after="0" w:line="240" w:lineRule="auto"/>
        <w:ind w:right="281"/>
        <w:rPr>
          <w:b/>
        </w:rPr>
      </w:pPr>
    </w:p>
    <w:p w14:paraId="0A1DE3BD" w14:textId="77777777" w:rsidR="00367781" w:rsidRPr="00AE4C99" w:rsidRDefault="00367781" w:rsidP="0083737D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1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Ancash se viene brindando asistencia económica a </w:t>
      </w:r>
      <w:r w:rsidRPr="003B000F">
        <w:rPr>
          <w:b/>
          <w:bCs/>
          <w:noProof/>
          <w:sz w:val="28"/>
          <w:szCs w:val="28"/>
        </w:rPr>
        <w:t>34</w:t>
      </w:r>
      <w:r>
        <w:t xml:space="preserve"> víctimas indirectas de feminicidio.</w:t>
      </w:r>
    </w:p>
    <w:p w14:paraId="37B6775E" w14:textId="77777777" w:rsidR="00367781" w:rsidRPr="002F78F3" w:rsidRDefault="00367781" w:rsidP="0083737D">
      <w:pPr>
        <w:pStyle w:val="Prrafodelista"/>
        <w:tabs>
          <w:tab w:val="left" w:pos="1995"/>
        </w:tabs>
        <w:spacing w:after="160"/>
        <w:ind w:right="281"/>
        <w:jc w:val="both"/>
        <w:rPr>
          <w:b/>
          <w:szCs w:val="24"/>
        </w:rPr>
      </w:pPr>
    </w:p>
    <w:p w14:paraId="6E0E2358" w14:textId="77777777" w:rsidR="00367781" w:rsidRPr="00452D65" w:rsidRDefault="00367781" w:rsidP="0083737D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1"/>
        <w:jc w:val="both"/>
        <w:rPr>
          <w:b/>
          <w:sz w:val="28"/>
          <w:szCs w:val="32"/>
        </w:rPr>
      </w:pPr>
      <w:r w:rsidRPr="001F2DEF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1F2DEF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 de Acogida.</w:t>
      </w:r>
    </w:p>
    <w:tbl>
      <w:tblPr>
        <w:tblW w:w="442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763"/>
        <w:gridCol w:w="1872"/>
      </w:tblGrid>
      <w:tr w:rsidR="00367781" w:rsidRPr="00B90FAE" w14:paraId="0828C5DD" w14:textId="77777777" w:rsidTr="001F2DEF">
        <w:trPr>
          <w:trHeight w:val="374"/>
          <w:tblHeader/>
          <w:jc w:val="center"/>
        </w:trPr>
        <w:tc>
          <w:tcPr>
            <w:tcW w:w="3916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F6ECAC6" w14:textId="77777777" w:rsidR="00367781" w:rsidRPr="00B90FAE" w:rsidRDefault="00367781" w:rsidP="001F2D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084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865E5AC" w14:textId="77777777" w:rsidR="00367781" w:rsidRDefault="00367781" w:rsidP="001F2D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367781" w:rsidRPr="007810CD" w14:paraId="0933EDEF" w14:textId="77777777" w:rsidTr="001F2DEF">
        <w:trPr>
          <w:trHeight w:val="1557"/>
          <w:jc w:val="center"/>
        </w:trPr>
        <w:tc>
          <w:tcPr>
            <w:tcW w:w="3916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394"/>
              <w:tblOverlap w:val="never"/>
              <w:tblW w:w="6580" w:type="dxa"/>
              <w:tblLayout w:type="fixed"/>
              <w:tblLook w:val="04A0" w:firstRow="1" w:lastRow="0" w:firstColumn="1" w:lastColumn="0" w:noHBand="0" w:noVBand="1"/>
            </w:tblPr>
            <w:tblGrid>
              <w:gridCol w:w="2573"/>
              <w:gridCol w:w="1288"/>
              <w:gridCol w:w="1145"/>
              <w:gridCol w:w="1574"/>
            </w:tblGrid>
            <w:tr w:rsidR="00367781" w14:paraId="792AB628" w14:textId="77777777" w:rsidTr="001F2DEF">
              <w:trPr>
                <w:trHeight w:val="286"/>
              </w:trPr>
              <w:tc>
                <w:tcPr>
                  <w:tcW w:w="2573" w:type="dxa"/>
                  <w:shd w:val="clear" w:color="auto" w:fill="DD8B8D"/>
                  <w:vAlign w:val="center"/>
                </w:tcPr>
                <w:p w14:paraId="1F3B629D" w14:textId="77777777" w:rsidR="00367781" w:rsidRPr="000E3E23" w:rsidRDefault="00367781" w:rsidP="001F2DE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E3E23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Hogares Re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fugio Temporal - HRT</w:t>
                  </w:r>
                </w:p>
              </w:tc>
              <w:tc>
                <w:tcPr>
                  <w:tcW w:w="1288" w:type="dxa"/>
                  <w:shd w:val="clear" w:color="auto" w:fill="DD8B8D"/>
                  <w:vAlign w:val="center"/>
                </w:tcPr>
                <w:p w14:paraId="4442E4C5" w14:textId="77777777" w:rsidR="00367781" w:rsidRPr="000E3E23" w:rsidRDefault="00367781" w:rsidP="001F2DE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E3E2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Provincia </w:t>
                  </w:r>
                </w:p>
              </w:tc>
              <w:tc>
                <w:tcPr>
                  <w:tcW w:w="1145" w:type="dxa"/>
                  <w:shd w:val="clear" w:color="auto" w:fill="DD8B8D"/>
                  <w:vAlign w:val="center"/>
                </w:tcPr>
                <w:p w14:paraId="554F3B32" w14:textId="77777777" w:rsidR="00367781" w:rsidRPr="000E3E23" w:rsidRDefault="00367781" w:rsidP="001F2DEF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E3E2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Distrito</w:t>
                  </w:r>
                </w:p>
              </w:tc>
              <w:tc>
                <w:tcPr>
                  <w:tcW w:w="1574" w:type="dxa"/>
                  <w:shd w:val="clear" w:color="auto" w:fill="DD8B8D"/>
                  <w:vAlign w:val="center"/>
                </w:tcPr>
                <w:p w14:paraId="5B9EE100" w14:textId="77777777" w:rsidR="00367781" w:rsidRPr="000E3E23" w:rsidRDefault="00367781" w:rsidP="001F2DEF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E3E2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HRT </w:t>
                  </w:r>
                </w:p>
              </w:tc>
            </w:tr>
            <w:tr w:rsidR="00367781" w14:paraId="12F126D5" w14:textId="77777777" w:rsidTr="001F2DEF">
              <w:trPr>
                <w:trHeight w:val="439"/>
              </w:trPr>
              <w:tc>
                <w:tcPr>
                  <w:tcW w:w="2573" w:type="dxa"/>
                  <w:vAlign w:val="center"/>
                </w:tcPr>
                <w:p w14:paraId="769B11B7" w14:textId="77777777" w:rsidR="00367781" w:rsidRPr="00F122EB" w:rsidRDefault="00367781" w:rsidP="001F2DEF">
                  <w:pPr>
                    <w:spacing w:after="0" w:line="240" w:lineRule="auto"/>
                    <w:ind w:right="-108"/>
                    <w:rPr>
                      <w:sz w:val="20"/>
                    </w:rPr>
                  </w:pPr>
                  <w:r>
                    <w:rPr>
                      <w:sz w:val="20"/>
                    </w:rPr>
                    <w:t>HRT implementado por e</w:t>
                  </w:r>
                  <w:r w:rsidRPr="009543CC">
                    <w:rPr>
                      <w:sz w:val="20"/>
                    </w:rPr>
                    <w:t>l Sector</w:t>
                  </w:r>
                </w:p>
              </w:tc>
              <w:tc>
                <w:tcPr>
                  <w:tcW w:w="1288" w:type="dxa"/>
                  <w:vAlign w:val="center"/>
                </w:tcPr>
                <w:p w14:paraId="36039CFB" w14:textId="77777777" w:rsidR="00367781" w:rsidRPr="009543CC" w:rsidRDefault="00367781" w:rsidP="001F2DEF">
                  <w:pPr>
                    <w:spacing w:after="0" w:line="240" w:lineRule="auto"/>
                    <w:rPr>
                      <w:sz w:val="20"/>
                    </w:rPr>
                  </w:pPr>
                  <w:r w:rsidRPr="00224BB6">
                    <w:rPr>
                      <w:sz w:val="20"/>
                    </w:rPr>
                    <w:t>Santa</w:t>
                  </w:r>
                </w:p>
              </w:tc>
              <w:tc>
                <w:tcPr>
                  <w:tcW w:w="1145" w:type="dxa"/>
                  <w:vAlign w:val="center"/>
                </w:tcPr>
                <w:p w14:paraId="43AA1AA1" w14:textId="77777777" w:rsidR="00367781" w:rsidRPr="009543CC" w:rsidRDefault="00367781" w:rsidP="001F2DEF">
                  <w:pPr>
                    <w:spacing w:after="0" w:line="240" w:lineRule="auto"/>
                    <w:rPr>
                      <w:sz w:val="20"/>
                    </w:rPr>
                  </w:pPr>
                  <w:r w:rsidRPr="00224BB6">
                    <w:rPr>
                      <w:sz w:val="20"/>
                    </w:rPr>
                    <w:t>Nuevo Chimbote</w:t>
                  </w:r>
                </w:p>
              </w:tc>
              <w:tc>
                <w:tcPr>
                  <w:tcW w:w="1574" w:type="dxa"/>
                  <w:vAlign w:val="center"/>
                </w:tcPr>
                <w:p w14:paraId="6FCC7D55" w14:textId="77777777" w:rsidR="00367781" w:rsidRPr="009543CC" w:rsidRDefault="00367781" w:rsidP="001F2DEF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Casa de Refugio d</w:t>
                  </w:r>
                  <w:r w:rsidRPr="00224BB6">
                    <w:rPr>
                      <w:sz w:val="20"/>
                    </w:rPr>
                    <w:t xml:space="preserve">e </w:t>
                  </w:r>
                  <w:r>
                    <w:rPr>
                      <w:sz w:val="20"/>
                    </w:rPr>
                    <w:t>l</w:t>
                  </w:r>
                  <w:r w:rsidRPr="00224BB6">
                    <w:rPr>
                      <w:sz w:val="20"/>
                    </w:rPr>
                    <w:t>a Mujer</w:t>
                  </w:r>
                </w:p>
              </w:tc>
            </w:tr>
          </w:tbl>
          <w:p w14:paraId="486B8415" w14:textId="77777777" w:rsidR="00367781" w:rsidRPr="00951A9D" w:rsidRDefault="00367781" w:rsidP="001F2DE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Hogar Refugio Temporal - HRT</w:t>
            </w:r>
          </w:p>
        </w:tc>
        <w:tc>
          <w:tcPr>
            <w:tcW w:w="1084" w:type="pct"/>
            <w:vAlign w:val="center"/>
          </w:tcPr>
          <w:p w14:paraId="5FB6F723" w14:textId="77777777" w:rsidR="00367781" w:rsidRDefault="00367781" w:rsidP="001F2DE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C3820">
              <w:rPr>
                <w:rFonts w:ascii="Arial Narrow" w:hAnsi="Arial Narrow" w:cs="Arial"/>
                <w:sz w:val="20"/>
                <w:szCs w:val="20"/>
              </w:rPr>
              <w:t>Mujeres adultas con o sin hijos (as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DC3820">
              <w:rPr>
                <w:rFonts w:ascii="Arial Narrow" w:hAnsi="Arial Narrow" w:cs="Arial"/>
                <w:sz w:val="20"/>
                <w:szCs w:val="20"/>
              </w:rPr>
              <w:t xml:space="preserve"> afectadas por hechos de violencia familiar y/o sexual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14:paraId="283B92BD" w14:textId="77777777" w:rsidR="00367781" w:rsidRDefault="00367781" w:rsidP="00452D65">
      <w:pPr>
        <w:spacing w:after="0"/>
        <w:ind w:right="5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</w:t>
      </w:r>
      <w:r>
        <w:rPr>
          <w:sz w:val="18"/>
          <w:szCs w:val="18"/>
          <w:lang w:val="es-PE"/>
        </w:rPr>
        <w:tab/>
        <w:t xml:space="preserve">Fuente: </w:t>
      </w:r>
      <w:r w:rsidRPr="00011910">
        <w:rPr>
          <w:sz w:val="18"/>
          <w:szCs w:val="18"/>
          <w:lang w:val="es-PE"/>
        </w:rPr>
        <w:t>Programa Nacional AURORA</w:t>
      </w:r>
    </w:p>
    <w:p w14:paraId="107916E2" w14:textId="77777777" w:rsidR="00367781" w:rsidRPr="00452D65" w:rsidRDefault="00367781" w:rsidP="005647B2">
      <w:pPr>
        <w:spacing w:after="0" w:line="240" w:lineRule="auto"/>
        <w:rPr>
          <w:rFonts w:ascii="Arial Narrow" w:hAnsi="Arial Narrow"/>
          <w:b/>
          <w:bCs/>
          <w:sz w:val="16"/>
          <w:szCs w:val="20"/>
          <w:lang w:val="es-PE"/>
        </w:rPr>
      </w:pPr>
    </w:p>
    <w:p w14:paraId="106F94C0" w14:textId="77777777" w:rsidR="00367781" w:rsidRDefault="00367781" w:rsidP="005647B2">
      <w:pPr>
        <w:spacing w:after="0" w:line="240" w:lineRule="auto"/>
        <w:rPr>
          <w:rFonts w:ascii="Arial Narrow" w:hAnsi="Arial Narrow"/>
          <w:b/>
          <w:bCs/>
          <w:sz w:val="16"/>
          <w:szCs w:val="20"/>
        </w:rPr>
      </w:pPr>
    </w:p>
    <w:p w14:paraId="23AA4984" w14:textId="77777777" w:rsidR="00367781" w:rsidRPr="00862D63" w:rsidRDefault="00367781" w:rsidP="0083737D">
      <w:pPr>
        <w:pStyle w:val="Prrafodelista"/>
        <w:numPr>
          <w:ilvl w:val="0"/>
          <w:numId w:val="5"/>
        </w:numPr>
        <w:spacing w:after="0" w:line="240" w:lineRule="auto"/>
        <w:ind w:left="284" w:right="281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56D31688" w14:textId="77777777" w:rsidR="00367781" w:rsidRDefault="00367781" w:rsidP="001F2DEF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7B14477A" w14:textId="77777777" w:rsidR="00367781" w:rsidRDefault="00367781" w:rsidP="00A16DE9">
      <w:pPr>
        <w:pStyle w:val="Prrafodelista"/>
        <w:tabs>
          <w:tab w:val="left" w:pos="1995"/>
        </w:tabs>
        <w:ind w:left="284" w:right="281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54071EFC" w14:textId="77777777" w:rsidR="00367781" w:rsidRDefault="00367781" w:rsidP="001F2DEF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Áncash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303C9991" w14:textId="77777777" w:rsidR="00367781" w:rsidRPr="001F2DEF" w:rsidRDefault="00367781" w:rsidP="0083737D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1"/>
        <w:jc w:val="both"/>
      </w:pPr>
      <w:r w:rsidRPr="0083737D">
        <w:rPr>
          <w:b/>
        </w:rPr>
        <w:lastRenderedPageBreak/>
        <w:t xml:space="preserve">Centros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</w:t>
      </w:r>
      <w:r>
        <w:t>zgados de Familia en provincias.</w:t>
      </w:r>
    </w:p>
    <w:tbl>
      <w:tblPr>
        <w:tblW w:w="4898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2188"/>
        <w:gridCol w:w="2496"/>
      </w:tblGrid>
      <w:tr w:rsidR="00367781" w:rsidRPr="00B90FAE" w14:paraId="4CD6E08D" w14:textId="77777777" w:rsidTr="00994CD8">
        <w:trPr>
          <w:trHeight w:val="129"/>
          <w:tblHeader/>
        </w:trPr>
        <w:tc>
          <w:tcPr>
            <w:tcW w:w="255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FDC185C" w14:textId="77777777" w:rsidR="00367781" w:rsidRPr="00B90FAE" w:rsidRDefault="00367781" w:rsidP="00DA0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4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99F3C3D" w14:textId="77777777" w:rsidR="00367781" w:rsidRPr="00B90FAE" w:rsidRDefault="00367781" w:rsidP="00DA0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67781" w:rsidRPr="00B90FAE" w14:paraId="521272C4" w14:textId="77777777" w:rsidTr="00401917">
        <w:trPr>
          <w:trHeight w:val="256"/>
          <w:tblHeader/>
        </w:trPr>
        <w:tc>
          <w:tcPr>
            <w:tcW w:w="255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A716CBE" w14:textId="77777777" w:rsidR="00367781" w:rsidRPr="00B90FAE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C65A7F7" w14:textId="77777777" w:rsidR="00367781" w:rsidRPr="00B90FAE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30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2E97AA3" w14:textId="77777777" w:rsidR="00367781" w:rsidRPr="00B90FAE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3B000F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367781" w:rsidRPr="007810CD" w14:paraId="74BEE37A" w14:textId="77777777" w:rsidTr="002F78F3">
        <w:trPr>
          <w:trHeight w:val="1212"/>
        </w:trPr>
        <w:tc>
          <w:tcPr>
            <w:tcW w:w="2551" w:type="pct"/>
            <w:shd w:val="clear" w:color="auto" w:fill="auto"/>
            <w:vAlign w:val="center"/>
          </w:tcPr>
          <w:p w14:paraId="28C9A1D9" w14:textId="77777777" w:rsidR="00367781" w:rsidRDefault="00367781" w:rsidP="00DA056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494C">
              <w:rPr>
                <w:rFonts w:ascii="Arial Narrow" w:hAnsi="Arial Narrow" w:cs="Arial"/>
                <w:b/>
                <w:sz w:val="20"/>
                <w:szCs w:val="20"/>
              </w:rPr>
              <w:t xml:space="preserve">Centro de Atención Residencial - CAR: </w:t>
            </w:r>
          </w:p>
          <w:tbl>
            <w:tblPr>
              <w:tblStyle w:val="Tablaconcuadrcula"/>
              <w:tblpPr w:leftFromText="141" w:rightFromText="141" w:vertAnchor="text" w:horzAnchor="margin" w:tblpY="340"/>
              <w:tblOverlap w:val="never"/>
              <w:tblW w:w="4581" w:type="dxa"/>
              <w:tblLayout w:type="fixed"/>
              <w:tblLook w:val="04A0" w:firstRow="1" w:lastRow="0" w:firstColumn="1" w:lastColumn="0" w:noHBand="0" w:noVBand="1"/>
            </w:tblPr>
            <w:tblGrid>
              <w:gridCol w:w="2369"/>
              <w:gridCol w:w="1584"/>
              <w:gridCol w:w="628"/>
            </w:tblGrid>
            <w:tr w:rsidR="00367781" w14:paraId="06E29007" w14:textId="77777777" w:rsidTr="002F78F3">
              <w:trPr>
                <w:trHeight w:val="134"/>
              </w:trPr>
              <w:tc>
                <w:tcPr>
                  <w:tcW w:w="2369" w:type="dxa"/>
                  <w:shd w:val="clear" w:color="auto" w:fill="DD8B8D"/>
                  <w:vAlign w:val="center"/>
                </w:tcPr>
                <w:p w14:paraId="5A52C7BD" w14:textId="77777777" w:rsidR="00367781" w:rsidRPr="00F122EB" w:rsidRDefault="00367781" w:rsidP="002F78F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84" w:type="dxa"/>
                  <w:shd w:val="clear" w:color="auto" w:fill="DD8B8D"/>
                  <w:vAlign w:val="center"/>
                </w:tcPr>
                <w:p w14:paraId="34C5898F" w14:textId="77777777" w:rsidR="00367781" w:rsidRPr="00F122EB" w:rsidRDefault="00367781" w:rsidP="002F78F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28" w:type="dxa"/>
                  <w:shd w:val="clear" w:color="auto" w:fill="DD8B8D"/>
                </w:tcPr>
                <w:p w14:paraId="193AFC02" w14:textId="77777777" w:rsidR="00367781" w:rsidRDefault="00367781" w:rsidP="002F78F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67781" w14:paraId="383C98F8" w14:textId="77777777" w:rsidTr="002F78F3">
              <w:trPr>
                <w:trHeight w:val="142"/>
              </w:trPr>
              <w:tc>
                <w:tcPr>
                  <w:tcW w:w="2369" w:type="dxa"/>
                  <w:vAlign w:val="center"/>
                </w:tcPr>
                <w:p w14:paraId="3CBC11F8" w14:textId="77777777" w:rsidR="00367781" w:rsidRPr="00A21599" w:rsidRDefault="00367781" w:rsidP="002F78F3">
                  <w:pPr>
                    <w:spacing w:after="0" w:line="240" w:lineRule="auto"/>
                    <w:ind w:firstLine="29"/>
                    <w:rPr>
                      <w:b/>
                      <w:sz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Hogar San Pedrito</w:t>
                  </w:r>
                </w:p>
              </w:tc>
              <w:tc>
                <w:tcPr>
                  <w:tcW w:w="1584" w:type="dxa"/>
                  <w:vAlign w:val="center"/>
                </w:tcPr>
                <w:p w14:paraId="160A1E21" w14:textId="77777777" w:rsidR="00367781" w:rsidRPr="00F122EB" w:rsidRDefault="00367781" w:rsidP="002F78F3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Santa</w:t>
                  </w:r>
                </w:p>
              </w:tc>
              <w:tc>
                <w:tcPr>
                  <w:tcW w:w="628" w:type="dxa"/>
                  <w:vAlign w:val="center"/>
                </w:tcPr>
                <w:p w14:paraId="1D3292F6" w14:textId="77777777" w:rsidR="00367781" w:rsidRDefault="00367781" w:rsidP="002F78F3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95261B">
                    <w:rPr>
                      <w:noProof/>
                      <w:sz w:val="20"/>
                    </w:rPr>
                    <w:t>1</w:t>
                  </w:r>
                </w:p>
              </w:tc>
            </w:tr>
          </w:tbl>
          <w:p w14:paraId="07C54561" w14:textId="77777777" w:rsidR="00367781" w:rsidRPr="002F78F3" w:rsidRDefault="00367781" w:rsidP="00DA056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4"/>
                <w:szCs w:val="14"/>
              </w:rPr>
            </w:pPr>
          </w:p>
        </w:tc>
        <w:tc>
          <w:tcPr>
            <w:tcW w:w="1144" w:type="pct"/>
            <w:shd w:val="clear" w:color="auto" w:fill="auto"/>
            <w:vAlign w:val="center"/>
          </w:tcPr>
          <w:p w14:paraId="36034134" w14:textId="77777777" w:rsidR="00367781" w:rsidRPr="002F78F3" w:rsidRDefault="00367781" w:rsidP="00DA056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109</w:t>
            </w:r>
          </w:p>
          <w:p w14:paraId="35E92CC0" w14:textId="77777777" w:rsidR="00367781" w:rsidRPr="001D63F2" w:rsidRDefault="00367781" w:rsidP="00DA056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4D6698D1" w14:textId="77777777" w:rsidR="00367781" w:rsidRPr="002F78F3" w:rsidRDefault="00367781" w:rsidP="008A7E1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3B000F">
              <w:rPr>
                <w:rFonts w:ascii="Arial Narrow" w:hAnsi="Arial Narrow"/>
                <w:b/>
                <w:noProof/>
                <w:sz w:val="28"/>
                <w:szCs w:val="28"/>
              </w:rPr>
              <w:t>78</w:t>
            </w:r>
          </w:p>
          <w:p w14:paraId="7401664F" w14:textId="77777777" w:rsidR="00367781" w:rsidRPr="001D63F2" w:rsidRDefault="00367781" w:rsidP="002F78F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                    </w:t>
            </w:r>
          </w:p>
        </w:tc>
      </w:tr>
    </w:tbl>
    <w:p w14:paraId="5A29A60C" w14:textId="77777777" w:rsidR="00367781" w:rsidRDefault="00367781" w:rsidP="00401917">
      <w:pPr>
        <w:spacing w:after="0"/>
        <w:ind w:right="5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0AD3F567" w14:textId="77777777" w:rsidR="00367781" w:rsidRDefault="00367781" w:rsidP="00A16DE9">
      <w:pPr>
        <w:spacing w:after="0" w:line="240" w:lineRule="auto"/>
        <w:rPr>
          <w:sz w:val="18"/>
          <w:szCs w:val="18"/>
          <w:lang w:val="es-PE"/>
        </w:rPr>
      </w:pPr>
    </w:p>
    <w:p w14:paraId="007A1822" w14:textId="77777777" w:rsidR="00367781" w:rsidRPr="006C2E2E" w:rsidRDefault="00367781" w:rsidP="0083737D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1"/>
        <w:jc w:val="both"/>
        <w:rPr>
          <w:b/>
        </w:rPr>
      </w:pPr>
      <w:r>
        <w:rPr>
          <w:b/>
        </w:rPr>
        <w:t xml:space="preserve">Centro de Desarrollo Integral de la Familia – CEDIF: </w:t>
      </w:r>
      <w:r>
        <w:t>Es un</w:t>
      </w:r>
      <w:r w:rsidRPr="006C2E2E">
        <w:t xml:space="preserve"> espacio</w:t>
      </w:r>
      <w:r>
        <w:t xml:space="preserve"> donde se brinda</w:t>
      </w:r>
      <w:r w:rsidRPr="006C2E2E">
        <w:t xml:space="preserve">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66FC8E2A" w14:textId="77777777" w:rsidR="00367781" w:rsidRPr="006C2E2E" w:rsidRDefault="00367781" w:rsidP="00A16DE9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left="1134" w:right="5" w:hanging="42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01E6DBD9" w14:textId="77777777" w:rsidR="00367781" w:rsidRPr="006C2E2E" w:rsidRDefault="00367781" w:rsidP="00A16DE9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left="1134" w:right="5" w:hanging="42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108CB2B5" w14:textId="77777777" w:rsidR="00367781" w:rsidRPr="006C2E2E" w:rsidRDefault="00367781" w:rsidP="00A16DE9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left="1134" w:right="5" w:hanging="425"/>
        <w:rPr>
          <w:b/>
          <w:sz w:val="24"/>
        </w:rPr>
      </w:pPr>
      <w:r>
        <w:rPr>
          <w:color w:val="000000"/>
          <w:szCs w:val="21"/>
          <w:shd w:val="clear" w:color="auto" w:fill="FFFFFF"/>
        </w:rPr>
        <w:t>Centro de Día</w:t>
      </w:r>
      <w:r w:rsidRPr="006C2E2E">
        <w:rPr>
          <w:color w:val="000000"/>
          <w:szCs w:val="21"/>
          <w:shd w:val="clear" w:color="auto" w:fill="FFFFFF"/>
        </w:rPr>
        <w:t xml:space="preserve"> (60 a más años).</w:t>
      </w:r>
    </w:p>
    <w:p w14:paraId="00B076F1" w14:textId="77777777" w:rsidR="00367781" w:rsidRPr="006C2E2E" w:rsidRDefault="00367781" w:rsidP="00A16DE9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left="1134" w:right="5" w:hanging="42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0CCFB3FA" w14:textId="77777777" w:rsidR="00367781" w:rsidRPr="006C2E2E" w:rsidRDefault="00367781" w:rsidP="00A16DE9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left="1134" w:right="5" w:hanging="42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173828AF" w14:textId="77777777" w:rsidR="00367781" w:rsidRPr="006C2E2E" w:rsidRDefault="00367781" w:rsidP="00A16DE9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left="1134" w:right="5" w:hanging="42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4920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901"/>
        <w:gridCol w:w="2328"/>
        <w:gridCol w:w="2376"/>
      </w:tblGrid>
      <w:tr w:rsidR="00367781" w:rsidRPr="00B90FAE" w14:paraId="065E08F3" w14:textId="77777777" w:rsidTr="007E63DE">
        <w:trPr>
          <w:trHeight w:val="135"/>
          <w:tblHeader/>
        </w:trPr>
        <w:tc>
          <w:tcPr>
            <w:tcW w:w="255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07D7CA7" w14:textId="77777777" w:rsidR="00367781" w:rsidRPr="00B90FAE" w:rsidRDefault="00367781" w:rsidP="003301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4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9240845" w14:textId="77777777" w:rsidR="00367781" w:rsidRPr="00B90FAE" w:rsidRDefault="00367781" w:rsidP="003301D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67781" w:rsidRPr="00B90FAE" w14:paraId="7C58CA81" w14:textId="77777777" w:rsidTr="002F78F3">
        <w:trPr>
          <w:trHeight w:val="287"/>
          <w:tblHeader/>
        </w:trPr>
        <w:tc>
          <w:tcPr>
            <w:tcW w:w="255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08A097F" w14:textId="77777777" w:rsidR="00367781" w:rsidRPr="00B90FAE" w:rsidRDefault="00367781" w:rsidP="003301D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1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A9B4852" w14:textId="77777777" w:rsidR="00367781" w:rsidRPr="00B90FAE" w:rsidRDefault="00367781" w:rsidP="003301D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3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2323CF2" w14:textId="77777777" w:rsidR="00367781" w:rsidRPr="00F06BB3" w:rsidRDefault="00367781" w:rsidP="00F06BB3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3B000F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367781" w:rsidRPr="007810CD" w14:paraId="54ECF647" w14:textId="77777777" w:rsidTr="002F78F3">
        <w:trPr>
          <w:trHeight w:val="1042"/>
        </w:trPr>
        <w:tc>
          <w:tcPr>
            <w:tcW w:w="2551" w:type="pct"/>
            <w:shd w:val="clear" w:color="auto" w:fill="auto"/>
          </w:tcPr>
          <w:p w14:paraId="755DB8B6" w14:textId="77777777" w:rsidR="00367781" w:rsidRDefault="00367781" w:rsidP="003301D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</w:t>
            </w:r>
            <w:r w:rsidRPr="00C9447F">
              <w:rPr>
                <w:rFonts w:ascii="Arial Narrow" w:hAnsi="Arial Narrow" w:cs="Arial"/>
                <w:b/>
                <w:sz w:val="20"/>
                <w:szCs w:val="20"/>
              </w:rPr>
              <w:t xml:space="preserve"> de Desarrollo Integral de la Familia - CEDIF: </w:t>
            </w:r>
          </w:p>
          <w:tbl>
            <w:tblPr>
              <w:tblStyle w:val="Tablaconcuadrcula"/>
              <w:tblpPr w:leftFromText="141" w:rightFromText="141" w:vertAnchor="text" w:horzAnchor="margin" w:tblpXSpec="center" w:tblpY="99"/>
              <w:tblOverlap w:val="never"/>
              <w:tblW w:w="3548" w:type="dxa"/>
              <w:tblLayout w:type="fixed"/>
              <w:tblLook w:val="04A0" w:firstRow="1" w:lastRow="0" w:firstColumn="1" w:lastColumn="0" w:noHBand="0" w:noVBand="1"/>
            </w:tblPr>
            <w:tblGrid>
              <w:gridCol w:w="1375"/>
              <w:gridCol w:w="1687"/>
              <w:gridCol w:w="486"/>
            </w:tblGrid>
            <w:tr w:rsidR="00367781" w14:paraId="2C83D6CA" w14:textId="77777777" w:rsidTr="000E3E23">
              <w:trPr>
                <w:trHeight w:val="158"/>
              </w:trPr>
              <w:tc>
                <w:tcPr>
                  <w:tcW w:w="1375" w:type="dxa"/>
                  <w:shd w:val="clear" w:color="auto" w:fill="DD8B8D"/>
                  <w:vAlign w:val="center"/>
                </w:tcPr>
                <w:p w14:paraId="27841614" w14:textId="77777777" w:rsidR="00367781" w:rsidRPr="00F122EB" w:rsidRDefault="00367781" w:rsidP="003301D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687" w:type="dxa"/>
                  <w:shd w:val="clear" w:color="auto" w:fill="DD8B8D"/>
                  <w:vAlign w:val="center"/>
                </w:tcPr>
                <w:p w14:paraId="114FCFC4" w14:textId="77777777" w:rsidR="00367781" w:rsidRPr="00F122EB" w:rsidRDefault="00367781" w:rsidP="003301D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486" w:type="dxa"/>
                  <w:shd w:val="clear" w:color="auto" w:fill="DD8B8D"/>
                </w:tcPr>
                <w:p w14:paraId="3DE24528" w14:textId="77777777" w:rsidR="00367781" w:rsidRDefault="00367781" w:rsidP="003301D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67781" w14:paraId="627A6ABE" w14:textId="77777777" w:rsidTr="000E3E23">
              <w:trPr>
                <w:trHeight w:val="167"/>
              </w:trPr>
              <w:tc>
                <w:tcPr>
                  <w:tcW w:w="1375" w:type="dxa"/>
                  <w:vAlign w:val="center"/>
                </w:tcPr>
                <w:p w14:paraId="58D3D341" w14:textId="77777777" w:rsidR="00367781" w:rsidRPr="008F0FD5" w:rsidRDefault="00367781" w:rsidP="000E3E23">
                  <w:pPr>
                    <w:spacing w:after="0" w:line="240" w:lineRule="auto"/>
                    <w:rPr>
                      <w:b/>
                      <w:color w:val="000000"/>
                      <w:sz w:val="18"/>
                      <w:szCs w:val="18"/>
                      <w:lang w:eastAsia="es-PE"/>
                    </w:rPr>
                  </w:pPr>
                  <w:r w:rsidRPr="008F0FD5">
                    <w:rPr>
                      <w:b/>
                      <w:color w:val="000000"/>
                      <w:sz w:val="20"/>
                      <w:szCs w:val="18"/>
                    </w:rPr>
                    <w:t xml:space="preserve">CEDIF </w:t>
                  </w:r>
                  <w:r>
                    <w:rPr>
                      <w:b/>
                      <w:color w:val="000000"/>
                      <w:sz w:val="20"/>
                      <w:szCs w:val="18"/>
                    </w:rPr>
                    <w:t>Huaraz</w:t>
                  </w:r>
                </w:p>
              </w:tc>
              <w:tc>
                <w:tcPr>
                  <w:tcW w:w="1687" w:type="dxa"/>
                  <w:vAlign w:val="center"/>
                </w:tcPr>
                <w:p w14:paraId="515C5694" w14:textId="77777777" w:rsidR="00367781" w:rsidRPr="00F122EB" w:rsidRDefault="00367781" w:rsidP="000E3E23">
                  <w:pPr>
                    <w:spacing w:after="0" w:line="240" w:lineRule="auto"/>
                    <w:rPr>
                      <w:sz w:val="20"/>
                    </w:rPr>
                  </w:pPr>
                  <w:r w:rsidRPr="00686F62">
                    <w:rPr>
                      <w:sz w:val="20"/>
                    </w:rPr>
                    <w:t>Huaraz</w:t>
                  </w:r>
                </w:p>
              </w:tc>
              <w:tc>
                <w:tcPr>
                  <w:tcW w:w="486" w:type="dxa"/>
                  <w:vAlign w:val="center"/>
                </w:tcPr>
                <w:p w14:paraId="5E72502B" w14:textId="77777777" w:rsidR="00367781" w:rsidRDefault="00367781" w:rsidP="003301D7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95261B">
                    <w:rPr>
                      <w:noProof/>
                      <w:sz w:val="20"/>
                    </w:rPr>
                    <w:t>1</w:t>
                  </w:r>
                </w:p>
              </w:tc>
            </w:tr>
          </w:tbl>
          <w:p w14:paraId="0D5DF529" w14:textId="77777777" w:rsidR="00367781" w:rsidRPr="00951A9D" w:rsidRDefault="00367781" w:rsidP="003301D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  <w:vAlign w:val="center"/>
          </w:tcPr>
          <w:p w14:paraId="6892DC37" w14:textId="77777777" w:rsidR="00367781" w:rsidRPr="002F78F3" w:rsidRDefault="00367781" w:rsidP="003301D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354</w:t>
            </w:r>
          </w:p>
          <w:p w14:paraId="65171E44" w14:textId="77777777" w:rsidR="00367781" w:rsidRPr="001D63F2" w:rsidRDefault="00367781" w:rsidP="003301D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42F1134F" w14:textId="77777777" w:rsidR="00367781" w:rsidRPr="002F78F3" w:rsidRDefault="00367781" w:rsidP="003301D7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3B000F">
              <w:rPr>
                <w:rFonts w:ascii="Arial Narrow" w:hAnsi="Arial Narrow"/>
                <w:b/>
                <w:noProof/>
                <w:sz w:val="28"/>
                <w:szCs w:val="28"/>
              </w:rPr>
              <w:t>269</w:t>
            </w:r>
          </w:p>
          <w:p w14:paraId="357E9A29" w14:textId="77777777" w:rsidR="00367781" w:rsidRPr="001D63F2" w:rsidRDefault="00367781" w:rsidP="003301D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21B0E467" w14:textId="77777777" w:rsidR="00367781" w:rsidRPr="005367D9" w:rsidRDefault="00367781" w:rsidP="00A16DE9">
      <w:pPr>
        <w:spacing w:after="0"/>
        <w:ind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1A36F865" w14:textId="77777777" w:rsidR="00367781" w:rsidRPr="00A16DE9" w:rsidRDefault="00367781" w:rsidP="00A16DE9">
      <w:pPr>
        <w:spacing w:after="0" w:line="240" w:lineRule="auto"/>
        <w:ind w:right="5"/>
        <w:jc w:val="both"/>
        <w:rPr>
          <w:sz w:val="18"/>
          <w:szCs w:val="18"/>
        </w:rPr>
      </w:pPr>
    </w:p>
    <w:p w14:paraId="49E3FE47" w14:textId="77777777" w:rsidR="00367781" w:rsidRPr="00401917" w:rsidRDefault="00367781" w:rsidP="0083737D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1"/>
        <w:jc w:val="both"/>
        <w:rPr>
          <w:b/>
        </w:rPr>
      </w:pPr>
      <w:r w:rsidRPr="00F06BB3">
        <w:rPr>
          <w:b/>
        </w:rPr>
        <w:t xml:space="preserve">Educadores de Calle: </w:t>
      </w:r>
      <w:r w:rsidRPr="00F06BB3">
        <w:rPr>
          <w:bCs/>
        </w:rPr>
        <w:t>Esta intervención funciona a través de</w:t>
      </w:r>
      <w:r w:rsidRPr="00F06BB3">
        <w:rPr>
          <w:b/>
        </w:rPr>
        <w:t xml:space="preserve"> </w:t>
      </w:r>
      <w:r w:rsidRPr="00F06BB3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F06BB3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920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901"/>
        <w:gridCol w:w="2155"/>
        <w:gridCol w:w="2549"/>
      </w:tblGrid>
      <w:tr w:rsidR="00367781" w:rsidRPr="00B90FAE" w14:paraId="703AD608" w14:textId="77777777" w:rsidTr="001F2DEF">
        <w:trPr>
          <w:trHeight w:val="135"/>
          <w:tblHeader/>
        </w:trPr>
        <w:tc>
          <w:tcPr>
            <w:tcW w:w="255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A9EBD7D" w14:textId="77777777" w:rsidR="00367781" w:rsidRPr="00B90FAE" w:rsidRDefault="00367781" w:rsidP="001F2D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4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6D83A21" w14:textId="77777777" w:rsidR="00367781" w:rsidRPr="00B90FAE" w:rsidRDefault="00367781" w:rsidP="001F2D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67781" w:rsidRPr="00B90FAE" w14:paraId="1F590A2F" w14:textId="77777777" w:rsidTr="001F2DEF">
        <w:trPr>
          <w:trHeight w:val="150"/>
          <w:tblHeader/>
        </w:trPr>
        <w:tc>
          <w:tcPr>
            <w:tcW w:w="255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C31ED24" w14:textId="77777777" w:rsidR="00367781" w:rsidRPr="00B90FAE" w:rsidRDefault="00367781" w:rsidP="001F2D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26337D9" w14:textId="77777777" w:rsidR="00367781" w:rsidRPr="00B90FAE" w:rsidRDefault="00367781" w:rsidP="001F2DE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32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3625B64" w14:textId="77777777" w:rsidR="00367781" w:rsidRPr="00F06BB3" w:rsidRDefault="00367781" w:rsidP="00F06BB3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3B000F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367781" w:rsidRPr="007810CD" w14:paraId="20E82A89" w14:textId="77777777" w:rsidTr="004909C5">
        <w:trPr>
          <w:trHeight w:val="1083"/>
        </w:trPr>
        <w:tc>
          <w:tcPr>
            <w:tcW w:w="2551" w:type="pct"/>
            <w:shd w:val="clear" w:color="auto" w:fill="auto"/>
            <w:vAlign w:val="center"/>
          </w:tcPr>
          <w:p w14:paraId="35E8747B" w14:textId="77777777" w:rsidR="00367781" w:rsidRDefault="00367781" w:rsidP="001F2DE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161"/>
              <w:tblOverlap w:val="never"/>
              <w:tblW w:w="3859" w:type="dxa"/>
              <w:tblLayout w:type="fixed"/>
              <w:tblLook w:val="04A0" w:firstRow="1" w:lastRow="0" w:firstColumn="1" w:lastColumn="0" w:noHBand="0" w:noVBand="1"/>
            </w:tblPr>
            <w:tblGrid>
              <w:gridCol w:w="3148"/>
              <w:gridCol w:w="711"/>
            </w:tblGrid>
            <w:tr w:rsidR="00367781" w14:paraId="0CA79C4B" w14:textId="77777777" w:rsidTr="00965527">
              <w:trPr>
                <w:trHeight w:val="61"/>
              </w:trPr>
              <w:tc>
                <w:tcPr>
                  <w:tcW w:w="3148" w:type="dxa"/>
                  <w:shd w:val="clear" w:color="auto" w:fill="DD8B8D"/>
                  <w:vAlign w:val="center"/>
                </w:tcPr>
                <w:p w14:paraId="31C9707F" w14:textId="77777777" w:rsidR="00367781" w:rsidRPr="00F122EB" w:rsidRDefault="00367781" w:rsidP="001F2DE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711" w:type="dxa"/>
                  <w:shd w:val="clear" w:color="auto" w:fill="DD8B8D"/>
                </w:tcPr>
                <w:p w14:paraId="17ED7B80" w14:textId="77777777" w:rsidR="00367781" w:rsidRDefault="00367781" w:rsidP="001F2DE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67781" w14:paraId="26C7AF1A" w14:textId="77777777" w:rsidTr="00965527">
              <w:trPr>
                <w:trHeight w:val="65"/>
              </w:trPr>
              <w:tc>
                <w:tcPr>
                  <w:tcW w:w="3148" w:type="dxa"/>
                  <w:vAlign w:val="center"/>
                </w:tcPr>
                <w:p w14:paraId="1523A4F8" w14:textId="77777777" w:rsidR="00367781" w:rsidRPr="00A21599" w:rsidRDefault="00367781" w:rsidP="001F2DEF">
                  <w:pPr>
                    <w:spacing w:after="0" w:line="240" w:lineRule="auto"/>
                    <w:ind w:left="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711" w:type="dxa"/>
                  <w:vAlign w:val="center"/>
                </w:tcPr>
                <w:p w14:paraId="137C68A8" w14:textId="78EF3E46" w:rsidR="00367781" w:rsidRDefault="00A161D6" w:rsidP="001F2DEF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</w:tbl>
          <w:p w14:paraId="55954984" w14:textId="77777777" w:rsidR="00367781" w:rsidRPr="00951A9D" w:rsidRDefault="00367781" w:rsidP="001F2DE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  <w:vAlign w:val="center"/>
          </w:tcPr>
          <w:p w14:paraId="5B323B52" w14:textId="77777777" w:rsidR="00367781" w:rsidRPr="002F78F3" w:rsidRDefault="00367781" w:rsidP="001F2D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161</w:t>
            </w:r>
          </w:p>
          <w:p w14:paraId="311AA7FC" w14:textId="77777777" w:rsidR="00367781" w:rsidRPr="001D63F2" w:rsidRDefault="00367781" w:rsidP="001F2DE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327" w:type="pct"/>
            <w:shd w:val="clear" w:color="auto" w:fill="auto"/>
            <w:vAlign w:val="center"/>
          </w:tcPr>
          <w:p w14:paraId="66AB374D" w14:textId="77777777" w:rsidR="00367781" w:rsidRPr="002F78F3" w:rsidRDefault="00367781" w:rsidP="00555F8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3B000F">
              <w:rPr>
                <w:rFonts w:ascii="Arial Narrow" w:hAnsi="Arial Narrow"/>
                <w:b/>
                <w:noProof/>
                <w:sz w:val="28"/>
                <w:szCs w:val="28"/>
              </w:rPr>
              <w:t>129</w:t>
            </w:r>
          </w:p>
          <w:p w14:paraId="51756D1F" w14:textId="77777777" w:rsidR="00367781" w:rsidRPr="001D63F2" w:rsidRDefault="00367781" w:rsidP="00555F8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05B48F4F" w14:textId="77777777" w:rsidR="00367781" w:rsidRPr="005367D9" w:rsidRDefault="00367781" w:rsidP="00A16DE9">
      <w:pPr>
        <w:pStyle w:val="Prrafodelista"/>
        <w:spacing w:after="0"/>
        <w:ind w:left="0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7AEA6C63" w14:textId="77777777" w:rsidR="00367781" w:rsidRDefault="00367781" w:rsidP="00A16DE9">
      <w:pPr>
        <w:spacing w:after="0" w:line="240" w:lineRule="auto"/>
        <w:ind w:right="423"/>
        <w:jc w:val="both"/>
        <w:rPr>
          <w:sz w:val="18"/>
          <w:szCs w:val="18"/>
        </w:rPr>
      </w:pPr>
    </w:p>
    <w:p w14:paraId="0E4D15FE" w14:textId="14C3AB45" w:rsidR="00367781" w:rsidRPr="00F1652B" w:rsidRDefault="00367781" w:rsidP="007C79A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1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Ancash en el </w:t>
      </w:r>
      <w:r>
        <w:lastRenderedPageBreak/>
        <w:t xml:space="preserve">periodo </w:t>
      </w:r>
      <w:r>
        <w:rPr>
          <w:noProof/>
        </w:rPr>
        <w:t>Ene - Mar 2025</w:t>
      </w:r>
      <w:r>
        <w:t xml:space="preserve">, se vienen brindando asistencia económica a </w:t>
      </w:r>
      <w:r w:rsidRPr="003B000F">
        <w:rPr>
          <w:b/>
          <w:bCs/>
          <w:noProof/>
          <w:sz w:val="28"/>
          <w:szCs w:val="28"/>
        </w:rPr>
        <w:t>4</w:t>
      </w:r>
      <w:r w:rsidR="0066520E">
        <w:rPr>
          <w:b/>
          <w:bCs/>
          <w:noProof/>
          <w:sz w:val="28"/>
          <w:szCs w:val="28"/>
        </w:rPr>
        <w:t>,</w:t>
      </w:r>
      <w:r w:rsidRPr="003B000F">
        <w:rPr>
          <w:b/>
          <w:bCs/>
          <w:noProof/>
          <w:sz w:val="28"/>
          <w:szCs w:val="28"/>
        </w:rPr>
        <w:t>159</w:t>
      </w:r>
      <w:r>
        <w:t xml:space="preserve"> niñas, niños o adolescentes, de los cuales </w:t>
      </w:r>
      <w:r w:rsidRPr="003B000F">
        <w:rPr>
          <w:b/>
          <w:bCs/>
          <w:noProof/>
          <w:sz w:val="28"/>
          <w:szCs w:val="28"/>
        </w:rPr>
        <w:t>4</w:t>
      </w:r>
      <w:r w:rsidR="0066520E">
        <w:rPr>
          <w:b/>
          <w:bCs/>
          <w:noProof/>
          <w:sz w:val="28"/>
          <w:szCs w:val="28"/>
        </w:rPr>
        <w:t>,</w:t>
      </w:r>
      <w:r w:rsidRPr="003B000F">
        <w:rPr>
          <w:b/>
          <w:bCs/>
          <w:noProof/>
          <w:sz w:val="28"/>
          <w:szCs w:val="28"/>
        </w:rPr>
        <w:t>128</w:t>
      </w:r>
      <w:r>
        <w:t xml:space="preserve"> son continuadores</w:t>
      </w:r>
      <w:r w:rsidR="0066520E">
        <w:t xml:space="preserve"> y</w:t>
      </w:r>
      <w:r>
        <w:t xml:space="preserve"> </w:t>
      </w:r>
      <w:r w:rsidRPr="003B000F">
        <w:rPr>
          <w:b/>
          <w:bCs/>
          <w:noProof/>
          <w:sz w:val="28"/>
          <w:szCs w:val="28"/>
        </w:rPr>
        <w:t>31</w:t>
      </w:r>
      <w:r>
        <w:t xml:space="preserve"> son nuevos.</w:t>
      </w:r>
    </w:p>
    <w:p w14:paraId="3E5166D9" w14:textId="77777777" w:rsidR="00367781" w:rsidRDefault="00367781" w:rsidP="00A16DE9">
      <w:pPr>
        <w:spacing w:after="0" w:line="240" w:lineRule="auto"/>
        <w:ind w:right="423"/>
        <w:jc w:val="both"/>
        <w:rPr>
          <w:sz w:val="18"/>
          <w:szCs w:val="18"/>
        </w:rPr>
      </w:pPr>
    </w:p>
    <w:p w14:paraId="53E367CD" w14:textId="77777777" w:rsidR="00367781" w:rsidRPr="00862D63" w:rsidRDefault="00367781" w:rsidP="007C79A9">
      <w:pPr>
        <w:pStyle w:val="Prrafodelista"/>
        <w:numPr>
          <w:ilvl w:val="0"/>
          <w:numId w:val="5"/>
        </w:numPr>
        <w:spacing w:after="0" w:line="240" w:lineRule="auto"/>
        <w:ind w:left="284" w:right="281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5611FC90" w14:textId="77777777" w:rsidR="00367781" w:rsidRPr="007B7EC3" w:rsidRDefault="00367781" w:rsidP="00A317CE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0B12F908" w14:textId="77777777" w:rsidR="00367781" w:rsidRDefault="00367781" w:rsidP="005B7077">
      <w:pPr>
        <w:pStyle w:val="Prrafodelista"/>
        <w:tabs>
          <w:tab w:val="left" w:pos="1995"/>
        </w:tabs>
        <w:spacing w:before="240"/>
        <w:ind w:left="284" w:right="281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71E85DC7" w14:textId="77777777" w:rsidR="00367781" w:rsidRDefault="00367781" w:rsidP="005B7077">
      <w:pPr>
        <w:pStyle w:val="Prrafodelista"/>
        <w:tabs>
          <w:tab w:val="left" w:pos="1995"/>
        </w:tabs>
        <w:spacing w:before="240"/>
        <w:ind w:left="284" w:right="281"/>
        <w:jc w:val="both"/>
      </w:pPr>
    </w:p>
    <w:p w14:paraId="7A628C22" w14:textId="77777777" w:rsidR="00367781" w:rsidRDefault="00367781" w:rsidP="005B7077">
      <w:pPr>
        <w:pStyle w:val="Prrafodelista"/>
        <w:tabs>
          <w:tab w:val="left" w:pos="1995"/>
        </w:tabs>
        <w:spacing w:before="240"/>
        <w:ind w:left="284" w:right="281"/>
        <w:jc w:val="both"/>
      </w:pPr>
      <w:r w:rsidRPr="00697129">
        <w:rPr>
          <w:b/>
        </w:rPr>
        <w:t>Unidad de Protección Especial – UPE</w:t>
      </w:r>
      <w:r>
        <w:rPr>
          <w:b/>
        </w:rPr>
        <w:t xml:space="preserve">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31A6E379" w14:textId="77777777" w:rsidR="00367781" w:rsidRPr="005669BA" w:rsidRDefault="00367781" w:rsidP="004909C5">
      <w:pPr>
        <w:spacing w:after="0" w:line="240" w:lineRule="auto"/>
        <w:ind w:right="281"/>
        <w:jc w:val="both"/>
        <w:rPr>
          <w:b/>
          <w:sz w:val="8"/>
          <w:szCs w:val="8"/>
        </w:rPr>
      </w:pPr>
    </w:p>
    <w:tbl>
      <w:tblPr>
        <w:tblW w:w="4783" w:type="pct"/>
        <w:tblInd w:w="27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25"/>
        <w:gridCol w:w="2155"/>
        <w:gridCol w:w="2157"/>
      </w:tblGrid>
      <w:tr w:rsidR="00367781" w:rsidRPr="00B90FAE" w14:paraId="74D7EE08" w14:textId="77777777" w:rsidTr="00A317CE">
        <w:trPr>
          <w:trHeight w:val="131"/>
          <w:tblHeader/>
        </w:trPr>
        <w:tc>
          <w:tcPr>
            <w:tcW w:w="269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A715AD1" w14:textId="77777777" w:rsidR="00367781" w:rsidRPr="00862D63" w:rsidRDefault="00367781" w:rsidP="00A317CE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862D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Servicio / Cobertura</w:t>
            </w:r>
          </w:p>
        </w:tc>
        <w:tc>
          <w:tcPr>
            <w:tcW w:w="230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9B5F72B" w14:textId="77777777" w:rsidR="00367781" w:rsidRPr="00862D63" w:rsidRDefault="00367781" w:rsidP="00A317CE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862D63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Usuarias/os</w:t>
            </w:r>
          </w:p>
        </w:tc>
      </w:tr>
      <w:tr w:rsidR="00367781" w:rsidRPr="00B90FAE" w14:paraId="1838CCBE" w14:textId="77777777" w:rsidTr="00A317CE">
        <w:trPr>
          <w:trHeight w:val="145"/>
          <w:tblHeader/>
        </w:trPr>
        <w:tc>
          <w:tcPr>
            <w:tcW w:w="269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1AD398B4" w14:textId="77777777" w:rsidR="00367781" w:rsidRPr="00862D63" w:rsidRDefault="00367781" w:rsidP="00A317CE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4295E52B" w14:textId="77777777" w:rsidR="00367781" w:rsidRPr="00862D63" w:rsidRDefault="00367781" w:rsidP="00A317CE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4A73">
              <w:rPr>
                <w:rFonts w:ascii="Arial Narrow" w:hAnsi="Arial Narrow"/>
                <w:b/>
              </w:rPr>
              <w:t>Año 202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155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0B8569CE" w14:textId="77777777" w:rsidR="00367781" w:rsidRPr="00862D63" w:rsidRDefault="00367781" w:rsidP="00A317CE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000F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367781" w:rsidRPr="007810CD" w14:paraId="4B94B839" w14:textId="77777777" w:rsidTr="002030F4">
        <w:trPr>
          <w:trHeight w:val="1146"/>
        </w:trPr>
        <w:tc>
          <w:tcPr>
            <w:tcW w:w="2691" w:type="pct"/>
            <w:shd w:val="clear" w:color="auto" w:fill="auto"/>
            <w:vAlign w:val="center"/>
          </w:tcPr>
          <w:p w14:paraId="561364BF" w14:textId="77777777" w:rsidR="00367781" w:rsidRPr="00862D63" w:rsidRDefault="00367781" w:rsidP="00A317CE">
            <w:pPr>
              <w:spacing w:after="0" w:line="240" w:lineRule="auto"/>
              <w:ind w:right="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2D63">
              <w:rPr>
                <w:rFonts w:ascii="Arial Narrow" w:hAnsi="Arial Narrow" w:cs="Arial"/>
                <w:b/>
                <w:sz w:val="20"/>
                <w:szCs w:val="20"/>
              </w:rPr>
              <w:t>Unidad de Protección Especial - UPE:</w:t>
            </w:r>
          </w:p>
          <w:tbl>
            <w:tblPr>
              <w:tblStyle w:val="Tablaconcuadrcula"/>
              <w:tblpPr w:leftFromText="141" w:rightFromText="141" w:vertAnchor="text" w:horzAnchor="margin" w:tblpY="347"/>
              <w:tblOverlap w:val="never"/>
              <w:tblW w:w="4256" w:type="dxa"/>
              <w:tblLayout w:type="fixed"/>
              <w:tblLook w:val="04A0" w:firstRow="1" w:lastRow="0" w:firstColumn="1" w:lastColumn="0" w:noHBand="0" w:noVBand="1"/>
            </w:tblPr>
            <w:tblGrid>
              <w:gridCol w:w="1222"/>
              <w:gridCol w:w="1297"/>
              <w:gridCol w:w="1297"/>
              <w:gridCol w:w="440"/>
            </w:tblGrid>
            <w:tr w:rsidR="00367781" w:rsidRPr="00862D63" w14:paraId="1C0C9B3C" w14:textId="77777777" w:rsidTr="002030F4">
              <w:trPr>
                <w:trHeight w:val="153"/>
              </w:trPr>
              <w:tc>
                <w:tcPr>
                  <w:tcW w:w="1222" w:type="dxa"/>
                  <w:shd w:val="clear" w:color="auto" w:fill="DD8B8D"/>
                  <w:vAlign w:val="center"/>
                </w:tcPr>
                <w:p w14:paraId="410CD76B" w14:textId="77777777" w:rsidR="00367781" w:rsidRPr="00862D63" w:rsidRDefault="00367781" w:rsidP="00A317CE">
                  <w:pPr>
                    <w:spacing w:after="0"/>
                    <w:ind w:left="-113" w:right="5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>Centro</w:t>
                  </w:r>
                </w:p>
              </w:tc>
              <w:tc>
                <w:tcPr>
                  <w:tcW w:w="1297" w:type="dxa"/>
                  <w:shd w:val="clear" w:color="auto" w:fill="DD8B8D"/>
                </w:tcPr>
                <w:p w14:paraId="24B0EA28" w14:textId="77777777" w:rsidR="00367781" w:rsidRPr="00862D63" w:rsidRDefault="00367781" w:rsidP="00A317CE">
                  <w:pPr>
                    <w:spacing w:after="0"/>
                    <w:ind w:left="-113" w:right="5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297" w:type="dxa"/>
                  <w:shd w:val="clear" w:color="auto" w:fill="DD8B8D"/>
                  <w:vAlign w:val="center"/>
                </w:tcPr>
                <w:p w14:paraId="3213C28B" w14:textId="77777777" w:rsidR="00367781" w:rsidRPr="00862D63" w:rsidRDefault="00367781" w:rsidP="00A317CE">
                  <w:pPr>
                    <w:spacing w:after="0"/>
                    <w:ind w:left="-113" w:right="5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>Distrito</w:t>
                  </w:r>
                </w:p>
              </w:tc>
              <w:tc>
                <w:tcPr>
                  <w:tcW w:w="440" w:type="dxa"/>
                  <w:shd w:val="clear" w:color="auto" w:fill="DD8B8D"/>
                </w:tcPr>
                <w:p w14:paraId="3B1B294F" w14:textId="77777777" w:rsidR="00367781" w:rsidRPr="00862D63" w:rsidRDefault="00367781" w:rsidP="00A317CE">
                  <w:pPr>
                    <w:spacing w:after="0"/>
                    <w:ind w:left="-113" w:right="5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367781" w:rsidRPr="00862D63" w14:paraId="3EFB9AA7" w14:textId="77777777" w:rsidTr="002030F4">
              <w:trPr>
                <w:trHeight w:val="162"/>
              </w:trPr>
              <w:tc>
                <w:tcPr>
                  <w:tcW w:w="1222" w:type="dxa"/>
                  <w:vAlign w:val="center"/>
                </w:tcPr>
                <w:p w14:paraId="2AAC16FA" w14:textId="77777777" w:rsidR="00367781" w:rsidRPr="00862D63" w:rsidRDefault="00367781" w:rsidP="00A317CE">
                  <w:pPr>
                    <w:spacing w:after="0" w:line="240" w:lineRule="auto"/>
                    <w:ind w:right="5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UPE Ancash</w:t>
                  </w:r>
                  <w:r w:rsidRPr="00862D63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7" w:type="dxa"/>
                  <w:vAlign w:val="center"/>
                </w:tcPr>
                <w:p w14:paraId="26FA47EB" w14:textId="77777777" w:rsidR="00367781" w:rsidRPr="00862D63" w:rsidRDefault="00367781" w:rsidP="00A317CE">
                  <w:pPr>
                    <w:spacing w:after="0" w:line="240" w:lineRule="auto"/>
                    <w:ind w:right="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Huaraz</w:t>
                  </w:r>
                </w:p>
              </w:tc>
              <w:tc>
                <w:tcPr>
                  <w:tcW w:w="1297" w:type="dxa"/>
                  <w:vAlign w:val="center"/>
                </w:tcPr>
                <w:p w14:paraId="6AA5C6B4" w14:textId="77777777" w:rsidR="00367781" w:rsidRPr="00862D63" w:rsidRDefault="00367781" w:rsidP="00A317CE">
                  <w:pPr>
                    <w:spacing w:after="0" w:line="240" w:lineRule="auto"/>
                    <w:ind w:right="5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Huaraz</w:t>
                  </w:r>
                </w:p>
              </w:tc>
              <w:tc>
                <w:tcPr>
                  <w:tcW w:w="440" w:type="dxa"/>
                  <w:vAlign w:val="center"/>
                </w:tcPr>
                <w:p w14:paraId="74C4DA67" w14:textId="77777777" w:rsidR="00367781" w:rsidRPr="00862D63" w:rsidRDefault="00367781" w:rsidP="00A317CE">
                  <w:pPr>
                    <w:spacing w:after="0" w:line="240" w:lineRule="auto"/>
                    <w:ind w:left="-113" w:right="5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862D63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568CE9C" w14:textId="77777777" w:rsidR="00367781" w:rsidRPr="00862D63" w:rsidRDefault="00367781" w:rsidP="00A317CE">
            <w:pPr>
              <w:spacing w:after="0" w:line="240" w:lineRule="auto"/>
              <w:ind w:right="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0CB1DA0" w14:textId="77777777" w:rsidR="00367781" w:rsidRPr="00385FFD" w:rsidRDefault="00367781" w:rsidP="00A317CE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85FFD">
              <w:rPr>
                <w:rFonts w:ascii="Arial Narrow" w:hAnsi="Arial Narrow"/>
                <w:b/>
                <w:sz w:val="28"/>
                <w:szCs w:val="28"/>
              </w:rPr>
              <w:t>5</w:t>
            </w:r>
            <w:r>
              <w:rPr>
                <w:rFonts w:ascii="Arial Narrow" w:hAnsi="Arial Narrow"/>
                <w:b/>
                <w:sz w:val="28"/>
                <w:szCs w:val="28"/>
              </w:rPr>
              <w:t>70</w:t>
            </w:r>
          </w:p>
          <w:p w14:paraId="7B3C4CA0" w14:textId="77777777" w:rsidR="00367781" w:rsidRPr="00862D63" w:rsidRDefault="00367781" w:rsidP="00A317CE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862D63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>
              <w:rPr>
                <w:rFonts w:ascii="Arial Narrow" w:hAnsi="Arial Narrow"/>
                <w:b/>
                <w:sz w:val="20"/>
                <w:szCs w:val="20"/>
              </w:rPr>
              <w:t>ingresado</w:t>
            </w:r>
            <w:r w:rsidRPr="00862D6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862D63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862D63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  <w:tc>
          <w:tcPr>
            <w:tcW w:w="1155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3549D98" w14:textId="77777777" w:rsidR="00367781" w:rsidRPr="00385FFD" w:rsidRDefault="00367781" w:rsidP="00A317CE">
            <w:pPr>
              <w:spacing w:after="0" w:line="240" w:lineRule="auto"/>
              <w:ind w:right="5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B000F">
              <w:rPr>
                <w:rFonts w:ascii="Arial Narrow" w:hAnsi="Arial Narrow"/>
                <w:b/>
                <w:noProof/>
                <w:sz w:val="28"/>
                <w:szCs w:val="28"/>
              </w:rPr>
              <w:t>93</w:t>
            </w:r>
          </w:p>
          <w:p w14:paraId="702EB9A4" w14:textId="77777777" w:rsidR="00367781" w:rsidRPr="00862D63" w:rsidRDefault="00367781" w:rsidP="00A317CE">
            <w:pPr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862D63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862D63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862D63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862D63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</w:tr>
    </w:tbl>
    <w:p w14:paraId="236C2F10" w14:textId="77777777" w:rsidR="00367781" w:rsidRDefault="00367781" w:rsidP="00A4421E">
      <w:pPr>
        <w:spacing w:after="0"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</w:t>
      </w: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08562FD0" w14:textId="77777777" w:rsidR="00367781" w:rsidRPr="00F06BB3" w:rsidRDefault="00367781" w:rsidP="00A4421E">
      <w:pPr>
        <w:spacing w:after="0" w:line="240" w:lineRule="auto"/>
        <w:rPr>
          <w:sz w:val="18"/>
          <w:szCs w:val="18"/>
        </w:rPr>
      </w:pPr>
    </w:p>
    <w:p w14:paraId="6D74FE79" w14:textId="77777777" w:rsidR="00367781" w:rsidRPr="00F524AE" w:rsidRDefault="00367781" w:rsidP="00F524AE">
      <w:pPr>
        <w:pStyle w:val="Prrafodelista"/>
        <w:numPr>
          <w:ilvl w:val="0"/>
          <w:numId w:val="5"/>
        </w:numPr>
        <w:spacing w:after="0" w:line="240" w:lineRule="auto"/>
        <w:ind w:left="284" w:right="281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F524AE">
        <w:rPr>
          <w:rFonts w:asciiTheme="minorHAnsi" w:hAnsiTheme="minorHAnsi" w:cstheme="minorHAnsi"/>
          <w:b/>
          <w:bCs/>
          <w:szCs w:val="20"/>
        </w:rPr>
        <w:t>PROGRAMA NACIONAL DE SERVICIOS ESPECIALIZADOS PARA PERSONAS ADULTAS MAYORES – “GRATITUD”</w:t>
      </w:r>
    </w:p>
    <w:p w14:paraId="3C5365D6" w14:textId="77777777" w:rsidR="00367781" w:rsidRPr="00AE74ED" w:rsidRDefault="00367781" w:rsidP="00F06BB3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Cs w:val="20"/>
        </w:rPr>
      </w:pPr>
    </w:p>
    <w:p w14:paraId="6676A293" w14:textId="77777777" w:rsidR="00367781" w:rsidRDefault="00367781" w:rsidP="004909C5">
      <w:pPr>
        <w:pStyle w:val="Prrafodelista"/>
        <w:tabs>
          <w:tab w:val="left" w:pos="1995"/>
        </w:tabs>
        <w:spacing w:before="240"/>
        <w:ind w:left="284" w:right="139"/>
        <w:jc w:val="both"/>
      </w:pPr>
      <w:r w:rsidRPr="00F524AE">
        <w:t>El Programa Nacional Gratitud tiene por objeto incrementar el acceso a los servicios integrales y especializados de las personas adultas mayores en situación de riesgo</w:t>
      </w:r>
      <w:r>
        <w:t>. T</w:t>
      </w:r>
      <w:r w:rsidRPr="00F524AE">
        <w:t xml:space="preserve">iene como beneficiarias a las personas adultas mayores que se encuentren en alguna de las situaciones de riesgo previstas en la Ley </w:t>
      </w:r>
      <w:proofErr w:type="spellStart"/>
      <w:r w:rsidRPr="00F524AE">
        <w:t>Nº</w:t>
      </w:r>
      <w:proofErr w:type="spellEnd"/>
      <w:r w:rsidRPr="00F524AE">
        <w:t xml:space="preserve"> 30490, Ley de la Persona Adulta Mayor, y su Reglamento, aprobado por Decreto Supremo </w:t>
      </w:r>
      <w:proofErr w:type="spellStart"/>
      <w:r w:rsidRPr="00F524AE">
        <w:t>Nº</w:t>
      </w:r>
      <w:proofErr w:type="spellEnd"/>
      <w:r w:rsidRPr="00F524AE">
        <w:t xml:space="preserve"> 024-2021-MIMP</w:t>
      </w:r>
      <w:r>
        <w:t>.</w:t>
      </w:r>
    </w:p>
    <w:p w14:paraId="7047C774" w14:textId="77777777" w:rsidR="00367781" w:rsidRDefault="00367781" w:rsidP="004909C5">
      <w:pPr>
        <w:pStyle w:val="Prrafodelista"/>
        <w:tabs>
          <w:tab w:val="left" w:pos="1995"/>
        </w:tabs>
        <w:spacing w:before="240"/>
        <w:ind w:left="284" w:right="139"/>
        <w:jc w:val="both"/>
      </w:pPr>
      <w:r>
        <w:t>En el departamento de Ancash se brinda el siguiente servicio:</w:t>
      </w:r>
    </w:p>
    <w:p w14:paraId="0CBB961E" w14:textId="77777777" w:rsidR="00367781" w:rsidRPr="00AE74ED" w:rsidRDefault="00367781" w:rsidP="008D4C38">
      <w:pPr>
        <w:pStyle w:val="Prrafodelista"/>
        <w:tabs>
          <w:tab w:val="left" w:pos="1995"/>
        </w:tabs>
        <w:spacing w:before="240"/>
        <w:ind w:left="284" w:right="5"/>
        <w:jc w:val="both"/>
      </w:pPr>
    </w:p>
    <w:p w14:paraId="137AC2CF" w14:textId="77777777" w:rsidR="00367781" w:rsidRPr="007C79A9" w:rsidRDefault="00367781" w:rsidP="007C79A9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139"/>
        <w:jc w:val="both"/>
        <w:rPr>
          <w:b/>
        </w:rPr>
      </w:pPr>
      <w:r w:rsidRPr="007C79A9">
        <w:rPr>
          <w:b/>
        </w:rPr>
        <w:t>Servicio Mi60+:</w:t>
      </w:r>
      <w:r>
        <w:t xml:space="preserve"> </w:t>
      </w:r>
      <w:r w:rsidRPr="00E6552E">
        <w:t xml:space="preserve">Es un servicio que se brinda en articulación con otros actores del Estado en la región </w:t>
      </w:r>
      <w:r>
        <w:t>Ancash</w:t>
      </w:r>
      <w:r w:rsidRPr="00E6552E">
        <w:t>, los siete días de la semana y está a cargo de un equipo multidisciplinario conformado por psicólogos/as, trabajadores/as sociales y abogados/as, quienes evalúan la situación física, psicológica, social y legal de la persona adulta mayor, con el objetivo de realizar el dictado de medidas de protección temporal, a través de una Resolución Directoral, a fin de restituir los derechos fundamentales de las personas adultas mayores que se encuentren en alguna situación de riesgo por pobreza, pobreza extrema, dependencia, fragilidad, o por ser víctima de violencia familiar, institucional o social. En la actualidad, el servicio cuenta co</w:t>
      </w:r>
      <w:r>
        <w:t xml:space="preserve">n </w:t>
      </w:r>
      <w:r w:rsidRPr="00E6552E">
        <w:t>una sede desconcentrada en el distrito de Santa, provincia de Santa, en el departamento de Ancash, quienes acuden al lugar donde se encuentra la persona adulta mayor a fin de brindar el servicio</w:t>
      </w:r>
      <w:r w:rsidRPr="00AE74ED">
        <w:t>.</w:t>
      </w:r>
      <w:r>
        <w:t xml:space="preserve"> En el presente año, se ha brindado medidas de protección a </w:t>
      </w:r>
      <w:r w:rsidRPr="003B000F">
        <w:rPr>
          <w:b/>
          <w:bCs/>
          <w:noProof/>
          <w:sz w:val="28"/>
          <w:szCs w:val="28"/>
        </w:rPr>
        <w:t>19</w:t>
      </w:r>
      <w:r>
        <w:t xml:space="preserve"> personas adultas mayores.</w:t>
      </w:r>
    </w:p>
    <w:p w14:paraId="679044BB" w14:textId="77777777" w:rsidR="00367781" w:rsidRDefault="00367781" w:rsidP="00555F80">
      <w:pPr>
        <w:pStyle w:val="Prrafodelista"/>
        <w:tabs>
          <w:tab w:val="left" w:pos="1995"/>
        </w:tabs>
        <w:spacing w:after="0"/>
        <w:ind w:right="139"/>
        <w:jc w:val="both"/>
        <w:rPr>
          <w:b/>
          <w:sz w:val="18"/>
          <w:szCs w:val="18"/>
        </w:rPr>
      </w:pPr>
    </w:p>
    <w:p w14:paraId="0165F5EF" w14:textId="77777777" w:rsidR="0066520E" w:rsidRDefault="0066520E" w:rsidP="00555F80">
      <w:pPr>
        <w:pStyle w:val="Prrafodelista"/>
        <w:tabs>
          <w:tab w:val="left" w:pos="1995"/>
        </w:tabs>
        <w:spacing w:after="0"/>
        <w:ind w:right="139"/>
        <w:jc w:val="both"/>
        <w:rPr>
          <w:b/>
          <w:sz w:val="18"/>
          <w:szCs w:val="18"/>
        </w:rPr>
      </w:pPr>
    </w:p>
    <w:p w14:paraId="5886B4EC" w14:textId="77777777" w:rsidR="0066520E" w:rsidRDefault="0066520E" w:rsidP="00555F80">
      <w:pPr>
        <w:pStyle w:val="Prrafodelista"/>
        <w:tabs>
          <w:tab w:val="left" w:pos="1995"/>
        </w:tabs>
        <w:spacing w:after="0"/>
        <w:ind w:right="139"/>
        <w:jc w:val="both"/>
        <w:rPr>
          <w:b/>
          <w:sz w:val="18"/>
          <w:szCs w:val="18"/>
        </w:rPr>
      </w:pPr>
    </w:p>
    <w:p w14:paraId="6566BD57" w14:textId="77777777" w:rsidR="0066520E" w:rsidRDefault="0066520E" w:rsidP="00555F80">
      <w:pPr>
        <w:pStyle w:val="Prrafodelista"/>
        <w:tabs>
          <w:tab w:val="left" w:pos="1995"/>
        </w:tabs>
        <w:spacing w:after="0"/>
        <w:ind w:right="139"/>
        <w:jc w:val="both"/>
        <w:rPr>
          <w:b/>
          <w:sz w:val="18"/>
          <w:szCs w:val="18"/>
        </w:rPr>
      </w:pPr>
    </w:p>
    <w:p w14:paraId="1BD2BF5C" w14:textId="77777777" w:rsidR="00367781" w:rsidRPr="00862D63" w:rsidRDefault="00367781" w:rsidP="007C79A9">
      <w:pPr>
        <w:pStyle w:val="Prrafodelista"/>
        <w:numPr>
          <w:ilvl w:val="0"/>
          <w:numId w:val="5"/>
        </w:numPr>
        <w:spacing w:after="0" w:line="240" w:lineRule="auto"/>
        <w:ind w:left="284" w:right="281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lastRenderedPageBreak/>
        <w:t>CONSEJO NACIONAL PARA LA INTEGRACIÓN DE LA PERSONA CON DISCAPACIDAD – CONADIS</w:t>
      </w:r>
    </w:p>
    <w:p w14:paraId="7F03E1D8" w14:textId="77777777" w:rsidR="00367781" w:rsidRPr="00862D63" w:rsidRDefault="00367781" w:rsidP="00F06BB3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2FC08DD" w14:textId="77777777" w:rsidR="00367781" w:rsidRPr="00AF7B9C" w:rsidRDefault="00367781" w:rsidP="004909C5">
      <w:pPr>
        <w:tabs>
          <w:tab w:val="left" w:pos="1995"/>
        </w:tabs>
        <w:spacing w:after="160"/>
        <w:ind w:left="284" w:right="139"/>
        <w:jc w:val="both"/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 xml:space="preserve">acreditar a las personas con </w:t>
      </w:r>
    </w:p>
    <w:p w14:paraId="29ECE79E" w14:textId="77777777" w:rsidR="00367781" w:rsidRPr="00532E22" w:rsidRDefault="00367781" w:rsidP="004909C5">
      <w:pPr>
        <w:tabs>
          <w:tab w:val="left" w:pos="1995"/>
        </w:tabs>
        <w:spacing w:after="160"/>
        <w:ind w:left="284" w:right="139"/>
        <w:jc w:val="both"/>
        <w:rPr>
          <w:b/>
        </w:rPr>
      </w:pPr>
      <w:r w:rsidRPr="00AF7B9C">
        <w:t>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494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621"/>
        <w:gridCol w:w="1812"/>
        <w:gridCol w:w="2213"/>
      </w:tblGrid>
      <w:tr w:rsidR="00367781" w:rsidRPr="00B90FAE" w14:paraId="3B15F081" w14:textId="77777777" w:rsidTr="007E63DE">
        <w:trPr>
          <w:trHeight w:val="130"/>
          <w:tblHeader/>
        </w:trPr>
        <w:tc>
          <w:tcPr>
            <w:tcW w:w="291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07E705E" w14:textId="77777777" w:rsidR="00367781" w:rsidRPr="00B90FAE" w:rsidRDefault="00367781" w:rsidP="00DA0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08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DA98312" w14:textId="77777777" w:rsidR="00367781" w:rsidRPr="00B90FAE" w:rsidRDefault="00367781" w:rsidP="00DA056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67781" w:rsidRPr="00B90FAE" w14:paraId="570D4869" w14:textId="77777777" w:rsidTr="007E63DE">
        <w:trPr>
          <w:trHeight w:val="144"/>
          <w:tblHeader/>
        </w:trPr>
        <w:tc>
          <w:tcPr>
            <w:tcW w:w="291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3B85539" w14:textId="77777777" w:rsidR="00367781" w:rsidRPr="00B90FAE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39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1AA5175" w14:textId="77777777" w:rsidR="00367781" w:rsidRPr="00B90FAE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E03E8F8" w14:textId="77777777" w:rsidR="00367781" w:rsidRPr="00B90FAE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3B000F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367781" w:rsidRPr="007810CD" w14:paraId="50F95239" w14:textId="77777777" w:rsidTr="000E3E23">
        <w:trPr>
          <w:trHeight w:val="1248"/>
        </w:trPr>
        <w:tc>
          <w:tcPr>
            <w:tcW w:w="2914" w:type="pct"/>
            <w:shd w:val="clear" w:color="auto" w:fill="auto"/>
            <w:vAlign w:val="center"/>
          </w:tcPr>
          <w:p w14:paraId="339FC793" w14:textId="77777777" w:rsidR="00367781" w:rsidRDefault="00367781" w:rsidP="0068680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CCR </w:t>
            </w: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360" w:type="dxa"/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1397"/>
              <w:gridCol w:w="523"/>
            </w:tblGrid>
            <w:tr w:rsidR="00367781" w14:paraId="391A7CAA" w14:textId="77777777" w:rsidTr="000E3E23">
              <w:trPr>
                <w:trHeight w:val="122"/>
              </w:trPr>
              <w:tc>
                <w:tcPr>
                  <w:tcW w:w="2440" w:type="dxa"/>
                  <w:shd w:val="clear" w:color="auto" w:fill="DD8B8D"/>
                  <w:vAlign w:val="center"/>
                </w:tcPr>
                <w:p w14:paraId="13B82DAB" w14:textId="77777777" w:rsidR="00367781" w:rsidRPr="00F122EB" w:rsidRDefault="00367781" w:rsidP="0068680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97" w:type="dxa"/>
                  <w:shd w:val="clear" w:color="auto" w:fill="DD8B8D"/>
                  <w:vAlign w:val="center"/>
                </w:tcPr>
                <w:p w14:paraId="1BBCB5BE" w14:textId="77777777" w:rsidR="00367781" w:rsidRPr="00F122EB" w:rsidRDefault="00367781" w:rsidP="0068680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23" w:type="dxa"/>
                  <w:shd w:val="clear" w:color="auto" w:fill="DD8B8D"/>
                </w:tcPr>
                <w:p w14:paraId="3194EB7A" w14:textId="77777777" w:rsidR="00367781" w:rsidRDefault="00367781" w:rsidP="0068680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67781" w14:paraId="6CDCC607" w14:textId="77777777" w:rsidTr="000E3E23">
              <w:trPr>
                <w:trHeight w:val="129"/>
              </w:trPr>
              <w:tc>
                <w:tcPr>
                  <w:tcW w:w="2440" w:type="dxa"/>
                  <w:vAlign w:val="center"/>
                </w:tcPr>
                <w:p w14:paraId="482D5B53" w14:textId="77777777" w:rsidR="00367781" w:rsidRPr="000E3E23" w:rsidRDefault="00367781" w:rsidP="00686807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0E3E23">
                    <w:rPr>
                      <w:b/>
                      <w:sz w:val="20"/>
                    </w:rPr>
                    <w:t>Centro de Coordinación Regional CCR de Áncash</w:t>
                  </w:r>
                </w:p>
              </w:tc>
              <w:tc>
                <w:tcPr>
                  <w:tcW w:w="1397" w:type="dxa"/>
                  <w:vAlign w:val="center"/>
                </w:tcPr>
                <w:p w14:paraId="0F1569A1" w14:textId="77777777" w:rsidR="00367781" w:rsidRPr="00F122EB" w:rsidRDefault="00367781" w:rsidP="00686807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Huaraz</w:t>
                  </w:r>
                </w:p>
              </w:tc>
              <w:tc>
                <w:tcPr>
                  <w:tcW w:w="523" w:type="dxa"/>
                  <w:vAlign w:val="center"/>
                </w:tcPr>
                <w:p w14:paraId="4381FD3C" w14:textId="77777777" w:rsidR="00367781" w:rsidRDefault="00367781" w:rsidP="00686807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6CA5F593" w14:textId="77777777" w:rsidR="00367781" w:rsidRPr="00951A9D" w:rsidRDefault="00367781" w:rsidP="0068680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35CAEC22" w14:textId="77777777" w:rsidR="00367781" w:rsidRPr="001425B4" w:rsidRDefault="00367781" w:rsidP="008029F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2 965</w:t>
            </w:r>
          </w:p>
          <w:p w14:paraId="44D1A533" w14:textId="77777777" w:rsidR="00367781" w:rsidRPr="001D63F2" w:rsidRDefault="00367781" w:rsidP="008029F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9BB6EFE" w14:textId="77777777" w:rsidR="00367781" w:rsidRPr="001425B4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3B000F">
              <w:rPr>
                <w:rFonts w:ascii="Arial Narrow" w:hAnsi="Arial Narrow"/>
                <w:b/>
                <w:noProof/>
                <w:sz w:val="28"/>
                <w:szCs w:val="28"/>
              </w:rPr>
              <w:t>726</w:t>
            </w:r>
          </w:p>
          <w:p w14:paraId="669DDB77" w14:textId="77777777" w:rsidR="00367781" w:rsidRPr="001D63F2" w:rsidRDefault="00367781" w:rsidP="0068680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</w:tr>
    </w:tbl>
    <w:p w14:paraId="07D4476D" w14:textId="77777777" w:rsidR="00367781" w:rsidRDefault="00367781" w:rsidP="00401917">
      <w:pPr>
        <w:spacing w:after="0"/>
        <w:rPr>
          <w:sz w:val="18"/>
          <w:szCs w:val="18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75C4D798" w14:textId="77777777" w:rsidR="00367781" w:rsidRPr="001425B4" w:rsidRDefault="00367781" w:rsidP="007F3EB9">
      <w:pPr>
        <w:spacing w:line="240" w:lineRule="auto"/>
        <w:rPr>
          <w:b/>
          <w:sz w:val="16"/>
          <w:szCs w:val="18"/>
        </w:rPr>
      </w:pPr>
    </w:p>
    <w:p w14:paraId="1B8FC880" w14:textId="77777777" w:rsidR="00367781" w:rsidRDefault="00367781" w:rsidP="007F3EB9">
      <w:pPr>
        <w:spacing w:line="240" w:lineRule="auto"/>
        <w:rPr>
          <w:b/>
          <w:sz w:val="28"/>
          <w:szCs w:val="32"/>
        </w:rPr>
      </w:pPr>
      <w:r w:rsidRPr="00951A9D">
        <w:rPr>
          <w:b/>
          <w:sz w:val="28"/>
          <w:szCs w:val="32"/>
        </w:rPr>
        <w:t xml:space="preserve">SERVICIOS QUE </w:t>
      </w:r>
      <w:r>
        <w:rPr>
          <w:b/>
          <w:sz w:val="28"/>
          <w:szCs w:val="32"/>
        </w:rPr>
        <w:t>PROMUEVE EL MIMP:</w:t>
      </w:r>
    </w:p>
    <w:p w14:paraId="760B87BA" w14:textId="77777777" w:rsidR="00367781" w:rsidRPr="007B04F0" w:rsidRDefault="00367781" w:rsidP="004909C5">
      <w:pPr>
        <w:pStyle w:val="Prrafodelista"/>
        <w:numPr>
          <w:ilvl w:val="0"/>
          <w:numId w:val="12"/>
        </w:numPr>
        <w:tabs>
          <w:tab w:val="left" w:pos="1995"/>
          <w:tab w:val="left" w:pos="9356"/>
        </w:tabs>
        <w:spacing w:after="160"/>
        <w:ind w:right="281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tbl>
      <w:tblPr>
        <w:tblW w:w="4144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5496"/>
        <w:gridCol w:w="1446"/>
      </w:tblGrid>
      <w:tr w:rsidR="00367781" w:rsidRPr="00B90FAE" w14:paraId="09AA4CE2" w14:textId="77777777" w:rsidTr="00A317CE">
        <w:trPr>
          <w:trHeight w:val="349"/>
          <w:tblHeader/>
          <w:jc w:val="center"/>
        </w:trPr>
        <w:tc>
          <w:tcPr>
            <w:tcW w:w="709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362D15F" w14:textId="77777777" w:rsidR="00367781" w:rsidRPr="00B90FAE" w:rsidRDefault="00367781" w:rsidP="00A317C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3397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1070B71" w14:textId="77777777" w:rsidR="00367781" w:rsidRPr="00B90FAE" w:rsidRDefault="00367781" w:rsidP="00A317C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894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64ED767" w14:textId="77777777" w:rsidR="00367781" w:rsidRDefault="00367781" w:rsidP="00A317C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367781" w:rsidRPr="007810CD" w14:paraId="22B95DB5" w14:textId="77777777" w:rsidTr="005460A1">
        <w:trPr>
          <w:trHeight w:val="594"/>
          <w:jc w:val="center"/>
        </w:trPr>
        <w:tc>
          <w:tcPr>
            <w:tcW w:w="709" w:type="pct"/>
            <w:vAlign w:val="center"/>
          </w:tcPr>
          <w:p w14:paraId="655431FF" w14:textId="77777777" w:rsidR="00367781" w:rsidRDefault="00367781" w:rsidP="00A317CE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OREDIS </w:t>
            </w:r>
          </w:p>
        </w:tc>
        <w:tc>
          <w:tcPr>
            <w:tcW w:w="3397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95"/>
              <w:tblOverlap w:val="never"/>
              <w:tblW w:w="3682" w:type="dxa"/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1686"/>
              <w:gridCol w:w="789"/>
            </w:tblGrid>
            <w:tr w:rsidR="00367781" w14:paraId="1BF5B34D" w14:textId="77777777" w:rsidTr="00A317CE">
              <w:trPr>
                <w:trHeight w:val="170"/>
              </w:trPr>
              <w:tc>
                <w:tcPr>
                  <w:tcW w:w="1207" w:type="dxa"/>
                  <w:shd w:val="clear" w:color="auto" w:fill="DD8B8D"/>
                  <w:vAlign w:val="center"/>
                </w:tcPr>
                <w:p w14:paraId="6A0EF0CE" w14:textId="77777777" w:rsidR="00367781" w:rsidRPr="00F122EB" w:rsidRDefault="00367781" w:rsidP="00A317C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686" w:type="dxa"/>
                  <w:shd w:val="clear" w:color="auto" w:fill="DD8B8D"/>
                  <w:vAlign w:val="center"/>
                </w:tcPr>
                <w:p w14:paraId="5A3901A0" w14:textId="77777777" w:rsidR="00367781" w:rsidRPr="00F122EB" w:rsidRDefault="00367781" w:rsidP="00A317C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789" w:type="dxa"/>
                  <w:shd w:val="clear" w:color="auto" w:fill="DD8B8D"/>
                </w:tcPr>
                <w:p w14:paraId="58003B74" w14:textId="77777777" w:rsidR="00367781" w:rsidRDefault="00367781" w:rsidP="00A317C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67781" w14:paraId="104D44A7" w14:textId="77777777" w:rsidTr="00A317CE">
              <w:trPr>
                <w:trHeight w:val="170"/>
              </w:trPr>
              <w:tc>
                <w:tcPr>
                  <w:tcW w:w="1207" w:type="dxa"/>
                  <w:vAlign w:val="center"/>
                </w:tcPr>
                <w:p w14:paraId="3BEC4280" w14:textId="77777777" w:rsidR="00367781" w:rsidRPr="00004E72" w:rsidRDefault="00367781" w:rsidP="00A317CE">
                  <w:pPr>
                    <w:spacing w:after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OREDIS </w:t>
                  </w:r>
                </w:p>
              </w:tc>
              <w:tc>
                <w:tcPr>
                  <w:tcW w:w="1686" w:type="dxa"/>
                  <w:vAlign w:val="center"/>
                </w:tcPr>
                <w:p w14:paraId="71C004CF" w14:textId="77777777" w:rsidR="00367781" w:rsidRPr="00F122EB" w:rsidRDefault="00367781" w:rsidP="00A317CE">
                  <w:pPr>
                    <w:spacing w:after="0"/>
                    <w:ind w:firstLine="5"/>
                    <w:rPr>
                      <w:sz w:val="20"/>
                    </w:rPr>
                  </w:pPr>
                  <w:r>
                    <w:rPr>
                      <w:sz w:val="20"/>
                    </w:rPr>
                    <w:t>Huaraz</w:t>
                  </w:r>
                </w:p>
              </w:tc>
              <w:tc>
                <w:tcPr>
                  <w:tcW w:w="789" w:type="dxa"/>
                  <w:vAlign w:val="center"/>
                </w:tcPr>
                <w:p w14:paraId="6E857102" w14:textId="77777777" w:rsidR="00367781" w:rsidRDefault="00367781" w:rsidP="00A317CE">
                  <w:pPr>
                    <w:spacing w:after="0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F4F75EF" w14:textId="77777777" w:rsidR="00367781" w:rsidRPr="003C2E92" w:rsidRDefault="00367781" w:rsidP="00A317C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94" w:type="pct"/>
            <w:vAlign w:val="center"/>
          </w:tcPr>
          <w:p w14:paraId="266C45AA" w14:textId="77777777" w:rsidR="00367781" w:rsidRPr="00E071ED" w:rsidRDefault="00367781" w:rsidP="00A317C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3C4C9F27" w14:textId="77777777" w:rsidR="00367781" w:rsidRDefault="00367781" w:rsidP="008D4C38">
      <w:pPr>
        <w:spacing w:after="0"/>
        <w:ind w:firstLine="70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6282700F" w14:textId="77777777" w:rsidR="00367781" w:rsidRDefault="00367781" w:rsidP="008D4C38">
      <w:pPr>
        <w:spacing w:after="0"/>
        <w:ind w:firstLine="708"/>
        <w:rPr>
          <w:sz w:val="18"/>
          <w:szCs w:val="18"/>
          <w:lang w:val="es-PE"/>
        </w:rPr>
      </w:pPr>
    </w:p>
    <w:p w14:paraId="4111E7EF" w14:textId="77777777" w:rsidR="00367781" w:rsidRPr="003B6F72" w:rsidRDefault="00367781" w:rsidP="003B6F72">
      <w:pPr>
        <w:pStyle w:val="Prrafodelista"/>
        <w:numPr>
          <w:ilvl w:val="0"/>
          <w:numId w:val="12"/>
        </w:numPr>
        <w:tabs>
          <w:tab w:val="left" w:pos="1995"/>
          <w:tab w:val="left" w:pos="9356"/>
        </w:tabs>
        <w:spacing w:after="160"/>
        <w:ind w:right="281"/>
        <w:jc w:val="both"/>
        <w:rPr>
          <w:sz w:val="18"/>
          <w:szCs w:val="18"/>
          <w:lang w:val="es-PE"/>
        </w:rPr>
      </w:pPr>
      <w:r w:rsidRPr="00532E22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532E22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Ancash, viene funcionando </w:t>
      </w:r>
      <w:r w:rsidRPr="003B000F">
        <w:rPr>
          <w:rFonts w:asciiTheme="minorHAnsi" w:hAnsiTheme="minorHAnsi" w:cstheme="minorHAnsi"/>
          <w:b/>
          <w:noProof/>
          <w:sz w:val="28"/>
          <w:szCs w:val="28"/>
        </w:rPr>
        <w:t>150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  <w:r>
        <w:rPr>
          <w:lang w:val="es-PE"/>
        </w:rPr>
        <w:fldChar w:fldCharType="begin"/>
      </w:r>
      <w:r w:rsidRPr="002E4A73">
        <w:rPr>
          <w:lang w:val="es-PE"/>
        </w:rPr>
        <w:instrText xml:space="preserve"> LINK </w:instrText>
      </w:r>
      <w:r>
        <w:rPr>
          <w:lang w:val="es-PE"/>
        </w:rPr>
        <w:instrText xml:space="preserve">Excel.Sheet.12 "C:\\RESUMENES\\INSUMOS\\Cuadros provinciales\\Intervenciones MIMP por departamento.xlsx" Ancash!F3C25:F24C30 </w:instrText>
      </w:r>
      <w:r w:rsidRPr="002E4A73">
        <w:rPr>
          <w:lang w:val="es-PE"/>
        </w:rPr>
        <w:instrText xml:space="preserve">\a \f 4 \h  \* MERGEFORMAT </w:instrText>
      </w:r>
      <w:r>
        <w:rPr>
          <w:lang w:val="es-PE"/>
        </w:rPr>
        <w:fldChar w:fldCharType="separate"/>
      </w:r>
    </w:p>
    <w:tbl>
      <w:tblPr>
        <w:tblW w:w="83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1134"/>
        <w:gridCol w:w="1846"/>
        <w:gridCol w:w="1095"/>
        <w:gridCol w:w="1016"/>
        <w:gridCol w:w="1498"/>
      </w:tblGrid>
      <w:tr w:rsidR="00367781" w:rsidRPr="003B6F72" w14:paraId="188ECC2E" w14:textId="77777777" w:rsidTr="003B6F72">
        <w:trPr>
          <w:divId w:val="1490945345"/>
          <w:trHeight w:val="459"/>
          <w:jc w:val="center"/>
        </w:trPr>
        <w:tc>
          <w:tcPr>
            <w:tcW w:w="18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6FB98A9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D1C674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8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5B21CF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</w:t>
            </w:r>
          </w:p>
        </w:tc>
        <w:tc>
          <w:tcPr>
            <w:tcW w:w="10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D0E800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0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0528B3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9B4CFA6" w14:textId="1BF84A57" w:rsidR="00367781" w:rsidRPr="003B6F72" w:rsidRDefault="0066520E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Total,</w:t>
            </w:r>
            <w:r w:rsidR="00367781"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367781" w:rsidRPr="003B6F72" w14:paraId="7721825B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3BAF0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B6100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1EC1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BA28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7AD6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05087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367781" w:rsidRPr="003B6F72" w14:paraId="1CF03FA9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92DCCF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Antonio Raymondi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DE5D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8220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D6E9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A82B7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825D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367781" w:rsidRPr="003B6F72" w14:paraId="61CED086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703B8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Asunción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E6951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1843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6B1AE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F4351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A472A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67781" w:rsidRPr="003B6F72" w14:paraId="13457901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28171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Bolognesi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CCA0F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7360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F0D41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5EBA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2EF3A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367781" w:rsidRPr="003B6F72" w14:paraId="4646572A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3FC519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Carhuaz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9309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9E8E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8837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74F4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885C3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367781" w:rsidRPr="003B6F72" w14:paraId="25FCF59F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8AAE1E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Carlos F. Fitzcarrald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66FC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3B8FB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06536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B498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16E9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367781" w:rsidRPr="003B6F72" w14:paraId="66AD7EF6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6788E9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FC3CA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046D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B3E7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B90FB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C8BD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67781" w:rsidRPr="003B6F72" w14:paraId="3235A1CA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C84A0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Corongo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A8BF2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8EFA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CF19B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A237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0AAC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367781" w:rsidRPr="003B6F72" w14:paraId="6415ADC6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8C8D16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D628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88BCB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C87C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B0E33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A52C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367781" w:rsidRPr="003B6F72" w14:paraId="7E18C038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861D8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8E57E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D05C1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8D5E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32E6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7E85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367781" w:rsidRPr="003B6F72" w14:paraId="252F91B4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31F27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Huarmey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EE9E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00B28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CE2DA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B936A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1A0B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367781" w:rsidRPr="003B6F72" w14:paraId="16DAFA9D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F57E95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Huaylas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5EBF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39B09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38F04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739C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1F3FA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67781" w:rsidRPr="003B6F72" w14:paraId="665EEDCB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D0AEF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Luzuriaga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2971F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6670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AB3DE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28FE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07413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367781" w:rsidRPr="003B6F72" w14:paraId="70314C95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571C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Ocros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7A510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472A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F787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C3F9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9195E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67781" w:rsidRPr="003B6F72" w14:paraId="43D24095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3E5C5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Pallasca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270E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36DC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6FC7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AFB87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44B4A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367781" w:rsidRPr="003B6F72" w14:paraId="57BD7FE1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046187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lastRenderedPageBreak/>
              <w:t>Pomabamba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1E75B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61F0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148E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C78FD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588C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67781" w:rsidRPr="003B6F72" w14:paraId="7F95B40F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DFB40E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Recuay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B445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49B3D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5313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BE23C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EB15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67781" w:rsidRPr="003B6F72" w14:paraId="7C5C8E37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9ADC5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FC1E0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18ECF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8050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54E4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811B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367781" w:rsidRPr="003B6F72" w14:paraId="6EF02BBA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8D409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Sihuas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7B211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B0E4D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48E20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3138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E1511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67781" w:rsidRPr="003B6F72" w14:paraId="55070380" w14:textId="77777777" w:rsidTr="003B6F72">
        <w:trPr>
          <w:divId w:val="1490945345"/>
          <w:trHeight w:val="248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A7902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Yungay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90EDB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C2A7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F719A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F515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0494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367781" w:rsidRPr="003B6F72" w14:paraId="3A67D730" w14:textId="77777777" w:rsidTr="003B6F72">
        <w:trPr>
          <w:divId w:val="1490945345"/>
          <w:trHeight w:val="261"/>
          <w:jc w:val="center"/>
        </w:trPr>
        <w:tc>
          <w:tcPr>
            <w:tcW w:w="18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091E366C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71A767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150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D3EC98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CC54EC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86B036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C6D5BC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166</w:t>
            </w:r>
          </w:p>
        </w:tc>
      </w:tr>
    </w:tbl>
    <w:p w14:paraId="3CB70EE6" w14:textId="098325EF" w:rsidR="00367781" w:rsidRPr="008D4C38" w:rsidRDefault="00367781" w:rsidP="008D4C38">
      <w:pPr>
        <w:spacing w:line="240" w:lineRule="auto"/>
        <w:ind w:firstLine="70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55C36BD0" w14:textId="77777777" w:rsidR="00367781" w:rsidRPr="00B72D87" w:rsidRDefault="00367781" w:rsidP="0066520E">
      <w:pPr>
        <w:pStyle w:val="Prrafodelista"/>
        <w:numPr>
          <w:ilvl w:val="0"/>
          <w:numId w:val="12"/>
        </w:numPr>
        <w:tabs>
          <w:tab w:val="left" w:pos="1995"/>
          <w:tab w:val="left" w:pos="9356"/>
        </w:tabs>
        <w:spacing w:after="0"/>
        <w:ind w:right="281"/>
        <w:jc w:val="both"/>
        <w:rPr>
          <w:sz w:val="18"/>
          <w:szCs w:val="18"/>
          <w:lang w:val="es-PE"/>
        </w:rPr>
      </w:pPr>
      <w:r w:rsidRPr="00401917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401917">
        <w:rPr>
          <w:rFonts w:asciiTheme="minorHAnsi" w:hAnsiTheme="minorHAnsi" w:cstheme="minorHAnsi"/>
          <w:bCs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  <w:r>
        <w:rPr>
          <w:rFonts w:asciiTheme="minorHAnsi" w:hAnsiTheme="minorHAnsi" w:cstheme="minorHAnsi"/>
          <w:bCs/>
        </w:rPr>
        <w:t xml:space="preserve"> En el departamento de Ancash, viene funcionando </w:t>
      </w:r>
      <w:r w:rsidRPr="003B000F">
        <w:rPr>
          <w:rFonts w:asciiTheme="minorHAnsi" w:hAnsiTheme="minorHAnsi" w:cstheme="minorHAnsi"/>
          <w:b/>
          <w:noProof/>
          <w:sz w:val="28"/>
          <w:szCs w:val="28"/>
        </w:rPr>
        <w:t>148</w:t>
      </w:r>
      <w:r w:rsidRPr="001425B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</w:rPr>
        <w:t>CIAM.</w:t>
      </w:r>
    </w:p>
    <w:p w14:paraId="450BF7BC" w14:textId="77777777" w:rsidR="00367781" w:rsidRDefault="00367781" w:rsidP="00401917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Ancash!F3C32:F24C35 \a \f 4 \h  \* MERGEFORMAT </w:instrText>
      </w:r>
      <w:r>
        <w:rPr>
          <w:lang w:val="es-PE"/>
        </w:rPr>
        <w:fldChar w:fldCharType="separate"/>
      </w:r>
    </w:p>
    <w:tbl>
      <w:tblPr>
        <w:tblW w:w="5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48"/>
        <w:gridCol w:w="1017"/>
        <w:gridCol w:w="1498"/>
      </w:tblGrid>
      <w:tr w:rsidR="00367781" w:rsidRPr="003B6F72" w14:paraId="4F71E41D" w14:textId="77777777" w:rsidTr="003B6F72">
        <w:trPr>
          <w:divId w:val="121851114"/>
          <w:trHeight w:val="462"/>
          <w:jc w:val="center"/>
        </w:trPr>
        <w:tc>
          <w:tcPr>
            <w:tcW w:w="21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72BB3B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6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29AA48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8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1A6FE0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2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E6B24D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367781" w:rsidRPr="003B6F72" w14:paraId="03491E98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8FE5B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Aija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2D06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12BF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CFD5C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367781" w:rsidRPr="003B6F72" w14:paraId="4041F71E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2764E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Antonio Raymondi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6571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58238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732B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367781" w:rsidRPr="003B6F72" w14:paraId="58CC357A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B202CE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Asunción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2688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219F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B788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67781" w:rsidRPr="003B6F72" w14:paraId="18B36CAD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C600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Bolognesi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C330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D4DA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90AE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367781" w:rsidRPr="003B6F72" w14:paraId="6CA2B9FA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5CE3E5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Carhuaz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F97C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8E104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4022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367781" w:rsidRPr="003B6F72" w14:paraId="742A5877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C58DC1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Carlos F. Fitzcarrald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BE82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66CFA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381FD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367781" w:rsidRPr="003B6F72" w14:paraId="7B7CE9D9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0B383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Casma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359D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98DB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1EFA8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67781" w:rsidRPr="003B6F72" w14:paraId="7D1C8C6A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412A9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Corongo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C955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2B04E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8D76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367781" w:rsidRPr="003B6F72" w14:paraId="0DD60B5F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3C45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Huaraz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FB43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26D5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68782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367781" w:rsidRPr="003B6F72" w14:paraId="6C817312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7EEC83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Huari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455D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E542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0E37D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367781" w:rsidRPr="003B6F72" w14:paraId="5DD6E176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286177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Huarmey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2FE9A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4445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5EF48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367781" w:rsidRPr="003B6F72" w14:paraId="2102B237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45B97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Huaylas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A5CA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11B11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27B5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67781" w:rsidRPr="003B6F72" w14:paraId="236A7AC4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BBA40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Luzuriaga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A5140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FDFDD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01501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367781" w:rsidRPr="003B6F72" w14:paraId="017EA920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48712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Ocros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E9D8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1DEB4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D8F01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67781" w:rsidRPr="003B6F72" w14:paraId="24A81F04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2AE825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Pallasca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18C42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938E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79972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367781" w:rsidRPr="003B6F72" w14:paraId="43E84D34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A953F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Pomabamba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C85F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ABA2F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839A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67781" w:rsidRPr="003B6F72" w14:paraId="405BA1A4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68AB3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Recuay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63C17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1637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1D4C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67781" w:rsidRPr="003B6F72" w14:paraId="6B94803A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54ECE5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Santa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10B84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A404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0BE6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367781" w:rsidRPr="003B6F72" w14:paraId="593EFED0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082DFA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Sihuas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D8A1D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6978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AF82F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67781" w:rsidRPr="003B6F72" w14:paraId="7577B4BB" w14:textId="77777777" w:rsidTr="003B6F72">
        <w:trPr>
          <w:divId w:val="121851114"/>
          <w:trHeight w:val="251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2524B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Yungay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BF43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3D9B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2FF4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367781" w:rsidRPr="003B6F72" w14:paraId="6D0B29ED" w14:textId="77777777" w:rsidTr="003B6F72">
        <w:trPr>
          <w:divId w:val="121851114"/>
          <w:trHeight w:val="264"/>
          <w:jc w:val="center"/>
        </w:trPr>
        <w:tc>
          <w:tcPr>
            <w:tcW w:w="21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0C5D72C2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80823A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B4D0A8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599818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166</w:t>
            </w:r>
          </w:p>
        </w:tc>
      </w:tr>
    </w:tbl>
    <w:p w14:paraId="60545C09" w14:textId="77777777" w:rsidR="00367781" w:rsidRDefault="00367781" w:rsidP="00401917">
      <w:pPr>
        <w:spacing w:after="0"/>
        <w:rPr>
          <w:sz w:val="18"/>
          <w:szCs w:val="18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1F5BB7B0" w14:textId="77777777" w:rsidR="00367781" w:rsidRPr="00401917" w:rsidRDefault="00367781" w:rsidP="00401917">
      <w:pPr>
        <w:spacing w:after="0"/>
        <w:rPr>
          <w:sz w:val="18"/>
          <w:szCs w:val="18"/>
        </w:rPr>
      </w:pPr>
    </w:p>
    <w:p w14:paraId="351FF9A8" w14:textId="755E9876" w:rsidR="00367781" w:rsidRPr="0066520E" w:rsidRDefault="00367781" w:rsidP="00E52579">
      <w:pPr>
        <w:pStyle w:val="Prrafodelista"/>
        <w:numPr>
          <w:ilvl w:val="0"/>
          <w:numId w:val="12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 w:rsidRPr="0066520E">
        <w:rPr>
          <w:rFonts w:asciiTheme="minorHAnsi" w:hAnsiTheme="minorHAnsi" w:cstheme="minorHAnsi"/>
          <w:b/>
          <w:bCs/>
        </w:rPr>
        <w:t xml:space="preserve">Juguemos en DEMUNAS: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Áncash viene funcionando </w:t>
      </w:r>
      <w:r w:rsidRPr="0066520E">
        <w:rPr>
          <w:b/>
          <w:bCs/>
          <w:noProof/>
          <w:sz w:val="28"/>
          <w:szCs w:val="28"/>
        </w:rPr>
        <w:t>14</w:t>
      </w:r>
      <w:r w:rsidRPr="0066520E">
        <w:rPr>
          <w:sz w:val="28"/>
          <w:szCs w:val="28"/>
        </w:rPr>
        <w:t xml:space="preserve"> </w:t>
      </w:r>
      <w:r>
        <w:t xml:space="preserve">servicio Juguemos. </w:t>
      </w:r>
      <w:r>
        <w:fldChar w:fldCharType="begin"/>
      </w:r>
      <w:r>
        <w:instrText xml:space="preserve"> LINK Excel.Sheet.12 "C:\\RESUMENES\\INSUMOS\\Cuadros provinciales\\Intervenciones MIMP por departamento.xlsx" Ancash!F3C43:F17C45 \a \f 4 \h </w:instrText>
      </w:r>
      <w:r>
        <w:fldChar w:fldCharType="separate"/>
      </w:r>
    </w:p>
    <w:tbl>
      <w:tblPr>
        <w:tblW w:w="7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940"/>
        <w:gridCol w:w="1200"/>
      </w:tblGrid>
      <w:tr w:rsidR="00367781" w:rsidRPr="003B6F72" w14:paraId="68A36D7A" w14:textId="77777777" w:rsidTr="003B6F72">
        <w:trPr>
          <w:divId w:val="1149437819"/>
          <w:trHeight w:val="118"/>
          <w:jc w:val="center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6B96997" w14:textId="77777777" w:rsidR="00367781" w:rsidRPr="003B6F72" w:rsidRDefault="00367781" w:rsidP="003B6F72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4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2148B3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92E84A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367781" w:rsidRPr="003B6F72" w14:paraId="5FF05676" w14:textId="77777777" w:rsidTr="003B6F72">
        <w:trPr>
          <w:divId w:val="1149437819"/>
          <w:trHeight w:val="42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BE2B8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Carhuaz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25A14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Marcará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A92B5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3C9CD63E" w14:textId="77777777" w:rsidTr="003B6F72">
        <w:trPr>
          <w:divId w:val="1149437819"/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31CD01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Casma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2548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Casma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2F0C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039CEA2B" w14:textId="77777777" w:rsidTr="003B6F72">
        <w:trPr>
          <w:divId w:val="1149437819"/>
          <w:trHeight w:val="28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3E655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Huaraz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38349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Huaraz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6DD1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5EEB3EF5" w14:textId="77777777" w:rsidTr="003B6F72">
        <w:trPr>
          <w:divId w:val="1149437819"/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D01E2E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22AB2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Olleros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C7B8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94ACE9D" w14:textId="77777777" w:rsidTr="003B6F72">
        <w:trPr>
          <w:divId w:val="1149437819"/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DB2C3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Huari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3B694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San Pedro de Chana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42D75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44B7E7E" w14:textId="77777777" w:rsidTr="003B6F72">
        <w:trPr>
          <w:divId w:val="1149437819"/>
          <w:trHeight w:val="28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E51981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Huarmey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1033B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Huarmey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DDD9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61B1C3AA" w14:textId="77777777" w:rsidTr="003B6F72">
        <w:trPr>
          <w:divId w:val="1149437819"/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F4072EC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85CF0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Culebras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527B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3E86632B" w14:textId="77777777" w:rsidTr="003B6F72">
        <w:trPr>
          <w:divId w:val="1149437819"/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C3A5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Huaylas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6A61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Huata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ED10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0090BCE3" w14:textId="77777777" w:rsidTr="003B6F72">
        <w:trPr>
          <w:divId w:val="1149437819"/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75019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Pomabamba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E8A30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Pomabamba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221A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E589EC0" w14:textId="77777777" w:rsidTr="0066520E">
        <w:trPr>
          <w:divId w:val="1149437819"/>
          <w:trHeight w:val="253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B0810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611F1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Samanco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35D8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52CBDA00" w14:textId="77777777" w:rsidTr="0066520E">
        <w:trPr>
          <w:divId w:val="1149437819"/>
          <w:trHeight w:val="189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CEEBE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C4FE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Santa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18AF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E276B1D" w14:textId="77777777" w:rsidTr="003B6F72">
        <w:trPr>
          <w:divId w:val="1149437819"/>
          <w:trHeight w:val="28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771068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Yungay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D60E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Yungay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ACF1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719ECDA0" w14:textId="77777777" w:rsidTr="0066520E">
        <w:trPr>
          <w:divId w:val="1149437819"/>
          <w:trHeight w:val="331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945157F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67A7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Matacoto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3D13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69E514B4" w14:textId="77777777" w:rsidTr="003B6F72">
        <w:trPr>
          <w:divId w:val="1149437819"/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43635D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7EAE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"Señor de los Milagros" del Distrito de </w:t>
            </w:r>
            <w:proofErr w:type="spellStart"/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Ranrahirca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0AC2E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14581AFB" w14:textId="77777777" w:rsidR="00367781" w:rsidRDefault="00367781" w:rsidP="000C18A0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130FBDA4" w14:textId="77777777" w:rsidR="00367781" w:rsidRDefault="00367781" w:rsidP="000C18A0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</w:p>
    <w:p w14:paraId="1C9471E5" w14:textId="60CD60E9" w:rsidR="00367781" w:rsidRPr="0066520E" w:rsidRDefault="00367781" w:rsidP="0091603A">
      <w:pPr>
        <w:pStyle w:val="Prrafodelista"/>
        <w:numPr>
          <w:ilvl w:val="0"/>
          <w:numId w:val="12"/>
        </w:numPr>
        <w:tabs>
          <w:tab w:val="left" w:pos="1995"/>
          <w:tab w:val="left" w:pos="9356"/>
        </w:tabs>
        <w:spacing w:after="160"/>
        <w:ind w:left="709" w:right="5"/>
        <w:jc w:val="both"/>
        <w:rPr>
          <w:sz w:val="20"/>
          <w:szCs w:val="20"/>
          <w:lang w:eastAsia="es-ES"/>
        </w:rPr>
      </w:pPr>
      <w:r w:rsidRPr="0066520E">
        <w:rPr>
          <w:rFonts w:asciiTheme="minorHAnsi" w:hAnsiTheme="minorHAnsi" w:cstheme="minorHAnsi"/>
          <w:b/>
          <w:bCs/>
        </w:rPr>
        <w:t xml:space="preserve">Ponte en Modo Niñez: </w:t>
      </w:r>
      <w:r w:rsidRPr="0066520E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  <w:r w:rsidR="0066520E">
        <w:rPr>
          <w:rFonts w:asciiTheme="minorHAnsi" w:hAnsiTheme="minorHAnsi" w:cstheme="minorHAnsi"/>
          <w:bCs/>
        </w:rPr>
        <w:t xml:space="preserve"> </w:t>
      </w:r>
      <w:r w:rsidRPr="0066520E">
        <w:rPr>
          <w:rFonts w:asciiTheme="minorHAnsi" w:hAnsiTheme="minorHAnsi" w:cstheme="minorHAnsi"/>
          <w:bCs/>
        </w:rPr>
        <w:t xml:space="preserve">En el departamento de Áncash se ha implementado la estrategia “Ponte en modo Niñez” en </w:t>
      </w:r>
      <w:r w:rsidRPr="0066520E">
        <w:rPr>
          <w:rFonts w:asciiTheme="minorHAnsi" w:hAnsiTheme="minorHAnsi" w:cstheme="minorHAnsi"/>
          <w:b/>
          <w:noProof/>
          <w:sz w:val="28"/>
          <w:szCs w:val="28"/>
        </w:rPr>
        <w:t>20</w:t>
      </w:r>
      <w:r w:rsidRPr="0066520E">
        <w:rPr>
          <w:rFonts w:asciiTheme="minorHAnsi" w:hAnsiTheme="minorHAnsi" w:cstheme="minorHAnsi"/>
          <w:bCs/>
        </w:rPr>
        <w:t xml:space="preserve"> municipalidades:</w:t>
      </w:r>
      <w:r w:rsidRPr="0066520E">
        <w:rPr>
          <w:sz w:val="18"/>
          <w:szCs w:val="18"/>
          <w:lang w:val="es-PE"/>
        </w:rPr>
        <w:t xml:space="preserve">               </w:t>
      </w:r>
      <w:r w:rsidRPr="0066520E">
        <w:rPr>
          <w:sz w:val="18"/>
          <w:szCs w:val="18"/>
          <w:lang w:val="es-PE"/>
        </w:rPr>
        <w:fldChar w:fldCharType="begin"/>
      </w:r>
      <w:r w:rsidRPr="0066520E">
        <w:rPr>
          <w:sz w:val="18"/>
          <w:szCs w:val="18"/>
          <w:lang w:val="es-PE"/>
        </w:rPr>
        <w:instrText xml:space="preserve"> LINK Excel.Sheet.12 "C:\\RESUMENES\\INSUMOS\\Cuadros provinciales\\Intervenciones MIMP por departamento.xlsx" "Ancash!F3C37:F24C41" \a \f 4 \h </w:instrText>
      </w:r>
      <w:r w:rsidR="0066520E" w:rsidRPr="0066520E">
        <w:rPr>
          <w:sz w:val="18"/>
          <w:szCs w:val="18"/>
          <w:lang w:val="es-PE"/>
        </w:rPr>
        <w:instrText xml:space="preserve"> \* MERGEFORMAT </w:instrText>
      </w:r>
      <w:r w:rsidRPr="0066520E">
        <w:rPr>
          <w:sz w:val="18"/>
          <w:szCs w:val="18"/>
          <w:lang w:val="es-PE"/>
        </w:rPr>
        <w:fldChar w:fldCharType="separate"/>
      </w:r>
    </w:p>
    <w:tbl>
      <w:tblPr>
        <w:tblW w:w="8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4032"/>
        <w:gridCol w:w="1200"/>
        <w:gridCol w:w="1160"/>
        <w:gridCol w:w="1200"/>
      </w:tblGrid>
      <w:tr w:rsidR="00367781" w:rsidRPr="003B6F72" w14:paraId="7AA3A454" w14:textId="77777777" w:rsidTr="0066520E">
        <w:trPr>
          <w:trHeight w:val="377"/>
          <w:jc w:val="center"/>
        </w:trPr>
        <w:tc>
          <w:tcPr>
            <w:tcW w:w="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5E21352" w14:textId="77777777" w:rsidR="00367781" w:rsidRPr="003B6F72" w:rsidRDefault="00367781" w:rsidP="0066520E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40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D0BDBF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B01C4B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1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DE5106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7B30A6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operativas</w:t>
            </w:r>
          </w:p>
        </w:tc>
      </w:tr>
      <w:tr w:rsidR="00367781" w:rsidRPr="003B6F72" w14:paraId="63ADEF7A" w14:textId="77777777" w:rsidTr="0066520E">
        <w:trPr>
          <w:trHeight w:val="272"/>
          <w:jc w:val="center"/>
        </w:trPr>
        <w:tc>
          <w:tcPr>
            <w:tcW w:w="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41536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Aija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0EABA2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Aija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DB38C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EC6D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02DE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4D6FCA85" w14:textId="77777777" w:rsidTr="0066520E">
        <w:trPr>
          <w:trHeight w:val="285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C8FF20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Carhuaz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0465E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Carhuaz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8528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2B85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37D83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6D043C79" w14:textId="77777777" w:rsidTr="0066520E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B91DCB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8C78A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Acopampa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BEE5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29CE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B017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4EBDB9C8" w14:textId="77777777" w:rsidTr="0066520E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90CCAA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88661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Marcará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7EAF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CDFC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412F3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7CD8FD74" w14:textId="77777777" w:rsidTr="0066520E">
        <w:trPr>
          <w:trHeight w:val="285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8D1535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Casma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36D2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Buenavista Alta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EE49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3EE2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D57AE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05311AB4" w14:textId="77777777" w:rsidTr="0066520E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804FEA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8698C0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Casma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9EE84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290D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B4AC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04C6AB7B" w14:textId="77777777" w:rsidTr="0066520E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DA0D68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413A75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Comandante Noel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4EA7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1246B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2ECEF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4B3A20D2" w14:textId="77777777" w:rsidTr="0066520E">
        <w:trPr>
          <w:trHeight w:val="285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D47AD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Huaraz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3A851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Huaraz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CF78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1CB0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7314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54A3EFA9" w14:textId="77777777" w:rsidTr="0066520E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00A02B1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15F11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Olleros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E6F9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9CFB3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5DEEE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840479E" w14:textId="77777777" w:rsidTr="0066520E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2E0003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C32FDB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Jangas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0FCA5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12C5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9DDD5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BFAA7AB" w14:textId="77777777" w:rsidTr="0066520E">
        <w:trPr>
          <w:trHeight w:val="285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082E0C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Huari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DB5E4B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Huari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BD5E9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E22CD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FA64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16C83E9" w14:textId="77777777" w:rsidTr="0066520E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FF15AD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F5D6C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San Pedro de Chana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DFCE5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B3B0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4D64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605DE035" w14:textId="77777777" w:rsidTr="0066520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D44A1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Huarmey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EBD2A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Huarmey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BC49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1572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A4B7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7BC90B6D" w14:textId="77777777" w:rsidTr="0066520E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6F322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Huaylas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33D3C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Huaylas - Caraz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0FC7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1462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C39F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4305D937" w14:textId="77777777" w:rsidTr="0066520E">
        <w:trPr>
          <w:trHeight w:val="390"/>
          <w:jc w:val="center"/>
        </w:trPr>
        <w:tc>
          <w:tcPr>
            <w:tcW w:w="98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84C1B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Pallasca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C9D39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Pallasca - Cabana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85F7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2FDD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1285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2A0C8A9" w14:textId="77777777" w:rsidTr="0066520E">
        <w:trPr>
          <w:trHeight w:val="285"/>
          <w:jc w:val="center"/>
        </w:trPr>
        <w:tc>
          <w:tcPr>
            <w:tcW w:w="98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AE89F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6B0D33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Macate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65DE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AC605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F9077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F41B9F0" w14:textId="77777777" w:rsidTr="0066520E">
        <w:trPr>
          <w:trHeight w:val="285"/>
          <w:jc w:val="center"/>
        </w:trPr>
        <w:tc>
          <w:tcPr>
            <w:tcW w:w="98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3EC01B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C94F0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Santa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A9FD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61EC9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BE4AA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05B5458F" w14:textId="77777777" w:rsidTr="0066520E">
        <w:trPr>
          <w:trHeight w:val="285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6EF8D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Yungay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0B303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Yungay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05C2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CD4E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E0A8B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524E3BEC" w14:textId="77777777" w:rsidTr="0066520E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3A2098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1300C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Mancos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9D2B7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99CF7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B91B0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267A471" w14:textId="77777777" w:rsidTr="0066520E">
        <w:trPr>
          <w:trHeight w:val="28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E5DB3EA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CBD00F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Matacoto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97DD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D189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84316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78D54A79" w14:textId="77777777" w:rsidTr="0066520E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C00000"/>
            <w:noWrap/>
            <w:vAlign w:val="center"/>
            <w:hideMark/>
          </w:tcPr>
          <w:p w14:paraId="7D1C581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436C70C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22F570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D2ADED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0B2DD0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20</w:t>
            </w:r>
          </w:p>
        </w:tc>
      </w:tr>
    </w:tbl>
    <w:p w14:paraId="2996FF5E" w14:textId="77777777" w:rsidR="00367781" w:rsidRPr="00436B32" w:rsidRDefault="00367781" w:rsidP="003B6F72">
      <w:pPr>
        <w:tabs>
          <w:tab w:val="left" w:pos="1995"/>
          <w:tab w:val="left" w:pos="9356"/>
        </w:tabs>
        <w:spacing w:after="160"/>
        <w:ind w:right="5" w:firstLine="567"/>
        <w:jc w:val="both"/>
        <w:rPr>
          <w:rFonts w:asciiTheme="minorHAnsi" w:hAnsiTheme="minorHAnsi" w:cstheme="minorHAnsi"/>
          <w:bCs/>
        </w:rPr>
      </w:pPr>
      <w:r>
        <w:rPr>
          <w:sz w:val="18"/>
          <w:szCs w:val="18"/>
          <w:lang w:val="es-PE"/>
        </w:rPr>
        <w:fldChar w:fldCharType="end"/>
      </w:r>
      <w:r w:rsidRPr="00436B32">
        <w:rPr>
          <w:sz w:val="18"/>
          <w:szCs w:val="18"/>
          <w:lang w:val="es-PE"/>
        </w:rPr>
        <w:t xml:space="preserve">Fuente: Dirección de </w:t>
      </w:r>
      <w:r>
        <w:rPr>
          <w:sz w:val="18"/>
          <w:szCs w:val="18"/>
          <w:lang w:val="es-PE"/>
        </w:rPr>
        <w:t>Sistemas Locales y Defensorías</w:t>
      </w:r>
    </w:p>
    <w:p w14:paraId="2401ABC2" w14:textId="77777777" w:rsidR="00367781" w:rsidRDefault="00367781" w:rsidP="003B6F72">
      <w:pPr>
        <w:tabs>
          <w:tab w:val="left" w:pos="1995"/>
          <w:tab w:val="left" w:pos="9356"/>
        </w:tabs>
        <w:spacing w:after="160"/>
        <w:ind w:right="5"/>
        <w:jc w:val="center"/>
        <w:rPr>
          <w:sz w:val="20"/>
          <w:szCs w:val="20"/>
          <w:lang w:eastAsia="es-ES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ÁNCASH</w:t>
      </w:r>
      <w:r>
        <w:fldChar w:fldCharType="begin"/>
      </w:r>
      <w:r>
        <w:instrText xml:space="preserve"> LINK Excel.Sheet.12 "C:\\RESUMENES\\INSUMOS\\Cuadros provinciales\\Intervenciones MIMP por departamento.xlsx" Ancash!F3C2:F24C11 \a \f 4 \h  \* MERGEFORMAT </w:instrText>
      </w:r>
      <w:r>
        <w:fldChar w:fldCharType="separate"/>
      </w:r>
    </w:p>
    <w:tbl>
      <w:tblPr>
        <w:tblW w:w="82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769"/>
        <w:gridCol w:w="729"/>
        <w:gridCol w:w="729"/>
        <w:gridCol w:w="891"/>
        <w:gridCol w:w="729"/>
        <w:gridCol w:w="648"/>
        <w:gridCol w:w="648"/>
        <w:gridCol w:w="891"/>
      </w:tblGrid>
      <w:tr w:rsidR="00367781" w:rsidRPr="003B6F72" w14:paraId="20EF19E0" w14:textId="77777777" w:rsidTr="003B6F72">
        <w:trPr>
          <w:divId w:val="524178638"/>
          <w:trHeight w:val="495"/>
          <w:jc w:val="center"/>
        </w:trPr>
        <w:tc>
          <w:tcPr>
            <w:tcW w:w="22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F270851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776F94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7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A45B0F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7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EA3F3D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8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2CD4FD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7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97D172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CEDIF</w:t>
            </w:r>
          </w:p>
        </w:tc>
        <w:tc>
          <w:tcPr>
            <w:tcW w:w="6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EED9BB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6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C7B9AF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Mi 60+</w:t>
            </w:r>
          </w:p>
        </w:tc>
        <w:tc>
          <w:tcPr>
            <w:tcW w:w="8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CF3D2E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367781" w:rsidRPr="003B6F72" w14:paraId="15F30B8A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6910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Aija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579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02D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E60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27A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29B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B7C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41E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46D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3A54416C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67A7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Antonio Raymondi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463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751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71B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06B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86A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D17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F92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75D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7CAB4251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AC4B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Asunción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8DD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4DB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52C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5CE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39B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66C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0AC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96F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4B1AACF7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0D4B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Bolognesi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D76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60F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B56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2FE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7CF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1DF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9D7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9BD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67781" w:rsidRPr="003B6F72" w14:paraId="2E30E640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6C3A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Carhuaz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C78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A94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0DF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A7D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0CB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B7D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167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A44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6DD4679D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F068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Carlos F. Fitzcarrald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806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BE5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C74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ED2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C7A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33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E7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896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BD45447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B46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Casma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8C0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0FA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4FB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009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63E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F7A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A4E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EBB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67781" w:rsidRPr="003B6F72" w14:paraId="1067C4D0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FE7D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Corongo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BAF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0FA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AB4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7C7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75E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4A9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EEE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C7C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4958A990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2205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Huaraz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1E7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9C0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D31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F57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D2F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D1D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71A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359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67781" w:rsidRPr="003B6F72" w14:paraId="29E4ED24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CCA1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3C1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250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91B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316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573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099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C47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1F4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51A498EE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4BB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Huarmey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191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A73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7A2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816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53D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350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CE3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062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648DF14A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BF4C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Huaylas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A27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C9F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993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AB5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88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01F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67A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10C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0CB3A44C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85AA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Luzuriaga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A62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B08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6DB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8ED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95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2FA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2E8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F43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3181FE80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191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Ocros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D1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970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F96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BD8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230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EA2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E5B6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72B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5B725CC4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4AAA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Pallasca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579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058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615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0BB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710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011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AA8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4C6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051385B5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B860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Pomabamba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074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F94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E12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86E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420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E2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627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702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75E304B6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20EE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Recuay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42C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5B0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3FD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B2A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CC0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77A4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D0E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1CC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2BBEE477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B53A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365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209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0B4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4C0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BCA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12BB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756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2E8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367781" w:rsidRPr="003B6F72" w14:paraId="49917065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6BC4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Sihuas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236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1C0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6BE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EAA2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3CC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04F9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68F3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F75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67781" w:rsidRPr="003B6F72" w14:paraId="3C1E5DBA" w14:textId="77777777" w:rsidTr="003B6F72">
        <w:trPr>
          <w:divId w:val="524178638"/>
          <w:trHeight w:val="269"/>
          <w:jc w:val="center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A2B6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Yungay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2005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3C0E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AF91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164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A25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E4AA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128C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2E9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367781" w:rsidRPr="003B6F72" w14:paraId="72998874" w14:textId="77777777" w:rsidTr="003B6F72">
        <w:trPr>
          <w:divId w:val="524178638"/>
          <w:trHeight w:val="283"/>
          <w:jc w:val="center"/>
        </w:trPr>
        <w:tc>
          <w:tcPr>
            <w:tcW w:w="22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3FE809C" w14:textId="77777777" w:rsidR="00367781" w:rsidRPr="003B6F72" w:rsidRDefault="00367781" w:rsidP="003B6F72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598CAE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7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1AD8917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9710A8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0ADA85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12026D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97FBF88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4E396AD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A18559F" w14:textId="77777777" w:rsidR="00367781" w:rsidRPr="003B6F72" w:rsidRDefault="00367781" w:rsidP="003B6F7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B6F72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35</w:t>
            </w:r>
          </w:p>
        </w:tc>
      </w:tr>
    </w:tbl>
    <w:p w14:paraId="76C0E728" w14:textId="77777777" w:rsidR="0066520E" w:rsidRPr="0066520E" w:rsidRDefault="00367781" w:rsidP="008029FB">
      <w:pPr>
        <w:ind w:firstLine="708"/>
      </w:pPr>
      <w:r>
        <w:fldChar w:fldCharType="end"/>
      </w:r>
      <w:r>
        <w:fldChar w:fldCharType="begin"/>
      </w:r>
      <w:r>
        <w:instrText xml:space="preserve"> LINK Excel.Sheet.12 "C:\\RESUMENES\\INSUMOS\\Cuadros provinciales\\Intervenciones MIMP por departamento.xlsx" Ancash!F3C13:F24C20 \a \f 4 \h  \* MERGEFORMAT </w:instrText>
      </w:r>
      <w:r w:rsidR="0066520E">
        <w:fldChar w:fldCharType="separate"/>
      </w:r>
    </w:p>
    <w:tbl>
      <w:tblPr>
        <w:tblW w:w="89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993"/>
        <w:gridCol w:w="850"/>
        <w:gridCol w:w="1276"/>
        <w:gridCol w:w="1413"/>
        <w:gridCol w:w="782"/>
        <w:gridCol w:w="842"/>
      </w:tblGrid>
      <w:tr w:rsidR="0066520E" w:rsidRPr="0066520E" w14:paraId="1F11C96E" w14:textId="77777777" w:rsidTr="0066520E">
        <w:trPr>
          <w:divId w:val="28840390"/>
          <w:trHeight w:val="449"/>
          <w:jc w:val="center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2F6869A" w14:textId="04EF98AD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696B4F6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EA9143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77A3DF4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7A792BA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4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2B4E8A7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7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14E048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8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91112F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66520E" w:rsidRPr="0066520E" w14:paraId="522C90AC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4E4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Aija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D95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E42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A301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3A5A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5D9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7452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6167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66520E" w:rsidRPr="0066520E" w14:paraId="5E4118FC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F1AD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Antonio Raymondi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2F8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F713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68DF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0C1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1A2A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7322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A9D5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66520E" w:rsidRPr="0066520E" w14:paraId="3AFDBB9A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55C4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Asunción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E7FD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C01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E69F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668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6A83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0E23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39F2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66520E" w:rsidRPr="0066520E" w14:paraId="495448EB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CFBF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Bolognesi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B331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52B8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1052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EB76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E741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9D34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9FA4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28</w:t>
            </w:r>
          </w:p>
        </w:tc>
      </w:tr>
      <w:tr w:rsidR="0066520E" w:rsidRPr="0066520E" w14:paraId="2F515BD9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4067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Carhuaz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1E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0BC8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9D1F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8135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AB03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8D5A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6188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25</w:t>
            </w:r>
          </w:p>
        </w:tc>
      </w:tr>
      <w:tr w:rsidR="0066520E" w:rsidRPr="0066520E" w14:paraId="72DB9B33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6B92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Carlos F. Fitzcarrald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B4C7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0FF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FA48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7DC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7BD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79B7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56BE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66520E" w:rsidRPr="0066520E" w14:paraId="3BD6CF04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EE1C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84D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F3FA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76FE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B873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0D3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A191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31B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66520E" w:rsidRPr="0066520E" w14:paraId="3F4E8986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9E80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Corongo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A5D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7822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7E0E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A06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381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75B6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8DED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66520E" w:rsidRPr="0066520E" w14:paraId="4EBC8EC4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BE02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Huaraz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34E2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99FE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8196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28F1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6A0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B5D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838E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31</w:t>
            </w:r>
          </w:p>
        </w:tc>
      </w:tr>
      <w:tr w:rsidR="0066520E" w:rsidRPr="0066520E" w14:paraId="566CA1FA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C72D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D84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CCFE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F986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6DF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452A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1FD8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752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35</w:t>
            </w:r>
          </w:p>
        </w:tc>
      </w:tr>
      <w:tr w:rsidR="0066520E" w:rsidRPr="0066520E" w14:paraId="766458BB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C5DE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Huarmey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AB85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C6F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B2D1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B64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4832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5DAF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F343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66520E" w:rsidRPr="0066520E" w14:paraId="52392A2F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06D5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Huaylas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C776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C88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62B4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3D94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145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CCB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34C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23</w:t>
            </w:r>
          </w:p>
        </w:tc>
      </w:tr>
      <w:tr w:rsidR="0066520E" w:rsidRPr="0066520E" w14:paraId="2E90DA6A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3020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Luzuriaga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40C5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BD3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370F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DE4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CA38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8BF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0A9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66520E" w:rsidRPr="0066520E" w14:paraId="0F3F42B4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E2E3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Ocros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D1CA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1C7A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7C51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FCF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DC95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3132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28AD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66520E" w:rsidRPr="0066520E" w14:paraId="62F0748C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9C4E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Pallasca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168E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249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C15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3CE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9EB8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E26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2175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</w:tr>
      <w:tr w:rsidR="0066520E" w:rsidRPr="0066520E" w14:paraId="0CDC2D30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000B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Pomabamba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7007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81B3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A2F8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CFFF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438D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50D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038E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66520E" w:rsidRPr="0066520E" w14:paraId="32E36A9D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52AA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Recuay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47D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7F63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E935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73D8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D3E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F641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D64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</w:tr>
      <w:tr w:rsidR="0066520E" w:rsidRPr="0066520E" w14:paraId="214670DD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D66F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5284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64E6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A851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0052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1BE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967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C88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23</w:t>
            </w:r>
          </w:p>
        </w:tc>
      </w:tr>
      <w:tr w:rsidR="0066520E" w:rsidRPr="0066520E" w14:paraId="61EF3CAA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8522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Sihuas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1B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030F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35AF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4F3E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E11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8BB9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F38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66520E" w:rsidRPr="0066520E" w14:paraId="72AA6BA0" w14:textId="77777777" w:rsidTr="0066520E">
        <w:trPr>
          <w:divId w:val="28840390"/>
          <w:trHeight w:val="24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3ACC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Yungay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734E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775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1B31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0CA1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509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5026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7F3E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23</w:t>
            </w:r>
          </w:p>
        </w:tc>
      </w:tr>
      <w:tr w:rsidR="0066520E" w:rsidRPr="0066520E" w14:paraId="46FD656D" w14:textId="77777777" w:rsidTr="0066520E">
        <w:trPr>
          <w:divId w:val="28840390"/>
          <w:trHeight w:val="256"/>
          <w:jc w:val="center"/>
        </w:trPr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EEFCDF1" w14:textId="77777777" w:rsidR="0066520E" w:rsidRPr="0066520E" w:rsidRDefault="0066520E" w:rsidP="0066520E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0BC50EC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379345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150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BD8E550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148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AE1F878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4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A05D53B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7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CD216C4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8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2C05158" w14:textId="77777777" w:rsidR="0066520E" w:rsidRPr="0066520E" w:rsidRDefault="0066520E" w:rsidP="0066520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6520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346</w:t>
            </w:r>
          </w:p>
        </w:tc>
      </w:tr>
    </w:tbl>
    <w:p w14:paraId="22567CB9" w14:textId="77777777" w:rsidR="00367781" w:rsidRDefault="00367781" w:rsidP="008029FB">
      <w:pPr>
        <w:ind w:firstLine="708"/>
      </w:pPr>
      <w:r>
        <w:fldChar w:fldCharType="end"/>
      </w:r>
    </w:p>
    <w:p w14:paraId="6AFB8232" w14:textId="77777777" w:rsidR="00367781" w:rsidRDefault="00367781" w:rsidP="005E2FC3">
      <w:pPr>
        <w:tabs>
          <w:tab w:val="left" w:pos="1290"/>
        </w:tabs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</w:p>
    <w:p w14:paraId="4DBEB2D2" w14:textId="77777777" w:rsidR="00367781" w:rsidRDefault="00367781" w:rsidP="005E2FC3">
      <w:pPr>
        <w:tabs>
          <w:tab w:val="left" w:pos="1290"/>
        </w:tabs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</w:p>
    <w:p w14:paraId="27DF0978" w14:textId="77777777" w:rsidR="00367781" w:rsidRPr="003717C8" w:rsidRDefault="00367781" w:rsidP="005E2FC3">
      <w:pPr>
        <w:tabs>
          <w:tab w:val="left" w:pos="1290"/>
        </w:tabs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9570F4"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F08A9" wp14:editId="24CC208D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95B9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60993F2" wp14:editId="787D72C4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328042" w14:textId="77777777" w:rsidR="00367781" w:rsidRPr="00A60E99" w:rsidRDefault="00367781" w:rsidP="008029F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993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22328042" w14:textId="77777777" w:rsidR="00367781" w:rsidRPr="00A60E99" w:rsidRDefault="00367781" w:rsidP="008029FB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717C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327AF8A4" w14:textId="77777777" w:rsidR="00367781" w:rsidRPr="003717C8" w:rsidRDefault="00367781" w:rsidP="008029FB">
      <w:pPr>
        <w:tabs>
          <w:tab w:val="left" w:pos="1995"/>
          <w:tab w:val="left" w:pos="9072"/>
        </w:tabs>
        <w:spacing w:after="0" w:line="240" w:lineRule="auto"/>
        <w:ind w:right="14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3717C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3717C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32A18053" w14:textId="77777777" w:rsidR="00367781" w:rsidRPr="003717C8" w:rsidRDefault="00367781" w:rsidP="008029FB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</w:t>
      </w:r>
      <w:r w:rsidRPr="003717C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 Rural - </w:t>
      </w: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SA</w:t>
      </w:r>
      <w:r w:rsidRPr="003717C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R:</w:t>
      </w:r>
      <w:r w:rsidRPr="003717C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indígenas.</w:t>
      </w:r>
    </w:p>
    <w:p w14:paraId="78C4B455" w14:textId="77777777" w:rsidR="00367781" w:rsidRPr="003717C8" w:rsidRDefault="00367781" w:rsidP="008029FB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3717C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3717C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</w:t>
      </w:r>
    </w:p>
    <w:p w14:paraId="2D472C52" w14:textId="77777777" w:rsidR="00367781" w:rsidRDefault="00367781" w:rsidP="008029FB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717C8">
        <w:rPr>
          <w:rFonts w:asciiTheme="minorHAnsi" w:eastAsiaTheme="minorHAnsi" w:hAnsiTheme="minorHAnsi" w:cstheme="minorHAnsi"/>
          <w:b/>
          <w:sz w:val="20"/>
          <w:szCs w:val="20"/>
        </w:rPr>
        <w:t>Unidad de Protección Especial – UPE:</w:t>
      </w:r>
      <w:r w:rsidRPr="003717C8">
        <w:rPr>
          <w:rFonts w:asciiTheme="minorHAnsi" w:eastAsiaTheme="minorHAnsi" w:hAnsiTheme="minorHAnsi" w:cstheme="minorHAnsi"/>
          <w:sz w:val="20"/>
          <w:szCs w:val="20"/>
        </w:rPr>
        <w:t xml:space="preserve"> actúa en el 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1E7C20FB" w14:textId="77777777" w:rsidR="00367781" w:rsidRPr="003717C8" w:rsidRDefault="00367781" w:rsidP="008029FB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733B3">
        <w:rPr>
          <w:rFonts w:asciiTheme="minorHAnsi" w:eastAsiaTheme="minorHAnsi" w:hAnsiTheme="minorHAnsi" w:cstheme="minorHAnsi"/>
          <w:b/>
          <w:sz w:val="20"/>
          <w:szCs w:val="20"/>
        </w:rPr>
        <w:t>Servicio Mi60+:</w:t>
      </w:r>
      <w:r>
        <w:t xml:space="preserve"> </w:t>
      </w:r>
      <w:r w:rsidRPr="009733B3">
        <w:rPr>
          <w:rFonts w:asciiTheme="minorHAnsi" w:eastAsiaTheme="minorHAnsi" w:hAnsiTheme="minorHAnsi" w:cstheme="minorHAnsi"/>
          <w:sz w:val="20"/>
          <w:szCs w:val="20"/>
        </w:rPr>
        <w:t>Es un servicio que se brinda en articulación con otros actores del Estado, los siete días de la semana y está a cargo de un equipo multidisciplinario conformado por psicólogos/as, trabajadores/as sociales y abogados/as, quienes evalúan la situación física, psicológica, social y legal de la persona adulta mayor, con el objetivo de realizar el dictado de medidas de protección temporal, a través de una Resolución Directoral emitida por la Dirección de Personas Adultas Mayores - DPAM, a fin de restituir los derechos fundamentales de las personas adultas mayores que se encuentren en alguna situación de riesgo por pobreza, pobreza extrema, dependencia, fragilidad, o por ser víctima de violencia familiar, institucional o social</w:t>
      </w:r>
    </w:p>
    <w:p w14:paraId="1B09F2D6" w14:textId="77777777" w:rsidR="00367781" w:rsidRPr="003717C8" w:rsidRDefault="00367781" w:rsidP="008029FB">
      <w:pPr>
        <w:tabs>
          <w:tab w:val="left" w:pos="1995"/>
          <w:tab w:val="left" w:pos="9072"/>
          <w:tab w:val="left" w:pos="9356"/>
        </w:tabs>
        <w:spacing w:after="0" w:line="240" w:lineRule="auto"/>
        <w:ind w:right="5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717C8">
        <w:rPr>
          <w:rFonts w:asciiTheme="minorHAnsi" w:hAnsiTheme="minorHAnsi" w:cstheme="minorHAnsi"/>
          <w:b/>
          <w:bCs/>
          <w:sz w:val="20"/>
          <w:szCs w:val="20"/>
        </w:rPr>
        <w:t>Defensoría Municipal del Niño y el Adolescente - DEMUNA:</w:t>
      </w:r>
      <w:r w:rsidRPr="003717C8">
        <w:rPr>
          <w:rFonts w:asciiTheme="minorHAnsi" w:hAnsiTheme="minorHAnsi" w:cstheme="minorHAnsi"/>
          <w:bCs/>
          <w:sz w:val="20"/>
          <w:szCs w:val="20"/>
        </w:rPr>
        <w:t xml:space="preserve"> servicio encargado de proteger y promover los derechos de los niños, niñas y adolescentes en la jurisdicción de la municipalidad.</w:t>
      </w:r>
    </w:p>
    <w:p w14:paraId="67B5B150" w14:textId="77777777" w:rsidR="00367781" w:rsidRDefault="00367781" w:rsidP="008029FB">
      <w:pPr>
        <w:tabs>
          <w:tab w:val="left" w:pos="9072"/>
        </w:tabs>
        <w:spacing w:line="240" w:lineRule="auto"/>
        <w:ind w:right="57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717C8">
        <w:rPr>
          <w:rFonts w:asciiTheme="minorHAnsi" w:hAnsiTheme="minorHAnsi" w:cstheme="minorHAnsi"/>
          <w:b/>
          <w:bCs/>
          <w:sz w:val="20"/>
          <w:szCs w:val="20"/>
        </w:rPr>
        <w:t xml:space="preserve">Centros Integrales del Adulto Mayor - CIAM: </w:t>
      </w:r>
      <w:r w:rsidRPr="003717C8">
        <w:rPr>
          <w:rFonts w:asciiTheme="minorHAnsi" w:hAnsiTheme="minorHAnsi" w:cstheme="minorHAnsi"/>
          <w:bCs/>
          <w:sz w:val="20"/>
          <w:szCs w:val="20"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42569365" w14:textId="77777777" w:rsidR="00367781" w:rsidRDefault="00367781" w:rsidP="008029FB">
      <w:pPr>
        <w:tabs>
          <w:tab w:val="left" w:pos="1395"/>
        </w:tabs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4714E285" w14:textId="77777777" w:rsidR="0066520E" w:rsidRDefault="0066520E" w:rsidP="008029FB">
      <w:pPr>
        <w:tabs>
          <w:tab w:val="left" w:pos="1395"/>
        </w:tabs>
        <w:rPr>
          <w:rFonts w:asciiTheme="minorHAnsi" w:hAnsiTheme="minorHAnsi" w:cstheme="minorHAnsi"/>
          <w:bCs/>
          <w:sz w:val="20"/>
          <w:szCs w:val="20"/>
        </w:rPr>
      </w:pPr>
    </w:p>
    <w:p w14:paraId="40604565" w14:textId="77777777" w:rsidR="0066520E" w:rsidRPr="003717C8" w:rsidRDefault="0066520E" w:rsidP="008029FB">
      <w:pPr>
        <w:tabs>
          <w:tab w:val="left" w:pos="1395"/>
        </w:tabs>
        <w:rPr>
          <w:rFonts w:asciiTheme="minorHAnsi" w:hAnsiTheme="minorHAnsi" w:cstheme="minorHAnsi"/>
          <w:bCs/>
          <w:sz w:val="20"/>
          <w:szCs w:val="20"/>
        </w:rPr>
        <w:sectPr w:rsidR="0066520E" w:rsidRPr="003717C8" w:rsidSect="00367781">
          <w:headerReference w:type="default" r:id="rId13"/>
          <w:footerReference w:type="default" r:id="rId14"/>
          <w:pgSz w:w="11906" w:h="16838"/>
          <w:pgMar w:top="1418" w:right="991" w:bottom="567" w:left="1134" w:header="709" w:footer="49" w:gutter="0"/>
          <w:pgNumType w:start="1"/>
          <w:cols w:space="708"/>
          <w:docGrid w:linePitch="360"/>
        </w:sectPr>
      </w:pPr>
    </w:p>
    <w:p w14:paraId="48530CC8" w14:textId="77777777" w:rsidR="00367781" w:rsidRPr="00C15BBE" w:rsidRDefault="00367781" w:rsidP="00E071ED">
      <w:pPr>
        <w:spacing w:after="0" w:line="240" w:lineRule="auto"/>
        <w:rPr>
          <w:b/>
          <w:sz w:val="16"/>
          <w:szCs w:val="32"/>
        </w:rPr>
      </w:pPr>
    </w:p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1470"/>
        <w:gridCol w:w="1639"/>
        <w:gridCol w:w="1472"/>
        <w:gridCol w:w="2063"/>
        <w:gridCol w:w="4779"/>
        <w:gridCol w:w="2520"/>
        <w:gridCol w:w="1138"/>
      </w:tblGrid>
      <w:tr w:rsidR="00367781" w:rsidRPr="003301D7" w14:paraId="087B9D3C" w14:textId="77777777" w:rsidTr="005E2FC3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2D5F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71BF" w14:textId="77777777" w:rsidR="00367781" w:rsidRPr="003301D7" w:rsidRDefault="00367781" w:rsidP="003301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3301D7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ÁNCASH</w:t>
            </w:r>
          </w:p>
        </w:tc>
      </w:tr>
      <w:tr w:rsidR="00367781" w:rsidRPr="003301D7" w14:paraId="04B864D2" w14:textId="77777777" w:rsidTr="005E2FC3">
        <w:trPr>
          <w:trHeight w:val="1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A90B" w14:textId="77777777" w:rsidR="00367781" w:rsidRPr="003301D7" w:rsidRDefault="00367781" w:rsidP="003301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BED9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8FB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8056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0CFA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B353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758F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B2E8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3301D7" w14:paraId="718FAEB3" w14:textId="77777777" w:rsidTr="005E2FC3">
        <w:trPr>
          <w:trHeight w:val="2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8D67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7C56" w14:textId="77777777" w:rsidR="00367781" w:rsidRPr="003301D7" w:rsidRDefault="00367781" w:rsidP="003301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3301D7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D9DE" w14:textId="77777777" w:rsidR="00367781" w:rsidRPr="003301D7" w:rsidRDefault="00367781" w:rsidP="003301D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DF69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76BE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2853" w14:textId="77777777" w:rsidR="00367781" w:rsidRPr="003301D7" w:rsidRDefault="00367781" w:rsidP="003301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3301D7" w14:paraId="01804D00" w14:textId="77777777" w:rsidTr="005E2FC3">
        <w:trPr>
          <w:trHeight w:val="272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02DEBDC" w14:textId="77777777" w:rsidR="00367781" w:rsidRPr="003301D7" w:rsidRDefault="00367781" w:rsidP="003301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301D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CBE20E0" w14:textId="77777777" w:rsidR="00367781" w:rsidRPr="003301D7" w:rsidRDefault="00367781" w:rsidP="003301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0015EE" w14:textId="77777777" w:rsidR="00367781" w:rsidRPr="003301D7" w:rsidRDefault="00367781" w:rsidP="003301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F561C4E" w14:textId="77777777" w:rsidR="00367781" w:rsidRPr="003301D7" w:rsidRDefault="00367781" w:rsidP="003301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588DC2A" w14:textId="77777777" w:rsidR="00367781" w:rsidRPr="003301D7" w:rsidRDefault="00367781" w:rsidP="003301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77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E730C9B" w14:textId="77777777" w:rsidR="00367781" w:rsidRPr="003301D7" w:rsidRDefault="00367781" w:rsidP="003301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EB74583" w14:textId="77777777" w:rsidR="00367781" w:rsidRPr="003301D7" w:rsidRDefault="00367781" w:rsidP="003301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7F29D11" w14:textId="77777777" w:rsidR="00367781" w:rsidRPr="003301D7" w:rsidRDefault="00367781" w:rsidP="003301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67781" w:rsidRPr="003301D7" w14:paraId="0432B673" w14:textId="77777777" w:rsidTr="005E2FC3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8D7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E0A8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5621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D797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Chimbote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267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Chimbote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0A2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José Gálvez N° 660, 3Er Piso - (Mercado De Peces)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CD3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Llanos Cuzco Max Edmundo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FBCE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994840085</w:t>
            </w:r>
          </w:p>
        </w:tc>
      </w:tr>
      <w:tr w:rsidR="00367781" w:rsidRPr="003301D7" w14:paraId="7105AAB5" w14:textId="77777777" w:rsidTr="005E2FC3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1E7D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6A8A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14C3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5496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681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Huaraz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7C8E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Raimondi S/N Cuadra 10 - Interior De 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Direccion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Regional Del Ministerio Del Trabajo Y Del Empelo.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1752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Sánchez Villarreal Maritza Faustina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866D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975 219 001</w:t>
            </w:r>
          </w:p>
        </w:tc>
      </w:tr>
      <w:tr w:rsidR="00367781" w:rsidRPr="003301D7" w14:paraId="78863684" w14:textId="77777777" w:rsidTr="005E2FC3">
        <w:trPr>
          <w:trHeight w:val="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AEB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1E9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563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Huarmey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0FB9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Huarmey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262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Huarmey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D533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Quilipe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N° 145 - Huarmey (Local de ONG-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Reaqui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Rurachun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- Radio Manantial)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4B9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Castillo Rosales Cristina Isabel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25F7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984985835</w:t>
            </w:r>
          </w:p>
        </w:tc>
      </w:tr>
      <w:tr w:rsidR="00367781" w:rsidRPr="003301D7" w14:paraId="71320A6D" w14:textId="77777777" w:rsidTr="005E2FC3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239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0AE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233D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8E55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Nuevo Chimbote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567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Nuevo Chimbote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A70" w14:textId="77777777" w:rsidR="00367781" w:rsidRPr="00110129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Central Bruces S/N (Interior Del Polideportivo Bruces-Pilar Nores De García)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BB8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Barboza Cabanillas Julia Elizabeth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D3A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942310522</w:t>
            </w:r>
          </w:p>
        </w:tc>
      </w:tr>
      <w:tr w:rsidR="00367781" w:rsidRPr="003301D7" w14:paraId="1B61BFBB" w14:textId="77777777" w:rsidTr="005E2FC3">
        <w:trPr>
          <w:trHeight w:val="5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E811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A061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8A9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Yungay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D9EA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Yungay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CC6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Yungay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DECE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Arias Graciani S/N (Parte Baja De La Plaza De Armas)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6DBD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Flores Ángeles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A87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998 049 920</w:t>
            </w:r>
          </w:p>
        </w:tc>
      </w:tr>
      <w:tr w:rsidR="00367781" w:rsidRPr="003301D7" w14:paraId="1362B922" w14:textId="77777777" w:rsidTr="005E2FC3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35BD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4E1B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F5D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B62F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A25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Huari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B498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San Martin Cdra.10 -2Do Piso Del Mercado Modelo De Huari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2B5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Mozo Diestra Magali 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907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982 799 317</w:t>
            </w:r>
          </w:p>
        </w:tc>
      </w:tr>
      <w:tr w:rsidR="00367781" w:rsidRPr="003301D7" w14:paraId="32A5500C" w14:textId="77777777" w:rsidTr="005E2FC3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FCEE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1D6A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504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Casma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9533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Casma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8896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Casma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222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 Lote 16 - Local ONG-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Mapaymumdi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O Ex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Senati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(Centro Cívico - Casma)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5512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Castillo Varela Jorge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4A88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914152228</w:t>
            </w:r>
          </w:p>
        </w:tc>
      </w:tr>
      <w:tr w:rsidR="00367781" w:rsidRPr="003301D7" w14:paraId="3A8F5483" w14:textId="77777777" w:rsidTr="005E2FC3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B3F4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815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933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Huaylas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C84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5644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Huaylas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3F06" w14:textId="77777777" w:rsidR="00367781" w:rsidRPr="00110129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San Martin S/N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. B6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Lt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1 - Barrio Malambo. (Interior Del Estadio Municipal De Huaylas "Gerardo Lara" Puerta N° 2 Occidente)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E97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Sacramento Arequipeño Luis Humberto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98F9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940499126</w:t>
            </w:r>
          </w:p>
        </w:tc>
      </w:tr>
      <w:tr w:rsidR="00367781" w:rsidRPr="003301D7" w14:paraId="75A6869A" w14:textId="77777777" w:rsidTr="005E2FC3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714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BAAA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1C7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Carhuaz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56D9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Carhuaz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AE94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Carhuaz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567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1Ra Cdra. Del Jr. Ica, S/N (Exterior Del Coliseo Cerrado De Carhuaz)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279B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Quito Luna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Esau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Milca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F12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973222930</w:t>
            </w:r>
          </w:p>
        </w:tc>
      </w:tr>
      <w:tr w:rsidR="00367781" w:rsidRPr="003301D7" w14:paraId="33A65482" w14:textId="77777777" w:rsidTr="005E2FC3">
        <w:trPr>
          <w:trHeight w:val="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5E6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716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991C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Bolognesi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A5F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Chiquian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A74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Bolognesi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2BE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Tacna N° 320 Segundo Piso, Interior Del Centro Cívico - Plaza De Armas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127A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Moreno Fernández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Ynes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Susana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AB0A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957 677 757</w:t>
            </w:r>
          </w:p>
        </w:tc>
      </w:tr>
      <w:tr w:rsidR="00367781" w:rsidRPr="003301D7" w14:paraId="015B3BF8" w14:textId="77777777" w:rsidTr="005E2FC3">
        <w:trPr>
          <w:trHeight w:val="4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C9B5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ED5C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BCA3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Sihuas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875D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Sihuas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5EF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Sihuas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213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09 de enero - S/N- Plaza De Armas (Local Antiguo De La Municipalidad Provincial De Sihuas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AFB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Zavaleta Escudero Yesenia Milagros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559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988939441</w:t>
            </w:r>
          </w:p>
        </w:tc>
      </w:tr>
      <w:tr w:rsidR="00367781" w:rsidRPr="003301D7" w14:paraId="45656237" w14:textId="77777777" w:rsidTr="005E2FC3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5B42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B55D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9395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Pallasca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E62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Cabana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625F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Pallasca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95E8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Plaza De Armas S/N Red. Segundo Piso De La Sub Prefectura De La Provincia De Pallasca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307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Gamboa Méndez José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EA6E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966 405 461</w:t>
            </w:r>
          </w:p>
        </w:tc>
      </w:tr>
      <w:tr w:rsidR="00367781" w:rsidRPr="003301D7" w14:paraId="79A2F1DA" w14:textId="77777777" w:rsidTr="005E2FC3">
        <w:trPr>
          <w:trHeight w:val="5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B32B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4A3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A6CA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Mariscal Luzuriaga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685A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Piscobamba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DCA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Mariscal Luzuriaga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80BD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San Pablo S/N (Costado Del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Reniec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 - Distrito De Piscobamba, Provincia Mariscal Luzuriaga)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8888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Moreno Campomanes Lourdes Cristina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A40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939270059</w:t>
            </w:r>
          </w:p>
        </w:tc>
      </w:tr>
      <w:tr w:rsidR="00367781" w:rsidRPr="003301D7" w14:paraId="35D70217" w14:textId="77777777" w:rsidTr="005E2FC3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38C5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D214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347D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Asunción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67B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2B6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Asunción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22B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Pachacútec S/N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259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Trujillo Mendoza Karen Yesica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24C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943 160 251</w:t>
            </w:r>
          </w:p>
        </w:tc>
      </w:tr>
      <w:tr w:rsidR="00367781" w:rsidRPr="003301D7" w14:paraId="0C5FF281" w14:textId="77777777" w:rsidTr="005E2FC3">
        <w:trPr>
          <w:trHeight w:val="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617" w14:textId="77777777" w:rsidR="00367781" w:rsidRPr="003301D7" w:rsidRDefault="00367781" w:rsidP="003229C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301D7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79A4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5A5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Pomabamba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0EFC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Pomabamba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B30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Pomabamba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43EA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Perú S/N- Plaza De Armas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1E11" w14:textId="77777777" w:rsidR="00367781" w:rsidRPr="003301D7" w:rsidRDefault="00367781" w:rsidP="003229C3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Nolasco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Puicon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Abel Isaac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6142" w14:textId="77777777" w:rsidR="00367781" w:rsidRPr="003301D7" w:rsidRDefault="00367781" w:rsidP="003229C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996313772</w:t>
            </w:r>
          </w:p>
        </w:tc>
      </w:tr>
    </w:tbl>
    <w:p w14:paraId="57E6E3F4" w14:textId="77777777" w:rsidR="00367781" w:rsidRDefault="00367781" w:rsidP="00E071ED">
      <w:pPr>
        <w:spacing w:after="0" w:line="240" w:lineRule="auto"/>
        <w:rPr>
          <w:b/>
          <w:sz w:val="28"/>
          <w:szCs w:val="32"/>
        </w:rPr>
      </w:pPr>
    </w:p>
    <w:p w14:paraId="4FC3DE1B" w14:textId="77777777" w:rsidR="00367781" w:rsidRDefault="00367781" w:rsidP="00E071ED">
      <w:pPr>
        <w:spacing w:after="0" w:line="240" w:lineRule="auto"/>
        <w:rPr>
          <w:b/>
          <w:sz w:val="28"/>
          <w:szCs w:val="32"/>
        </w:rPr>
      </w:pPr>
    </w:p>
    <w:tbl>
      <w:tblPr>
        <w:tblW w:w="155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1360"/>
        <w:gridCol w:w="1695"/>
        <w:gridCol w:w="1345"/>
        <w:gridCol w:w="2214"/>
        <w:gridCol w:w="4382"/>
        <w:gridCol w:w="2977"/>
        <w:gridCol w:w="1236"/>
      </w:tblGrid>
      <w:tr w:rsidR="00367781" w:rsidRPr="00C15BBE" w14:paraId="72E20FBC" w14:textId="77777777" w:rsidTr="00EF53AE">
        <w:trPr>
          <w:trHeight w:val="2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A32D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C85E" w14:textId="77777777" w:rsidR="00367781" w:rsidRPr="00C15BBE" w:rsidRDefault="00367781" w:rsidP="00C15BB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A1E0" w14:textId="77777777" w:rsidR="00367781" w:rsidRPr="00C15BBE" w:rsidRDefault="00367781" w:rsidP="00C15BB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0582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453C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F60D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C15BBE" w14:paraId="41438229" w14:textId="77777777" w:rsidTr="00EF53AE">
        <w:trPr>
          <w:trHeight w:val="29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5829648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DCC3314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DD067D2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F2BD029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EDD8BE4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8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4C58E2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97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FFAB2A3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36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FA3FD91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67781" w:rsidRPr="00C15BBE" w14:paraId="3980839B" w14:textId="77777777" w:rsidTr="00EF53AE">
        <w:trPr>
          <w:trHeight w:val="5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A9B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32BC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3BC0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Carlos Fermín Fitzcarrald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C56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Luis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C6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Carlos Fermín Fitzcarrald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3B7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Plaza De Armas N°506 - 1Er Piso De La Municipalidad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167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Flores Peña Rocío Isabel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BBE7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910618724</w:t>
            </w:r>
          </w:p>
        </w:tc>
      </w:tr>
      <w:tr w:rsidR="00367781" w:rsidRPr="00C15BBE" w14:paraId="1A383470" w14:textId="77777777" w:rsidTr="00EF53A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05C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5B51A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B75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Antonio Raymondi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625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Llamellin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D96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Antonio Raimondi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ACA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Llamellin N° 728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88B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Hidalgo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Asencios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Samuel Abelardo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AC99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967807482</w:t>
            </w:r>
          </w:p>
        </w:tc>
      </w:tr>
      <w:tr w:rsidR="00367781" w:rsidRPr="00C15BBE" w14:paraId="5DA0617B" w14:textId="77777777" w:rsidTr="00EF53AE">
        <w:trPr>
          <w:trHeight w:val="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1C5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7E8A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443B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Recuay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6BF1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Recuay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D49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Recuay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8F1A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Bolívar N°290-Interior Del Antiguo Hotel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Pastoruri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1Er Piso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804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León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Bazan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Madeleyne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Sophia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06B0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932 078 976</w:t>
            </w:r>
          </w:p>
        </w:tc>
      </w:tr>
      <w:tr w:rsidR="00367781" w:rsidRPr="00C15BBE" w14:paraId="771E2143" w14:textId="77777777" w:rsidTr="00EF53AE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99D3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344D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698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4E09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A1FD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Aija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1DFC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Plaza De Armas De Aija - Jr. Independencia N° 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136E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Mejía Sánchez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Ennith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Rosmery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65C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914157354</w:t>
            </w:r>
          </w:p>
        </w:tc>
      </w:tr>
      <w:tr w:rsidR="00367781" w:rsidRPr="00C15BBE" w14:paraId="637D0234" w14:textId="77777777" w:rsidTr="00EF53AE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03C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A23E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F333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Ocros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AB9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Ocros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4B2E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Ocros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2D34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Plaza De Armas S/N - Calle Comercio No. 272 Interior De La Municipalidad Provincial De Ocros - 3Er Piso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09B7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Mejía Alegre Ana Mirtha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ABEB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998029463</w:t>
            </w:r>
          </w:p>
        </w:tc>
      </w:tr>
      <w:tr w:rsidR="00367781" w:rsidRPr="00C15BBE" w14:paraId="5D283A61" w14:textId="77777777" w:rsidTr="00EF53AE">
        <w:trPr>
          <w:trHeight w:val="2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68B2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4C67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027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Corongo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D839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Corongo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C685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Corongo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E8D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Lima 710 2Do Piso De La Comisaria De Corongo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76F1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Mendoza Calle María Paula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ECD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956 295 343</w:t>
            </w:r>
          </w:p>
        </w:tc>
      </w:tr>
      <w:tr w:rsidR="00367781" w:rsidRPr="00C15BBE" w14:paraId="6A1E416A" w14:textId="77777777" w:rsidTr="00EF53AE">
        <w:trPr>
          <w:trHeight w:val="3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8603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0BB7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313E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CF20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Chimbote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A990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Chimbote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FDC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Víctor Raúl Haya De La Torre N° 296, Chimbote - Santa - Ancash. Referencia: A La Espalda Del Policlínico De La Sanidad.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7941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Leiva Olivera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Zenhia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Mariana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D2D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989388714</w:t>
            </w:r>
          </w:p>
        </w:tc>
      </w:tr>
      <w:tr w:rsidR="00367781" w:rsidRPr="00C15BBE" w14:paraId="65AD9F8A" w14:textId="77777777" w:rsidTr="00EF53AE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76F2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E9EB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CB92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Casma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426E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Casma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1D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Casma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4472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Magdalena S/N Cuadra 2, Casma - Casma - Ancash. Referencia: Al Frente De La Plaza De Armas De Casma.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EF2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Enrique Sánchez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Dafle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Kelin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956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989274805</w:t>
            </w:r>
          </w:p>
        </w:tc>
      </w:tr>
      <w:tr w:rsidR="00367781" w:rsidRPr="00C15BBE" w14:paraId="000A59C5" w14:textId="77777777" w:rsidTr="00EF53A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4CEB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C0C5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08A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FBC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Nuevo Chimbote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293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Sectorial Buenos Aires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051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Avenida Pacífico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 Lote 45 Urbanización Buenos Aires, Segundo Piso Comisaria. Referencia: Al Costado Del Mercado Buenos Aires.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E95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Torres Camacho Michel Yoel Jesús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AD6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914152348</w:t>
            </w:r>
          </w:p>
        </w:tc>
      </w:tr>
      <w:tr w:rsidR="00367781" w:rsidRPr="00C15BBE" w14:paraId="465907FF" w14:textId="77777777" w:rsidTr="00EF53AE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8C9F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7020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6439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E6C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Chimbote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EC6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Alto Perú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9705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Moquegua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Q Lote 6 AAHH Alto Perú, Chimbote - Santa - Ancash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7149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Briceño Machado Luz Isabel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DF86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999053145</w:t>
            </w:r>
          </w:p>
        </w:tc>
      </w:tr>
      <w:tr w:rsidR="00367781" w:rsidRPr="00C15BBE" w14:paraId="7DFDE4BD" w14:textId="77777777" w:rsidTr="00EF53AE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A630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7680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D807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1FB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Nuevo Chimbote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112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Villa María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DC93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Independencia S/N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 Lote 1 - Nuevo Chimbote - Santa - Ancash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AD40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López Rivera Elizabeth Rocío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C6B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999053246</w:t>
            </w:r>
          </w:p>
        </w:tc>
      </w:tr>
      <w:tr w:rsidR="00367781" w:rsidRPr="00C15BBE" w14:paraId="0A117CEB" w14:textId="77777777" w:rsidTr="00EF53AE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358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A40A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88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C63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Huaraz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69C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Huaraz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301" w14:textId="77777777" w:rsidR="00367781" w:rsidRPr="00110129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José De Sucre S/N, Cuadra 2, Huaraz, Huaraz, Ancash.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C92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Hinostroza Cárdenas Patricia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D127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999052175</w:t>
            </w:r>
          </w:p>
        </w:tc>
      </w:tr>
      <w:tr w:rsidR="00367781" w:rsidRPr="00C15BBE" w14:paraId="2475FF40" w14:textId="77777777" w:rsidTr="00EF53AE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FC3E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AB31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5A62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Yungay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483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Yungay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74D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Yungay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30D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Arias Graciani Cruce Avenida 28 De Julio, Yungay, Yungay, Ancash.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EC4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Morales Cadillo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Elber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Carlos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DE0A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955 978 327</w:t>
            </w:r>
          </w:p>
        </w:tc>
      </w:tr>
      <w:tr w:rsidR="00367781" w:rsidRPr="00C15BBE" w14:paraId="25CB8555" w14:textId="77777777" w:rsidTr="00EF53AE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F704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3A35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C51E5">
              <w:rPr>
                <w:rFonts w:ascii="Arial Narrow" w:hAnsi="Arial Narrow" w:cs="Calibri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D05A" w14:textId="77777777" w:rsidR="00367781" w:rsidRPr="003301D7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Bolognesi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0960" w14:textId="77777777" w:rsidR="00367781" w:rsidRPr="003301D7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Chiquian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8B4E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Sectorial Bolognesi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Chiquian</w:t>
            </w:r>
            <w:proofErr w:type="spellEnd"/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0A99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Comercio Cuadra 13 S/N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Chiquian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Bolognesi - Ancash / Costado Del Banco De La Nación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728F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Morales Cadillo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Elber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Carlos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D622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994834250</w:t>
            </w:r>
          </w:p>
        </w:tc>
      </w:tr>
      <w:tr w:rsidR="00367781" w:rsidRPr="00C15BBE" w14:paraId="681076E3" w14:textId="77777777" w:rsidTr="000E196A">
        <w:trPr>
          <w:trHeight w:val="293"/>
        </w:trPr>
        <w:tc>
          <w:tcPr>
            <w:tcW w:w="0" w:type="auto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6E373" w14:textId="77777777" w:rsidR="00367781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67781" w:rsidRPr="00C15BBE" w14:paraId="56C1A6A3" w14:textId="77777777" w:rsidTr="000E196A">
        <w:trPr>
          <w:trHeight w:val="293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C093" w14:textId="77777777" w:rsidR="00367781" w:rsidRPr="000E196A" w:rsidRDefault="00367781" w:rsidP="00EF53A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SERVICIO DE ATENCIÓN </w:t>
            </w:r>
            <w:r w:rsidRPr="000E196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RURAL</w:t>
            </w:r>
          </w:p>
        </w:tc>
      </w:tr>
      <w:tr w:rsidR="00367781" w:rsidRPr="00C15BBE" w14:paraId="4262622E" w14:textId="77777777" w:rsidTr="00EF53AE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E228FE2" w14:textId="77777777" w:rsidR="00367781" w:rsidRPr="000E196A" w:rsidRDefault="00367781" w:rsidP="00EF53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6EF6B4AE" w14:textId="77777777" w:rsidR="00367781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97E606A" w14:textId="77777777" w:rsidR="00367781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04576E2" w14:textId="77777777" w:rsidR="00367781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13EE94AB" w14:textId="77777777" w:rsidR="00367781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42CA326C" w14:textId="77777777" w:rsidR="00367781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61FD2BF4" w14:textId="77777777" w:rsidR="00367781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488C1DDC" w14:textId="77777777" w:rsidR="00367781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67781" w:rsidRPr="00C15BBE" w14:paraId="42F5D129" w14:textId="77777777" w:rsidTr="00EF53AE">
        <w:trPr>
          <w:trHeight w:val="2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4FB5" w14:textId="77777777" w:rsidR="00367781" w:rsidRPr="000E196A" w:rsidRDefault="00367781" w:rsidP="00EF53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0E196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BA28" w14:textId="77777777" w:rsidR="00367781" w:rsidRPr="000E196A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5D7C" w14:textId="77777777" w:rsidR="00367781" w:rsidRPr="000E196A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Yungay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266D" w14:textId="77777777" w:rsidR="00367781" w:rsidRPr="000E196A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Yanama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0F45" w14:textId="77777777" w:rsidR="00367781" w:rsidRPr="000E196A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ER Yanama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4A8" w14:textId="77777777" w:rsidR="00367781" w:rsidRPr="000E196A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Chavín S/N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8BA9" w14:textId="77777777" w:rsidR="00367781" w:rsidRPr="000E196A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León Reyes Juan Pablo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A8F0" w14:textId="77777777" w:rsidR="00367781" w:rsidRPr="000E196A" w:rsidRDefault="00367781" w:rsidP="00EF53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969707709</w:t>
            </w:r>
          </w:p>
        </w:tc>
      </w:tr>
      <w:tr w:rsidR="00367781" w:rsidRPr="00C15BBE" w14:paraId="7993720F" w14:textId="77777777" w:rsidTr="00EF53AE">
        <w:trPr>
          <w:trHeight w:val="2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E0CB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AFDA" w14:textId="77777777" w:rsidR="00367781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PE" w:eastAsia="es-PE"/>
              </w:rPr>
            </w:pPr>
          </w:p>
          <w:p w14:paraId="11000B73" w14:textId="77777777" w:rsidR="00367781" w:rsidRPr="004B2DA9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F8AB" w14:textId="77777777" w:rsidR="00367781" w:rsidRPr="00C15BBE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934E" w14:textId="77777777" w:rsidR="00367781" w:rsidRPr="00C15BBE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19B6" w14:textId="77777777" w:rsidR="00367781" w:rsidRPr="00C15BBE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370F" w14:textId="77777777" w:rsidR="00367781" w:rsidRPr="00C15BBE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E90E" w14:textId="77777777" w:rsidR="00367781" w:rsidRPr="00C15BBE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972D" w14:textId="77777777" w:rsidR="00367781" w:rsidRPr="00C15BBE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C15BBE" w14:paraId="7E0F917A" w14:textId="77777777" w:rsidTr="00EF53AE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AC0D" w14:textId="77777777" w:rsidR="00367781" w:rsidRPr="00C15BBE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394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285D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743E" w14:textId="77777777" w:rsidR="00367781" w:rsidRPr="00C15BBE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D0C" w14:textId="77777777" w:rsidR="00367781" w:rsidRPr="00C15BBE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DCFC" w14:textId="77777777" w:rsidR="00367781" w:rsidRPr="00C15BBE" w:rsidRDefault="00367781" w:rsidP="00EF53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C15BBE" w14:paraId="28A1CF35" w14:textId="77777777" w:rsidTr="00EF53AE">
        <w:trPr>
          <w:trHeight w:val="264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64CDEAC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E072EF2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4A0D82D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991FD28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0A9B3F6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8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969A255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97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4857909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36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F812629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67781" w:rsidRPr="00C15BBE" w14:paraId="6B184829" w14:textId="77777777" w:rsidTr="00EF53AE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F5B3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EE0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Ancash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71F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DB5C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Nuevo Chimbote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EF8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 Pedrito</w:t>
            </w:r>
          </w:p>
        </w:tc>
        <w:tc>
          <w:tcPr>
            <w:tcW w:w="4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BB4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Los Alcatraces S/N - Ref. Zona De Equipamiento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"D" - Lote 1 / Nuevo Chimbote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74A" w14:textId="77777777" w:rsidR="00367781" w:rsidRPr="00C15BBE" w:rsidRDefault="00367781" w:rsidP="00EF53A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Álvarez Reyes Gabriel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C5FD" w14:textId="77777777" w:rsidR="00367781" w:rsidRPr="00C15BBE" w:rsidRDefault="00367781" w:rsidP="00EF53A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940299603 / (043) 31-2279 / 940256878</w:t>
            </w:r>
          </w:p>
        </w:tc>
      </w:tr>
    </w:tbl>
    <w:p w14:paraId="1D953127" w14:textId="77777777" w:rsidR="00367781" w:rsidRPr="00A4421E" w:rsidRDefault="00367781" w:rsidP="00E071ED">
      <w:pPr>
        <w:spacing w:after="0" w:line="240" w:lineRule="auto"/>
        <w:rPr>
          <w:b/>
          <w:sz w:val="10"/>
          <w:szCs w:val="32"/>
        </w:rPr>
      </w:pPr>
    </w:p>
    <w:tbl>
      <w:tblPr>
        <w:tblW w:w="15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2021"/>
        <w:gridCol w:w="1349"/>
        <w:gridCol w:w="1389"/>
        <w:gridCol w:w="2440"/>
        <w:gridCol w:w="2977"/>
        <w:gridCol w:w="2277"/>
        <w:gridCol w:w="2525"/>
      </w:tblGrid>
      <w:tr w:rsidR="00367781" w:rsidRPr="00C15BBE" w14:paraId="1A320C4C" w14:textId="77777777" w:rsidTr="00F81ED7">
        <w:trPr>
          <w:trHeight w:val="37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5A24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107" w14:textId="77777777" w:rsidR="00367781" w:rsidRPr="00C15BBE" w:rsidRDefault="00367781" w:rsidP="00C15BB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DESARROLLO INTEGRAL DE LA FAMILIA</w:t>
            </w: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 - CEDIF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3D63" w14:textId="77777777" w:rsidR="00367781" w:rsidRPr="00C15BBE" w:rsidRDefault="00367781" w:rsidP="00C15BB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E29F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B792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C15BBE" w14:paraId="25ED3298" w14:textId="77777777" w:rsidTr="00F81ED7">
        <w:trPr>
          <w:trHeight w:val="313"/>
        </w:trPr>
        <w:tc>
          <w:tcPr>
            <w:tcW w:w="456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0E7230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202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E3F6636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4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1413075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38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CECE8AD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44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7A6E51A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97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8AFEF62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7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07F73BE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52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4882480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67781" w:rsidRPr="00C15BBE" w14:paraId="2462B927" w14:textId="77777777" w:rsidTr="00F81ED7">
        <w:trPr>
          <w:trHeight w:val="5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0DF" w14:textId="77777777" w:rsidR="00367781" w:rsidRPr="00C15BBE" w:rsidRDefault="00367781" w:rsidP="00B7552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E1B5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Ancash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CD86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Huaraz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F65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Huaraz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4A1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Cedif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Huaraz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D481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Agustín Mejía N° 866 - Ref. Soledad Alta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47FB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Aliaga Rodríguez Patricia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5056" w14:textId="77777777" w:rsidR="00367781" w:rsidRPr="00C15BBE" w:rsidRDefault="00367781" w:rsidP="00B7552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940296416</w:t>
            </w:r>
          </w:p>
        </w:tc>
      </w:tr>
      <w:tr w:rsidR="00367781" w:rsidRPr="00C15BBE" w14:paraId="217A39A1" w14:textId="77777777" w:rsidTr="00F81ED7">
        <w:trPr>
          <w:trHeight w:val="21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D2B3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0C72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4F26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478F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223A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C669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A4F4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F350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C15BBE" w14:paraId="6B562030" w14:textId="77777777" w:rsidTr="00F81ED7">
        <w:trPr>
          <w:trHeight w:val="27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88D0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7DA8" w14:textId="77777777" w:rsidR="00367781" w:rsidRPr="00C15BBE" w:rsidRDefault="00367781" w:rsidP="00C15BB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9E08" w14:textId="77777777" w:rsidR="00367781" w:rsidRPr="00C15BBE" w:rsidRDefault="00367781" w:rsidP="00C15BB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4019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B27C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09C0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E843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C15BBE" w14:paraId="365E9122" w14:textId="77777777" w:rsidTr="00F81ED7">
        <w:trPr>
          <w:trHeight w:val="272"/>
        </w:trPr>
        <w:tc>
          <w:tcPr>
            <w:tcW w:w="456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21DC713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202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B6B04A3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4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39DA7CC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38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23B1AFF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44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08772F8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97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7524EC3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7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BA4714C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52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E9B4979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67781" w:rsidRPr="00C15BBE" w14:paraId="6DAC77FF" w14:textId="77777777" w:rsidTr="00F81ED7">
        <w:trPr>
          <w:trHeight w:val="5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796" w14:textId="77777777" w:rsidR="00367781" w:rsidRPr="00C15BBE" w:rsidRDefault="00367781" w:rsidP="00B7552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7536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Ancash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BCA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Santa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EFAF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Chimbote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B79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SEC CHIMBOTE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DD8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José Gálvez N° 666 – 2do Piso - Ref. Alt. Mercado La Sirena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360" w14:textId="77777777" w:rsidR="00367781" w:rsidRPr="00C15BBE" w:rsidRDefault="00367781" w:rsidP="00B7552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Mendoza Mego Karol Miluska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4A7" w14:textId="77777777" w:rsidR="00367781" w:rsidRPr="00C15BBE" w:rsidRDefault="00367781" w:rsidP="00B7552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913973966</w:t>
            </w:r>
          </w:p>
        </w:tc>
      </w:tr>
      <w:tr w:rsidR="00367781" w:rsidRPr="00C15BBE" w14:paraId="6E2D65C2" w14:textId="77777777" w:rsidTr="00F81ED7">
        <w:trPr>
          <w:trHeight w:val="21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6DB9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FDE4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E9B2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31A6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7AEF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DD32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8DC0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B645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C15BBE" w14:paraId="473E0361" w14:textId="77777777" w:rsidTr="00F81ED7">
        <w:trPr>
          <w:trHeight w:val="28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482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F1C3" w14:textId="77777777" w:rsidR="00367781" w:rsidRPr="00C15BBE" w:rsidRDefault="00367781" w:rsidP="00C15BB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CENTRO DE COORDINACIÓN REGIONAL </w:t>
            </w: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–</w:t>
            </w:r>
            <w:r w:rsidRPr="00C15BB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CCR DE </w:t>
            </w:r>
            <w:r w:rsidRPr="00C15BB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CONADIS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73D9" w14:textId="77777777" w:rsidR="00367781" w:rsidRPr="00C15BBE" w:rsidRDefault="00367781" w:rsidP="00C15BB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138A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6873" w14:textId="77777777" w:rsidR="00367781" w:rsidRPr="00C15BBE" w:rsidRDefault="00367781" w:rsidP="00C15B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C15BBE" w14:paraId="16B6D2E1" w14:textId="77777777" w:rsidTr="00F81ED7">
        <w:trPr>
          <w:trHeight w:val="288"/>
        </w:trPr>
        <w:tc>
          <w:tcPr>
            <w:tcW w:w="456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11486F7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202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B8A8CB1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4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444FC6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38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0B520F2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44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FBD985E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97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78B0751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7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BA49EF8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52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5736356" w14:textId="77777777" w:rsidR="00367781" w:rsidRPr="00C15BBE" w:rsidRDefault="00367781" w:rsidP="00C15BB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67781" w:rsidRPr="00C15BBE" w14:paraId="4BC90253" w14:textId="77777777" w:rsidTr="00F81ED7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625" w14:textId="77777777" w:rsidR="00367781" w:rsidRPr="00C15BBE" w:rsidRDefault="00367781" w:rsidP="006F0EC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36C" w14:textId="77777777" w:rsidR="00367781" w:rsidRPr="00C15BBE" w:rsidRDefault="00367781" w:rsidP="006F0EC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Áncash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B59" w14:textId="77777777" w:rsidR="00367781" w:rsidRPr="00C15BBE" w:rsidRDefault="00367781" w:rsidP="006F0EC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Áncash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B80" w14:textId="77777777" w:rsidR="00367781" w:rsidRPr="00C15BBE" w:rsidRDefault="00367781" w:rsidP="006F0EC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Huaraz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82FF" w14:textId="77777777" w:rsidR="00367781" w:rsidRPr="00C15BBE" w:rsidRDefault="00367781" w:rsidP="006F0EC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CCR - Áncash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2DC7" w14:textId="77777777" w:rsidR="00367781" w:rsidRPr="00C15BBE" w:rsidRDefault="00367781" w:rsidP="006F0EC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15BBE">
              <w:rPr>
                <w:rFonts w:eastAsia="Times New Roman" w:cs="Calibri"/>
                <w:sz w:val="20"/>
                <w:szCs w:val="20"/>
                <w:lang w:val="es-PE" w:eastAsia="es-PE"/>
              </w:rPr>
              <w:t>Jr. José de Sucre S/N</w:t>
            </w: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, </w:t>
            </w:r>
            <w:r w:rsidRPr="00054A19">
              <w:rPr>
                <w:rFonts w:eastAsia="Times New Roman" w:cs="Calibri"/>
                <w:sz w:val="20"/>
                <w:szCs w:val="20"/>
                <w:lang w:eastAsia="es-PE"/>
              </w:rPr>
              <w:t>Plaza de Armas de Huaraz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0D87" w14:textId="77777777" w:rsidR="00367781" w:rsidRPr="00C15BBE" w:rsidRDefault="00367781" w:rsidP="00054A1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-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AC8B" w14:textId="77777777" w:rsidR="00367781" w:rsidRPr="00C15BBE" w:rsidRDefault="00367781" w:rsidP="006F0EC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C1A42">
              <w:rPr>
                <w:rFonts w:eastAsia="Times New Roman" w:cs="Calibri"/>
                <w:sz w:val="20"/>
                <w:szCs w:val="20"/>
                <w:lang w:val="es-PE" w:eastAsia="es-PE"/>
              </w:rPr>
              <w:t>939 264 645</w:t>
            </w:r>
          </w:p>
        </w:tc>
      </w:tr>
    </w:tbl>
    <w:p w14:paraId="796B12F9" w14:textId="77777777" w:rsidR="00367781" w:rsidRDefault="00367781" w:rsidP="00E071ED">
      <w:pPr>
        <w:spacing w:after="0" w:line="240" w:lineRule="auto"/>
        <w:rPr>
          <w:b/>
          <w:sz w:val="28"/>
          <w:szCs w:val="32"/>
        </w:rPr>
      </w:pPr>
    </w:p>
    <w:tbl>
      <w:tblPr>
        <w:tblW w:w="1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363"/>
        <w:gridCol w:w="992"/>
        <w:gridCol w:w="1209"/>
        <w:gridCol w:w="3611"/>
        <w:gridCol w:w="2977"/>
        <w:gridCol w:w="2409"/>
        <w:gridCol w:w="2411"/>
      </w:tblGrid>
      <w:tr w:rsidR="00367781" w:rsidRPr="00E83D2B" w14:paraId="2AF299AE" w14:textId="77777777" w:rsidTr="00CA6018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DF15" w14:textId="77777777" w:rsidR="00367781" w:rsidRPr="00E83D2B" w:rsidRDefault="00367781" w:rsidP="00A442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EF96" w14:textId="77777777" w:rsidR="00367781" w:rsidRPr="00E83D2B" w:rsidRDefault="00367781" w:rsidP="00A442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DIRECCIÓN DE PROTECCIÓN ESPECIAL - DPE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27DC" w14:textId="77777777" w:rsidR="00367781" w:rsidRPr="00E83D2B" w:rsidRDefault="00367781" w:rsidP="00A4421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D8A6" w14:textId="77777777" w:rsidR="00367781" w:rsidRPr="00E83D2B" w:rsidRDefault="00367781" w:rsidP="00A442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14D9" w14:textId="77777777" w:rsidR="00367781" w:rsidRPr="00E83D2B" w:rsidRDefault="00367781" w:rsidP="00A442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E83D2B" w14:paraId="3922AA18" w14:textId="77777777" w:rsidTr="00CA6018">
        <w:trPr>
          <w:trHeight w:val="27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FE81AD" w14:textId="77777777" w:rsidR="00367781" w:rsidRPr="00E83D2B" w:rsidRDefault="00367781" w:rsidP="00A442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9C19F0B" w14:textId="77777777" w:rsidR="00367781" w:rsidRPr="00E83D2B" w:rsidRDefault="00367781" w:rsidP="00A442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9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3FF30A0" w14:textId="77777777" w:rsidR="00367781" w:rsidRPr="00E83D2B" w:rsidRDefault="00367781" w:rsidP="00A442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0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FF95CD6" w14:textId="77777777" w:rsidR="00367781" w:rsidRPr="00E83D2B" w:rsidRDefault="00367781" w:rsidP="00A442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61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C6B8178" w14:textId="77777777" w:rsidR="00367781" w:rsidRPr="00E83D2B" w:rsidRDefault="00367781" w:rsidP="00A442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97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35298A8" w14:textId="77777777" w:rsidR="00367781" w:rsidRPr="00E83D2B" w:rsidRDefault="00367781" w:rsidP="00A442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40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2B74A7B" w14:textId="77777777" w:rsidR="00367781" w:rsidRPr="00E83D2B" w:rsidRDefault="00367781" w:rsidP="00A442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411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CB14EA2" w14:textId="77777777" w:rsidR="00367781" w:rsidRPr="00E83D2B" w:rsidRDefault="00367781" w:rsidP="00A442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67781" w:rsidRPr="00E83D2B" w14:paraId="13C37163" w14:textId="77777777" w:rsidTr="00CA6018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1D56" w14:textId="77777777" w:rsidR="00367781" w:rsidRPr="00E83D2B" w:rsidRDefault="00367781" w:rsidP="00CA601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0BB7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Ancash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A0C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Huaraz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28A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Huaraz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6C5A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Upe - Ancash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98D4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Confraternidad Internacional Oeste N°1696(frente a Shalom)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D893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Louise Mirelle Vargas Alegría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E42" w14:textId="77777777" w:rsidR="00367781" w:rsidRPr="00E83D2B" w:rsidRDefault="00367781" w:rsidP="00CA601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934306375</w:t>
            </w:r>
          </w:p>
        </w:tc>
      </w:tr>
    </w:tbl>
    <w:p w14:paraId="4BE19A69" w14:textId="77777777" w:rsidR="00367781" w:rsidRPr="001E7E2B" w:rsidRDefault="00367781" w:rsidP="000922D0">
      <w:pPr>
        <w:rPr>
          <w:sz w:val="16"/>
          <w:szCs w:val="18"/>
        </w:rPr>
      </w:pPr>
    </w:p>
    <w:tbl>
      <w:tblPr>
        <w:tblW w:w="1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363"/>
        <w:gridCol w:w="992"/>
        <w:gridCol w:w="1209"/>
        <w:gridCol w:w="5170"/>
        <w:gridCol w:w="2693"/>
        <w:gridCol w:w="2268"/>
        <w:gridCol w:w="1277"/>
      </w:tblGrid>
      <w:tr w:rsidR="00367781" w:rsidRPr="00E83D2B" w14:paraId="0F175178" w14:textId="77777777" w:rsidTr="005A0524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97DF" w14:textId="77777777" w:rsidR="00367781" w:rsidRPr="00E83D2B" w:rsidRDefault="00367781" w:rsidP="005A05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04CD" w14:textId="77777777" w:rsidR="00367781" w:rsidRPr="00E83D2B" w:rsidRDefault="00367781" w:rsidP="005A05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MEDIDAS DE PROTECCIÓN TEMPORAL – MI 60+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0E8F" w14:textId="77777777" w:rsidR="00367781" w:rsidRPr="00E83D2B" w:rsidRDefault="00367781" w:rsidP="005A052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2E82" w14:textId="77777777" w:rsidR="00367781" w:rsidRPr="00E83D2B" w:rsidRDefault="00367781" w:rsidP="005A05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11A9" w14:textId="77777777" w:rsidR="00367781" w:rsidRPr="00E83D2B" w:rsidRDefault="00367781" w:rsidP="005A05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67781" w:rsidRPr="00E83D2B" w14:paraId="70389059" w14:textId="77777777" w:rsidTr="005A0524">
        <w:trPr>
          <w:trHeight w:val="27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C9D309A" w14:textId="77777777" w:rsidR="00367781" w:rsidRPr="00E83D2B" w:rsidRDefault="00367781" w:rsidP="005A0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55E4CC8" w14:textId="77777777" w:rsidR="00367781" w:rsidRPr="00E83D2B" w:rsidRDefault="00367781" w:rsidP="005A0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9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B4370D" w14:textId="77777777" w:rsidR="00367781" w:rsidRPr="00E83D2B" w:rsidRDefault="00367781" w:rsidP="005A0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0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B0AF82" w14:textId="77777777" w:rsidR="00367781" w:rsidRPr="00E83D2B" w:rsidRDefault="00367781" w:rsidP="005A0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517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649FA7F" w14:textId="77777777" w:rsidR="00367781" w:rsidRPr="00E83D2B" w:rsidRDefault="00367781" w:rsidP="005A0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69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F1BC609" w14:textId="77777777" w:rsidR="00367781" w:rsidRPr="00E83D2B" w:rsidRDefault="00367781" w:rsidP="005A0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891053" w14:textId="77777777" w:rsidR="00367781" w:rsidRPr="00E83D2B" w:rsidRDefault="00367781" w:rsidP="005A0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77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0441DD1" w14:textId="77777777" w:rsidR="00367781" w:rsidRPr="00E83D2B" w:rsidRDefault="00367781" w:rsidP="005A05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67781" w:rsidRPr="00E83D2B" w14:paraId="0D48C955" w14:textId="77777777" w:rsidTr="005A0524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93BA" w14:textId="77777777" w:rsidR="00367781" w:rsidRPr="00E83D2B" w:rsidRDefault="00367781" w:rsidP="00CA601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27E7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Ancash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A0E2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Santa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161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Chimbote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39EE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 60+ Chimbote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2452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Manuel Ruiz N° 677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34DB" w14:textId="77777777" w:rsidR="00367781" w:rsidRPr="00E83D2B" w:rsidRDefault="00367781" w:rsidP="00CA6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Galarreta Cedamanos Anthony Marlon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91F2" w14:textId="77777777" w:rsidR="00367781" w:rsidRPr="00E83D2B" w:rsidRDefault="00367781" w:rsidP="00CA601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934 209 806</w:t>
            </w:r>
          </w:p>
        </w:tc>
      </w:tr>
    </w:tbl>
    <w:p w14:paraId="3C60823E" w14:textId="77777777" w:rsidR="00367781" w:rsidRDefault="00367781" w:rsidP="00054A19">
      <w:pPr>
        <w:tabs>
          <w:tab w:val="left" w:pos="5880"/>
        </w:tabs>
        <w:rPr>
          <w:sz w:val="28"/>
          <w:szCs w:val="32"/>
        </w:rPr>
        <w:sectPr w:rsidR="00367781" w:rsidSect="00367781">
          <w:type w:val="continuous"/>
          <w:pgSz w:w="16838" w:h="11906" w:orient="landscape"/>
          <w:pgMar w:top="1412" w:right="1418" w:bottom="567" w:left="567" w:header="709" w:footer="51" w:gutter="0"/>
          <w:cols w:space="708"/>
          <w:docGrid w:linePitch="360"/>
        </w:sectPr>
      </w:pPr>
    </w:p>
    <w:p w14:paraId="5D715F7C" w14:textId="77777777" w:rsidR="00367781" w:rsidRPr="000922D0" w:rsidRDefault="00367781" w:rsidP="00054A19">
      <w:pPr>
        <w:tabs>
          <w:tab w:val="left" w:pos="5880"/>
        </w:tabs>
        <w:rPr>
          <w:sz w:val="28"/>
          <w:szCs w:val="32"/>
        </w:rPr>
      </w:pPr>
    </w:p>
    <w:sectPr w:rsidR="00367781" w:rsidRPr="000922D0" w:rsidSect="00367781">
      <w:type w:val="continuous"/>
      <w:pgSz w:w="16838" w:h="11906" w:orient="landscape"/>
      <w:pgMar w:top="1412" w:right="1418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1812E" w14:textId="77777777" w:rsidR="00AC6CB9" w:rsidRDefault="00AC6CB9" w:rsidP="005F45A3">
      <w:pPr>
        <w:spacing w:after="0" w:line="240" w:lineRule="auto"/>
      </w:pPr>
      <w:r>
        <w:separator/>
      </w:r>
    </w:p>
  </w:endnote>
  <w:endnote w:type="continuationSeparator" w:id="0">
    <w:p w14:paraId="299642EE" w14:textId="77777777" w:rsidR="00AC6CB9" w:rsidRDefault="00AC6CB9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78C2" w14:textId="77777777" w:rsidR="00367781" w:rsidRPr="004104F6" w:rsidRDefault="00367781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2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10</w:t>
    </w:r>
    <w:r w:rsidRPr="004104F6">
      <w:rPr>
        <w:color w:val="000000" w:themeColor="text1"/>
        <w:sz w:val="24"/>
        <w:szCs w:val="24"/>
      </w:rPr>
      <w:fldChar w:fldCharType="end"/>
    </w:r>
  </w:p>
  <w:p w14:paraId="5B23965F" w14:textId="77777777" w:rsidR="00367781" w:rsidRDefault="003677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A3A1C" w14:textId="77777777" w:rsidR="00AC6CB9" w:rsidRDefault="00AC6CB9" w:rsidP="005F45A3">
      <w:pPr>
        <w:spacing w:after="0" w:line="240" w:lineRule="auto"/>
      </w:pPr>
      <w:r>
        <w:separator/>
      </w:r>
    </w:p>
  </w:footnote>
  <w:footnote w:type="continuationSeparator" w:id="0">
    <w:p w14:paraId="154D9BC3" w14:textId="77777777" w:rsidR="00AC6CB9" w:rsidRDefault="00AC6CB9" w:rsidP="005F45A3">
      <w:pPr>
        <w:spacing w:after="0" w:line="240" w:lineRule="auto"/>
      </w:pPr>
      <w:r>
        <w:continuationSeparator/>
      </w:r>
    </w:p>
  </w:footnote>
  <w:footnote w:id="1">
    <w:p w14:paraId="5748C03A" w14:textId="77777777" w:rsidR="00367781" w:rsidRPr="002043D0" w:rsidRDefault="00367781" w:rsidP="00364084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B7C8" w14:textId="77777777" w:rsidR="00367781" w:rsidRPr="00024573" w:rsidRDefault="00367781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2D89A33" wp14:editId="5AA06B7F">
          <wp:simplePos x="0" y="0"/>
          <wp:positionH relativeFrom="column">
            <wp:posOffset>-81915</wp:posOffset>
          </wp:positionH>
          <wp:positionV relativeFrom="paragraph">
            <wp:posOffset>-164465</wp:posOffset>
          </wp:positionV>
          <wp:extent cx="2495550" cy="514350"/>
          <wp:effectExtent l="0" t="0" r="0" b="0"/>
          <wp:wrapSquare wrapText="bothSides"/>
          <wp:docPr id="4" name="Imagen 4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036"/>
                  <a:stretch/>
                </pic:blipFill>
                <pic:spPr bwMode="auto">
                  <a:xfrm>
                    <a:off x="0" y="0"/>
                    <a:ext cx="2495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70F6AE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0CE0128B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1">
    <w:nsid w:val="21BA1E64"/>
    <w:multiLevelType w:val="hybridMultilevel"/>
    <w:tmpl w:val="52AE5BA0"/>
    <w:lvl w:ilvl="0" w:tplc="37C258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1">
    <w:nsid w:val="3083562A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3C426A16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460A3E65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1">
    <w:nsid w:val="46DE6729"/>
    <w:multiLevelType w:val="hybridMultilevel"/>
    <w:tmpl w:val="C8A4DEC4"/>
    <w:lvl w:ilvl="0" w:tplc="87066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2EC7463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553E7BDF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1">
    <w:nsid w:val="5DAA19CD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1">
    <w:nsid w:val="61960DBE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1">
    <w:nsid w:val="623E1E86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1">
    <w:nsid w:val="62E246E2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6A3A095D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1">
    <w:nsid w:val="74BA6126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1">
    <w:nsid w:val="7E374BB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6256985">
    <w:abstractNumId w:val="22"/>
  </w:num>
  <w:num w:numId="2" w16cid:durableId="898588866">
    <w:abstractNumId w:val="23"/>
  </w:num>
  <w:num w:numId="3" w16cid:durableId="64182889">
    <w:abstractNumId w:val="10"/>
  </w:num>
  <w:num w:numId="4" w16cid:durableId="194201661">
    <w:abstractNumId w:val="3"/>
  </w:num>
  <w:num w:numId="5" w16cid:durableId="1052267579">
    <w:abstractNumId w:val="1"/>
  </w:num>
  <w:num w:numId="6" w16cid:durableId="1495802304">
    <w:abstractNumId w:val="8"/>
  </w:num>
  <w:num w:numId="7" w16cid:durableId="883636908">
    <w:abstractNumId w:val="16"/>
  </w:num>
  <w:num w:numId="8" w16cid:durableId="902565131">
    <w:abstractNumId w:val="21"/>
  </w:num>
  <w:num w:numId="9" w16cid:durableId="1192642640">
    <w:abstractNumId w:val="13"/>
  </w:num>
  <w:num w:numId="10" w16cid:durableId="1492720642">
    <w:abstractNumId w:val="6"/>
  </w:num>
  <w:num w:numId="11" w16cid:durableId="1824083165">
    <w:abstractNumId w:val="0"/>
  </w:num>
  <w:num w:numId="12" w16cid:durableId="2137793510">
    <w:abstractNumId w:val="9"/>
  </w:num>
  <w:num w:numId="13" w16cid:durableId="562177819">
    <w:abstractNumId w:val="18"/>
  </w:num>
  <w:num w:numId="14" w16cid:durableId="1927374721">
    <w:abstractNumId w:val="24"/>
  </w:num>
  <w:num w:numId="15" w16cid:durableId="1710715312">
    <w:abstractNumId w:val="20"/>
  </w:num>
  <w:num w:numId="16" w16cid:durableId="1476605347">
    <w:abstractNumId w:val="14"/>
  </w:num>
  <w:num w:numId="17" w16cid:durableId="2091343628">
    <w:abstractNumId w:val="5"/>
  </w:num>
  <w:num w:numId="18" w16cid:durableId="1196311661">
    <w:abstractNumId w:val="15"/>
  </w:num>
  <w:num w:numId="19" w16cid:durableId="1145396298">
    <w:abstractNumId w:val="4"/>
  </w:num>
  <w:num w:numId="20" w16cid:durableId="1298416586">
    <w:abstractNumId w:val="9"/>
  </w:num>
  <w:num w:numId="21" w16cid:durableId="1904485350">
    <w:abstractNumId w:val="4"/>
  </w:num>
  <w:num w:numId="22" w16cid:durableId="760371286">
    <w:abstractNumId w:val="7"/>
  </w:num>
  <w:num w:numId="23" w16cid:durableId="2141723996">
    <w:abstractNumId w:val="17"/>
  </w:num>
  <w:num w:numId="24" w16cid:durableId="799415633">
    <w:abstractNumId w:val="2"/>
  </w:num>
  <w:num w:numId="25" w16cid:durableId="240718669">
    <w:abstractNumId w:val="19"/>
  </w:num>
  <w:num w:numId="26" w16cid:durableId="1565681748">
    <w:abstractNumId w:val="11"/>
  </w:num>
  <w:num w:numId="27" w16cid:durableId="531767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4E72"/>
    <w:rsid w:val="00006699"/>
    <w:rsid w:val="00011D2D"/>
    <w:rsid w:val="00015DA8"/>
    <w:rsid w:val="00015F66"/>
    <w:rsid w:val="000201C9"/>
    <w:rsid w:val="00021628"/>
    <w:rsid w:val="00021D12"/>
    <w:rsid w:val="00024573"/>
    <w:rsid w:val="00025298"/>
    <w:rsid w:val="00031B97"/>
    <w:rsid w:val="00033D4D"/>
    <w:rsid w:val="00034E3A"/>
    <w:rsid w:val="000358B5"/>
    <w:rsid w:val="000408F4"/>
    <w:rsid w:val="00040BEB"/>
    <w:rsid w:val="00040E48"/>
    <w:rsid w:val="0004183D"/>
    <w:rsid w:val="00042B98"/>
    <w:rsid w:val="00042D9C"/>
    <w:rsid w:val="0004478A"/>
    <w:rsid w:val="00044956"/>
    <w:rsid w:val="00045178"/>
    <w:rsid w:val="00045B79"/>
    <w:rsid w:val="00052DE9"/>
    <w:rsid w:val="00054A19"/>
    <w:rsid w:val="00054D48"/>
    <w:rsid w:val="00055D68"/>
    <w:rsid w:val="0005693A"/>
    <w:rsid w:val="000569EE"/>
    <w:rsid w:val="00056D79"/>
    <w:rsid w:val="00057E5B"/>
    <w:rsid w:val="00060264"/>
    <w:rsid w:val="000614AC"/>
    <w:rsid w:val="00062D67"/>
    <w:rsid w:val="00063416"/>
    <w:rsid w:val="00063A3B"/>
    <w:rsid w:val="0006404F"/>
    <w:rsid w:val="00065AFD"/>
    <w:rsid w:val="0006734E"/>
    <w:rsid w:val="00071238"/>
    <w:rsid w:val="000714DE"/>
    <w:rsid w:val="0007192A"/>
    <w:rsid w:val="000719E7"/>
    <w:rsid w:val="0008425B"/>
    <w:rsid w:val="00084AF5"/>
    <w:rsid w:val="00087E87"/>
    <w:rsid w:val="00090111"/>
    <w:rsid w:val="00090315"/>
    <w:rsid w:val="000922D0"/>
    <w:rsid w:val="00092BB3"/>
    <w:rsid w:val="000945D0"/>
    <w:rsid w:val="00094F2E"/>
    <w:rsid w:val="00095828"/>
    <w:rsid w:val="00095A61"/>
    <w:rsid w:val="000A0514"/>
    <w:rsid w:val="000A2356"/>
    <w:rsid w:val="000A4353"/>
    <w:rsid w:val="000A45F9"/>
    <w:rsid w:val="000A67B9"/>
    <w:rsid w:val="000B1705"/>
    <w:rsid w:val="000B1B64"/>
    <w:rsid w:val="000B29C2"/>
    <w:rsid w:val="000B3940"/>
    <w:rsid w:val="000B4E94"/>
    <w:rsid w:val="000B6F6A"/>
    <w:rsid w:val="000C116F"/>
    <w:rsid w:val="000C18A0"/>
    <w:rsid w:val="000C36A5"/>
    <w:rsid w:val="000C585E"/>
    <w:rsid w:val="000C5D06"/>
    <w:rsid w:val="000D0D3F"/>
    <w:rsid w:val="000D4DF9"/>
    <w:rsid w:val="000D79AF"/>
    <w:rsid w:val="000E0B8E"/>
    <w:rsid w:val="000E196A"/>
    <w:rsid w:val="000E229A"/>
    <w:rsid w:val="000E3784"/>
    <w:rsid w:val="000E3E23"/>
    <w:rsid w:val="000E6981"/>
    <w:rsid w:val="000F02AE"/>
    <w:rsid w:val="000F450A"/>
    <w:rsid w:val="000F4748"/>
    <w:rsid w:val="000F68E3"/>
    <w:rsid w:val="000F6E1C"/>
    <w:rsid w:val="000F722B"/>
    <w:rsid w:val="001014D6"/>
    <w:rsid w:val="00103A9A"/>
    <w:rsid w:val="00106A4E"/>
    <w:rsid w:val="00110129"/>
    <w:rsid w:val="00114916"/>
    <w:rsid w:val="00114D65"/>
    <w:rsid w:val="0012040C"/>
    <w:rsid w:val="00120B87"/>
    <w:rsid w:val="00125989"/>
    <w:rsid w:val="00125EBB"/>
    <w:rsid w:val="0013069A"/>
    <w:rsid w:val="00131C0B"/>
    <w:rsid w:val="0013237A"/>
    <w:rsid w:val="00132E62"/>
    <w:rsid w:val="00136515"/>
    <w:rsid w:val="00137874"/>
    <w:rsid w:val="001401C6"/>
    <w:rsid w:val="00140B0C"/>
    <w:rsid w:val="00141818"/>
    <w:rsid w:val="0014194A"/>
    <w:rsid w:val="00141E0B"/>
    <w:rsid w:val="001425B4"/>
    <w:rsid w:val="001445A5"/>
    <w:rsid w:val="00145446"/>
    <w:rsid w:val="00145A1E"/>
    <w:rsid w:val="001474E5"/>
    <w:rsid w:val="00150BD2"/>
    <w:rsid w:val="00151C6E"/>
    <w:rsid w:val="0015305B"/>
    <w:rsid w:val="001559C1"/>
    <w:rsid w:val="00160479"/>
    <w:rsid w:val="0016092B"/>
    <w:rsid w:val="00160972"/>
    <w:rsid w:val="00160E98"/>
    <w:rsid w:val="001675E2"/>
    <w:rsid w:val="00170E97"/>
    <w:rsid w:val="00175743"/>
    <w:rsid w:val="001802BC"/>
    <w:rsid w:val="00180FE8"/>
    <w:rsid w:val="00185796"/>
    <w:rsid w:val="00185950"/>
    <w:rsid w:val="00193C79"/>
    <w:rsid w:val="00194215"/>
    <w:rsid w:val="00194C2D"/>
    <w:rsid w:val="00197631"/>
    <w:rsid w:val="001A2166"/>
    <w:rsid w:val="001A4247"/>
    <w:rsid w:val="001A4D97"/>
    <w:rsid w:val="001A5CED"/>
    <w:rsid w:val="001A6F5C"/>
    <w:rsid w:val="001B13D6"/>
    <w:rsid w:val="001B201F"/>
    <w:rsid w:val="001B3B47"/>
    <w:rsid w:val="001B4412"/>
    <w:rsid w:val="001B455B"/>
    <w:rsid w:val="001B4C2E"/>
    <w:rsid w:val="001B5D97"/>
    <w:rsid w:val="001C0955"/>
    <w:rsid w:val="001C4FBB"/>
    <w:rsid w:val="001C58AE"/>
    <w:rsid w:val="001C5972"/>
    <w:rsid w:val="001C6504"/>
    <w:rsid w:val="001D0072"/>
    <w:rsid w:val="001D1E70"/>
    <w:rsid w:val="001D2684"/>
    <w:rsid w:val="001D5905"/>
    <w:rsid w:val="001D5C61"/>
    <w:rsid w:val="001D69E6"/>
    <w:rsid w:val="001E0927"/>
    <w:rsid w:val="001E2789"/>
    <w:rsid w:val="001E7E2B"/>
    <w:rsid w:val="001F0371"/>
    <w:rsid w:val="001F1288"/>
    <w:rsid w:val="001F2D3E"/>
    <w:rsid w:val="001F2DEF"/>
    <w:rsid w:val="001F45A1"/>
    <w:rsid w:val="001F5500"/>
    <w:rsid w:val="001F56B0"/>
    <w:rsid w:val="002009E2"/>
    <w:rsid w:val="00201298"/>
    <w:rsid w:val="00201650"/>
    <w:rsid w:val="00202CF3"/>
    <w:rsid w:val="002030F4"/>
    <w:rsid w:val="00204492"/>
    <w:rsid w:val="002056CA"/>
    <w:rsid w:val="002064EF"/>
    <w:rsid w:val="00206878"/>
    <w:rsid w:val="002111DC"/>
    <w:rsid w:val="00211415"/>
    <w:rsid w:val="0021284B"/>
    <w:rsid w:val="00212C09"/>
    <w:rsid w:val="00213779"/>
    <w:rsid w:val="002245D2"/>
    <w:rsid w:val="00225202"/>
    <w:rsid w:val="002252DA"/>
    <w:rsid w:val="00225802"/>
    <w:rsid w:val="00227AD7"/>
    <w:rsid w:val="00252C5F"/>
    <w:rsid w:val="0025375E"/>
    <w:rsid w:val="00254AD5"/>
    <w:rsid w:val="0025730A"/>
    <w:rsid w:val="00257817"/>
    <w:rsid w:val="00261024"/>
    <w:rsid w:val="00261CC6"/>
    <w:rsid w:val="00262006"/>
    <w:rsid w:val="002648DB"/>
    <w:rsid w:val="00265811"/>
    <w:rsid w:val="0026654F"/>
    <w:rsid w:val="002676F4"/>
    <w:rsid w:val="00272B1C"/>
    <w:rsid w:val="002733F2"/>
    <w:rsid w:val="00276342"/>
    <w:rsid w:val="00276D35"/>
    <w:rsid w:val="002831C2"/>
    <w:rsid w:val="00283E60"/>
    <w:rsid w:val="00285462"/>
    <w:rsid w:val="00286D04"/>
    <w:rsid w:val="0029160A"/>
    <w:rsid w:val="00291FCF"/>
    <w:rsid w:val="00294553"/>
    <w:rsid w:val="00294D01"/>
    <w:rsid w:val="00296390"/>
    <w:rsid w:val="002978A8"/>
    <w:rsid w:val="002A1639"/>
    <w:rsid w:val="002A50B0"/>
    <w:rsid w:val="002A6EF5"/>
    <w:rsid w:val="002B108A"/>
    <w:rsid w:val="002B44EE"/>
    <w:rsid w:val="002B548D"/>
    <w:rsid w:val="002B6112"/>
    <w:rsid w:val="002B728D"/>
    <w:rsid w:val="002B7F77"/>
    <w:rsid w:val="002C3226"/>
    <w:rsid w:val="002C33BC"/>
    <w:rsid w:val="002C454C"/>
    <w:rsid w:val="002C4790"/>
    <w:rsid w:val="002C56C2"/>
    <w:rsid w:val="002C6FD9"/>
    <w:rsid w:val="002D1647"/>
    <w:rsid w:val="002D42B3"/>
    <w:rsid w:val="002E062D"/>
    <w:rsid w:val="002E4A73"/>
    <w:rsid w:val="002E65A9"/>
    <w:rsid w:val="002F30BC"/>
    <w:rsid w:val="002F4246"/>
    <w:rsid w:val="002F4C19"/>
    <w:rsid w:val="002F5088"/>
    <w:rsid w:val="002F78F3"/>
    <w:rsid w:val="0030061E"/>
    <w:rsid w:val="00300855"/>
    <w:rsid w:val="003063DE"/>
    <w:rsid w:val="0031027B"/>
    <w:rsid w:val="00311376"/>
    <w:rsid w:val="00321095"/>
    <w:rsid w:val="003213B6"/>
    <w:rsid w:val="003229C3"/>
    <w:rsid w:val="00323EBA"/>
    <w:rsid w:val="00323F4A"/>
    <w:rsid w:val="0032422F"/>
    <w:rsid w:val="0032492E"/>
    <w:rsid w:val="003269D4"/>
    <w:rsid w:val="003272A7"/>
    <w:rsid w:val="003301D7"/>
    <w:rsid w:val="00330CA6"/>
    <w:rsid w:val="0033129F"/>
    <w:rsid w:val="003334D9"/>
    <w:rsid w:val="0033359B"/>
    <w:rsid w:val="00337499"/>
    <w:rsid w:val="00341277"/>
    <w:rsid w:val="0034608A"/>
    <w:rsid w:val="0035299D"/>
    <w:rsid w:val="00354B40"/>
    <w:rsid w:val="003557F4"/>
    <w:rsid w:val="00364084"/>
    <w:rsid w:val="003650EC"/>
    <w:rsid w:val="00367781"/>
    <w:rsid w:val="003715CB"/>
    <w:rsid w:val="003717C8"/>
    <w:rsid w:val="00372493"/>
    <w:rsid w:val="00372A06"/>
    <w:rsid w:val="00376758"/>
    <w:rsid w:val="00383B82"/>
    <w:rsid w:val="00385192"/>
    <w:rsid w:val="003854D5"/>
    <w:rsid w:val="00385FFD"/>
    <w:rsid w:val="00390C32"/>
    <w:rsid w:val="003914E9"/>
    <w:rsid w:val="003920E9"/>
    <w:rsid w:val="003935F6"/>
    <w:rsid w:val="003939AF"/>
    <w:rsid w:val="00395964"/>
    <w:rsid w:val="003A0D5C"/>
    <w:rsid w:val="003A14D0"/>
    <w:rsid w:val="003A6ADB"/>
    <w:rsid w:val="003B0124"/>
    <w:rsid w:val="003B06B1"/>
    <w:rsid w:val="003B1A8B"/>
    <w:rsid w:val="003B24FD"/>
    <w:rsid w:val="003B265F"/>
    <w:rsid w:val="003B3EAD"/>
    <w:rsid w:val="003B6135"/>
    <w:rsid w:val="003B6F72"/>
    <w:rsid w:val="003C176C"/>
    <w:rsid w:val="003C2E92"/>
    <w:rsid w:val="003C5717"/>
    <w:rsid w:val="003C6249"/>
    <w:rsid w:val="003D020F"/>
    <w:rsid w:val="003D0794"/>
    <w:rsid w:val="003D0DD2"/>
    <w:rsid w:val="003D5A04"/>
    <w:rsid w:val="003E48DE"/>
    <w:rsid w:val="003E4BA5"/>
    <w:rsid w:val="003E6691"/>
    <w:rsid w:val="003E6C82"/>
    <w:rsid w:val="003E7C8D"/>
    <w:rsid w:val="003F0DF0"/>
    <w:rsid w:val="003F0FE2"/>
    <w:rsid w:val="003F1123"/>
    <w:rsid w:val="003F53CB"/>
    <w:rsid w:val="003F5CE6"/>
    <w:rsid w:val="00401917"/>
    <w:rsid w:val="00402099"/>
    <w:rsid w:val="00403FC4"/>
    <w:rsid w:val="004071D8"/>
    <w:rsid w:val="004104F6"/>
    <w:rsid w:val="004118FF"/>
    <w:rsid w:val="00412A3E"/>
    <w:rsid w:val="00412AF0"/>
    <w:rsid w:val="00413C94"/>
    <w:rsid w:val="00414DFD"/>
    <w:rsid w:val="00414E57"/>
    <w:rsid w:val="00415DE7"/>
    <w:rsid w:val="00416849"/>
    <w:rsid w:val="004209A3"/>
    <w:rsid w:val="0042300F"/>
    <w:rsid w:val="004241E2"/>
    <w:rsid w:val="00433F07"/>
    <w:rsid w:val="00434467"/>
    <w:rsid w:val="00435CFE"/>
    <w:rsid w:val="004368E4"/>
    <w:rsid w:val="00436B32"/>
    <w:rsid w:val="00440498"/>
    <w:rsid w:val="00442194"/>
    <w:rsid w:val="0044438F"/>
    <w:rsid w:val="00444848"/>
    <w:rsid w:val="00444D2E"/>
    <w:rsid w:val="00446DD2"/>
    <w:rsid w:val="004524DC"/>
    <w:rsid w:val="00452D65"/>
    <w:rsid w:val="0045654B"/>
    <w:rsid w:val="00456707"/>
    <w:rsid w:val="004576C0"/>
    <w:rsid w:val="00461F1A"/>
    <w:rsid w:val="0046296F"/>
    <w:rsid w:val="004662C6"/>
    <w:rsid w:val="004664FA"/>
    <w:rsid w:val="00466BB0"/>
    <w:rsid w:val="00470BA9"/>
    <w:rsid w:val="00471AC1"/>
    <w:rsid w:val="00473D4C"/>
    <w:rsid w:val="00473D91"/>
    <w:rsid w:val="00474BDA"/>
    <w:rsid w:val="00476511"/>
    <w:rsid w:val="004829C0"/>
    <w:rsid w:val="00485903"/>
    <w:rsid w:val="00485A9A"/>
    <w:rsid w:val="00486BD5"/>
    <w:rsid w:val="0048727D"/>
    <w:rsid w:val="004909C5"/>
    <w:rsid w:val="004967B9"/>
    <w:rsid w:val="00497732"/>
    <w:rsid w:val="004A5037"/>
    <w:rsid w:val="004B2B74"/>
    <w:rsid w:val="004B2DA9"/>
    <w:rsid w:val="004B2DB2"/>
    <w:rsid w:val="004B3362"/>
    <w:rsid w:val="004B3AF4"/>
    <w:rsid w:val="004B50B3"/>
    <w:rsid w:val="004B5167"/>
    <w:rsid w:val="004C0CCA"/>
    <w:rsid w:val="004C2B85"/>
    <w:rsid w:val="004C4110"/>
    <w:rsid w:val="004C4987"/>
    <w:rsid w:val="004C59CD"/>
    <w:rsid w:val="004C6A5B"/>
    <w:rsid w:val="004C7FD3"/>
    <w:rsid w:val="004D0BC0"/>
    <w:rsid w:val="004D6FAD"/>
    <w:rsid w:val="004D72F3"/>
    <w:rsid w:val="004F3199"/>
    <w:rsid w:val="004F7195"/>
    <w:rsid w:val="004F7686"/>
    <w:rsid w:val="004F788E"/>
    <w:rsid w:val="005026EA"/>
    <w:rsid w:val="00503647"/>
    <w:rsid w:val="00504987"/>
    <w:rsid w:val="00507599"/>
    <w:rsid w:val="005075D5"/>
    <w:rsid w:val="00510BD8"/>
    <w:rsid w:val="00510D0F"/>
    <w:rsid w:val="00517336"/>
    <w:rsid w:val="00521092"/>
    <w:rsid w:val="005218C7"/>
    <w:rsid w:val="00525599"/>
    <w:rsid w:val="005255BC"/>
    <w:rsid w:val="0052668A"/>
    <w:rsid w:val="00526C4C"/>
    <w:rsid w:val="00527563"/>
    <w:rsid w:val="005308DB"/>
    <w:rsid w:val="00532741"/>
    <w:rsid w:val="00532E22"/>
    <w:rsid w:val="00534B74"/>
    <w:rsid w:val="0053724C"/>
    <w:rsid w:val="005460A1"/>
    <w:rsid w:val="005464A2"/>
    <w:rsid w:val="005479CD"/>
    <w:rsid w:val="00555F80"/>
    <w:rsid w:val="0056407D"/>
    <w:rsid w:val="005647B2"/>
    <w:rsid w:val="005660E8"/>
    <w:rsid w:val="005669BA"/>
    <w:rsid w:val="00575212"/>
    <w:rsid w:val="00576345"/>
    <w:rsid w:val="005763F8"/>
    <w:rsid w:val="00577963"/>
    <w:rsid w:val="00577EA2"/>
    <w:rsid w:val="00582D54"/>
    <w:rsid w:val="0058367E"/>
    <w:rsid w:val="00583D7F"/>
    <w:rsid w:val="00585F44"/>
    <w:rsid w:val="005869F3"/>
    <w:rsid w:val="00587C24"/>
    <w:rsid w:val="0059074D"/>
    <w:rsid w:val="00590CC8"/>
    <w:rsid w:val="00590FCF"/>
    <w:rsid w:val="00591BAF"/>
    <w:rsid w:val="005945EF"/>
    <w:rsid w:val="00595D6F"/>
    <w:rsid w:val="005977C9"/>
    <w:rsid w:val="005A07F8"/>
    <w:rsid w:val="005A1974"/>
    <w:rsid w:val="005A1BF0"/>
    <w:rsid w:val="005A334B"/>
    <w:rsid w:val="005A47B4"/>
    <w:rsid w:val="005A50A7"/>
    <w:rsid w:val="005A5568"/>
    <w:rsid w:val="005A66FE"/>
    <w:rsid w:val="005B0F5B"/>
    <w:rsid w:val="005B5B48"/>
    <w:rsid w:val="005B7077"/>
    <w:rsid w:val="005C0649"/>
    <w:rsid w:val="005C0B96"/>
    <w:rsid w:val="005C5863"/>
    <w:rsid w:val="005C736C"/>
    <w:rsid w:val="005C786F"/>
    <w:rsid w:val="005D20A4"/>
    <w:rsid w:val="005D3CA2"/>
    <w:rsid w:val="005D684E"/>
    <w:rsid w:val="005E033B"/>
    <w:rsid w:val="005E0690"/>
    <w:rsid w:val="005E2FC3"/>
    <w:rsid w:val="005E3101"/>
    <w:rsid w:val="005E3329"/>
    <w:rsid w:val="005E44F7"/>
    <w:rsid w:val="005E48A6"/>
    <w:rsid w:val="005F0D7F"/>
    <w:rsid w:val="005F2060"/>
    <w:rsid w:val="005F45A3"/>
    <w:rsid w:val="005F4FC0"/>
    <w:rsid w:val="005F5904"/>
    <w:rsid w:val="005F5984"/>
    <w:rsid w:val="005F5FDC"/>
    <w:rsid w:val="005F6151"/>
    <w:rsid w:val="0060667F"/>
    <w:rsid w:val="0061159F"/>
    <w:rsid w:val="00611F36"/>
    <w:rsid w:val="00612454"/>
    <w:rsid w:val="00617F30"/>
    <w:rsid w:val="006204DD"/>
    <w:rsid w:val="0062083D"/>
    <w:rsid w:val="00622DB1"/>
    <w:rsid w:val="00624D69"/>
    <w:rsid w:val="00631B03"/>
    <w:rsid w:val="006332E2"/>
    <w:rsid w:val="006334C7"/>
    <w:rsid w:val="006364E5"/>
    <w:rsid w:val="00636796"/>
    <w:rsid w:val="006401F4"/>
    <w:rsid w:val="00640355"/>
    <w:rsid w:val="00640381"/>
    <w:rsid w:val="00643A86"/>
    <w:rsid w:val="0064446A"/>
    <w:rsid w:val="0064622D"/>
    <w:rsid w:val="006474C3"/>
    <w:rsid w:val="006479F8"/>
    <w:rsid w:val="0065063A"/>
    <w:rsid w:val="006525AA"/>
    <w:rsid w:val="006536C6"/>
    <w:rsid w:val="006557C8"/>
    <w:rsid w:val="00656883"/>
    <w:rsid w:val="0066110F"/>
    <w:rsid w:val="00662D25"/>
    <w:rsid w:val="0066520E"/>
    <w:rsid w:val="00667718"/>
    <w:rsid w:val="006767CF"/>
    <w:rsid w:val="00677AB6"/>
    <w:rsid w:val="00680114"/>
    <w:rsid w:val="00680164"/>
    <w:rsid w:val="0068132F"/>
    <w:rsid w:val="00681D65"/>
    <w:rsid w:val="00681F32"/>
    <w:rsid w:val="00684A5B"/>
    <w:rsid w:val="00685301"/>
    <w:rsid w:val="0068530B"/>
    <w:rsid w:val="00685531"/>
    <w:rsid w:val="00686019"/>
    <w:rsid w:val="00686807"/>
    <w:rsid w:val="006906AC"/>
    <w:rsid w:val="00691B97"/>
    <w:rsid w:val="0069200F"/>
    <w:rsid w:val="00692163"/>
    <w:rsid w:val="0069282A"/>
    <w:rsid w:val="00692B06"/>
    <w:rsid w:val="00692B95"/>
    <w:rsid w:val="00695988"/>
    <w:rsid w:val="0069658B"/>
    <w:rsid w:val="00697A8D"/>
    <w:rsid w:val="006A24C2"/>
    <w:rsid w:val="006A2F70"/>
    <w:rsid w:val="006A6787"/>
    <w:rsid w:val="006A6885"/>
    <w:rsid w:val="006A71D1"/>
    <w:rsid w:val="006A7719"/>
    <w:rsid w:val="006B026A"/>
    <w:rsid w:val="006B06A3"/>
    <w:rsid w:val="006B16BE"/>
    <w:rsid w:val="006B37FE"/>
    <w:rsid w:val="006B392E"/>
    <w:rsid w:val="006B4757"/>
    <w:rsid w:val="006B598E"/>
    <w:rsid w:val="006B68E0"/>
    <w:rsid w:val="006B69E9"/>
    <w:rsid w:val="006B6F39"/>
    <w:rsid w:val="006B6F53"/>
    <w:rsid w:val="006B72BD"/>
    <w:rsid w:val="006B72E2"/>
    <w:rsid w:val="006C03A3"/>
    <w:rsid w:val="006C07ED"/>
    <w:rsid w:val="006C1010"/>
    <w:rsid w:val="006C5F29"/>
    <w:rsid w:val="006C75B7"/>
    <w:rsid w:val="006D2E3C"/>
    <w:rsid w:val="006D389A"/>
    <w:rsid w:val="006D3A79"/>
    <w:rsid w:val="006E06C7"/>
    <w:rsid w:val="006E2C5D"/>
    <w:rsid w:val="006E4598"/>
    <w:rsid w:val="006E4872"/>
    <w:rsid w:val="006E55A7"/>
    <w:rsid w:val="006E5B96"/>
    <w:rsid w:val="006E5F37"/>
    <w:rsid w:val="006F04D9"/>
    <w:rsid w:val="006F0ECE"/>
    <w:rsid w:val="006F31DF"/>
    <w:rsid w:val="006F5839"/>
    <w:rsid w:val="007003C3"/>
    <w:rsid w:val="007014A2"/>
    <w:rsid w:val="00701CD2"/>
    <w:rsid w:val="00702C03"/>
    <w:rsid w:val="007033BD"/>
    <w:rsid w:val="00704779"/>
    <w:rsid w:val="0070591F"/>
    <w:rsid w:val="00705D12"/>
    <w:rsid w:val="00707001"/>
    <w:rsid w:val="00707727"/>
    <w:rsid w:val="00711995"/>
    <w:rsid w:val="00712FF8"/>
    <w:rsid w:val="00714B2F"/>
    <w:rsid w:val="00715019"/>
    <w:rsid w:val="007156E3"/>
    <w:rsid w:val="00716076"/>
    <w:rsid w:val="00716816"/>
    <w:rsid w:val="00716FCE"/>
    <w:rsid w:val="00722DAD"/>
    <w:rsid w:val="00723149"/>
    <w:rsid w:val="0072340C"/>
    <w:rsid w:val="007265F7"/>
    <w:rsid w:val="00727DDA"/>
    <w:rsid w:val="0073176D"/>
    <w:rsid w:val="00735795"/>
    <w:rsid w:val="00740965"/>
    <w:rsid w:val="007429E7"/>
    <w:rsid w:val="00745D14"/>
    <w:rsid w:val="00750025"/>
    <w:rsid w:val="007508D0"/>
    <w:rsid w:val="00754FFB"/>
    <w:rsid w:val="00762E19"/>
    <w:rsid w:val="00765E4C"/>
    <w:rsid w:val="00770653"/>
    <w:rsid w:val="007706A1"/>
    <w:rsid w:val="00774FCE"/>
    <w:rsid w:val="00775A14"/>
    <w:rsid w:val="00775B8E"/>
    <w:rsid w:val="00776333"/>
    <w:rsid w:val="007810CD"/>
    <w:rsid w:val="0078181C"/>
    <w:rsid w:val="007833FC"/>
    <w:rsid w:val="007873A9"/>
    <w:rsid w:val="00793ED5"/>
    <w:rsid w:val="00793F60"/>
    <w:rsid w:val="00797816"/>
    <w:rsid w:val="007A2F6A"/>
    <w:rsid w:val="007A67EB"/>
    <w:rsid w:val="007A7E4B"/>
    <w:rsid w:val="007B0002"/>
    <w:rsid w:val="007B107E"/>
    <w:rsid w:val="007B5FE0"/>
    <w:rsid w:val="007C3043"/>
    <w:rsid w:val="007C56E2"/>
    <w:rsid w:val="007C5E46"/>
    <w:rsid w:val="007C5E54"/>
    <w:rsid w:val="007C6B90"/>
    <w:rsid w:val="007C79A9"/>
    <w:rsid w:val="007D0458"/>
    <w:rsid w:val="007D2049"/>
    <w:rsid w:val="007D424C"/>
    <w:rsid w:val="007D75E5"/>
    <w:rsid w:val="007E397E"/>
    <w:rsid w:val="007E63DE"/>
    <w:rsid w:val="007E6D6D"/>
    <w:rsid w:val="007F297A"/>
    <w:rsid w:val="007F3EB9"/>
    <w:rsid w:val="007F454D"/>
    <w:rsid w:val="007F4D1A"/>
    <w:rsid w:val="007F6901"/>
    <w:rsid w:val="00800849"/>
    <w:rsid w:val="00802990"/>
    <w:rsid w:val="008029FB"/>
    <w:rsid w:val="0080401F"/>
    <w:rsid w:val="00804094"/>
    <w:rsid w:val="008046A3"/>
    <w:rsid w:val="00805B83"/>
    <w:rsid w:val="008103CC"/>
    <w:rsid w:val="00814408"/>
    <w:rsid w:val="008162C1"/>
    <w:rsid w:val="00816A40"/>
    <w:rsid w:val="0082114B"/>
    <w:rsid w:val="00823DAC"/>
    <w:rsid w:val="00824073"/>
    <w:rsid w:val="00824277"/>
    <w:rsid w:val="00826B6F"/>
    <w:rsid w:val="00831F31"/>
    <w:rsid w:val="00833E44"/>
    <w:rsid w:val="00834090"/>
    <w:rsid w:val="0083737D"/>
    <w:rsid w:val="00842D75"/>
    <w:rsid w:val="00845063"/>
    <w:rsid w:val="008462D3"/>
    <w:rsid w:val="00853947"/>
    <w:rsid w:val="0086196A"/>
    <w:rsid w:val="00862B42"/>
    <w:rsid w:val="00865197"/>
    <w:rsid w:val="008653F3"/>
    <w:rsid w:val="008700AE"/>
    <w:rsid w:val="00877B2F"/>
    <w:rsid w:val="008911B4"/>
    <w:rsid w:val="008937F4"/>
    <w:rsid w:val="008939CB"/>
    <w:rsid w:val="008A2CE7"/>
    <w:rsid w:val="008A5806"/>
    <w:rsid w:val="008A7E1C"/>
    <w:rsid w:val="008B0F98"/>
    <w:rsid w:val="008B3C1E"/>
    <w:rsid w:val="008B3E57"/>
    <w:rsid w:val="008B3FC0"/>
    <w:rsid w:val="008B6114"/>
    <w:rsid w:val="008B66DE"/>
    <w:rsid w:val="008B7D12"/>
    <w:rsid w:val="008C0E39"/>
    <w:rsid w:val="008C39E8"/>
    <w:rsid w:val="008C455C"/>
    <w:rsid w:val="008C6DEE"/>
    <w:rsid w:val="008C7E96"/>
    <w:rsid w:val="008D1040"/>
    <w:rsid w:val="008D2E1F"/>
    <w:rsid w:val="008D3CEE"/>
    <w:rsid w:val="008D410D"/>
    <w:rsid w:val="008D43DB"/>
    <w:rsid w:val="008D4C38"/>
    <w:rsid w:val="008E4263"/>
    <w:rsid w:val="008E4621"/>
    <w:rsid w:val="008F0403"/>
    <w:rsid w:val="008F0FD5"/>
    <w:rsid w:val="008F1835"/>
    <w:rsid w:val="008F2C55"/>
    <w:rsid w:val="008F5D55"/>
    <w:rsid w:val="00900582"/>
    <w:rsid w:val="00901BF2"/>
    <w:rsid w:val="00901F91"/>
    <w:rsid w:val="00903FD5"/>
    <w:rsid w:val="009071D0"/>
    <w:rsid w:val="0090782E"/>
    <w:rsid w:val="00907A55"/>
    <w:rsid w:val="009106F8"/>
    <w:rsid w:val="009114D2"/>
    <w:rsid w:val="00911BFF"/>
    <w:rsid w:val="00917FBF"/>
    <w:rsid w:val="00920D23"/>
    <w:rsid w:val="00921127"/>
    <w:rsid w:val="00923016"/>
    <w:rsid w:val="00925FE0"/>
    <w:rsid w:val="00930B1F"/>
    <w:rsid w:val="0093133F"/>
    <w:rsid w:val="009319E6"/>
    <w:rsid w:val="00933F1A"/>
    <w:rsid w:val="00941D19"/>
    <w:rsid w:val="009503CB"/>
    <w:rsid w:val="00951A9D"/>
    <w:rsid w:val="00951F05"/>
    <w:rsid w:val="00952D5D"/>
    <w:rsid w:val="00953689"/>
    <w:rsid w:val="009543CC"/>
    <w:rsid w:val="009557C7"/>
    <w:rsid w:val="00956CC1"/>
    <w:rsid w:val="009575BC"/>
    <w:rsid w:val="00957EB3"/>
    <w:rsid w:val="009612F1"/>
    <w:rsid w:val="00962B6A"/>
    <w:rsid w:val="00965527"/>
    <w:rsid w:val="00966CFA"/>
    <w:rsid w:val="009720A7"/>
    <w:rsid w:val="009733B3"/>
    <w:rsid w:val="00977409"/>
    <w:rsid w:val="0098234F"/>
    <w:rsid w:val="0098349E"/>
    <w:rsid w:val="009853F1"/>
    <w:rsid w:val="00986F13"/>
    <w:rsid w:val="00994CD8"/>
    <w:rsid w:val="0099671F"/>
    <w:rsid w:val="00996DC3"/>
    <w:rsid w:val="009A0EC5"/>
    <w:rsid w:val="009A1112"/>
    <w:rsid w:val="009A23A5"/>
    <w:rsid w:val="009A269E"/>
    <w:rsid w:val="009A6865"/>
    <w:rsid w:val="009B2796"/>
    <w:rsid w:val="009B27C1"/>
    <w:rsid w:val="009B2A5A"/>
    <w:rsid w:val="009B51DE"/>
    <w:rsid w:val="009B69A8"/>
    <w:rsid w:val="009C217A"/>
    <w:rsid w:val="009C4FC9"/>
    <w:rsid w:val="009C67E0"/>
    <w:rsid w:val="009D178E"/>
    <w:rsid w:val="009D342B"/>
    <w:rsid w:val="009D4163"/>
    <w:rsid w:val="009D4CD5"/>
    <w:rsid w:val="009D5F52"/>
    <w:rsid w:val="009F0995"/>
    <w:rsid w:val="009F0EBB"/>
    <w:rsid w:val="009F5879"/>
    <w:rsid w:val="00A01247"/>
    <w:rsid w:val="00A04CD7"/>
    <w:rsid w:val="00A073D9"/>
    <w:rsid w:val="00A13E57"/>
    <w:rsid w:val="00A14BEC"/>
    <w:rsid w:val="00A161D6"/>
    <w:rsid w:val="00A16DE9"/>
    <w:rsid w:val="00A20A7F"/>
    <w:rsid w:val="00A25146"/>
    <w:rsid w:val="00A25E98"/>
    <w:rsid w:val="00A30635"/>
    <w:rsid w:val="00A317CE"/>
    <w:rsid w:val="00A33D48"/>
    <w:rsid w:val="00A3641B"/>
    <w:rsid w:val="00A369F1"/>
    <w:rsid w:val="00A37C57"/>
    <w:rsid w:val="00A4421E"/>
    <w:rsid w:val="00A448F8"/>
    <w:rsid w:val="00A47CE5"/>
    <w:rsid w:val="00A50F17"/>
    <w:rsid w:val="00A51B9E"/>
    <w:rsid w:val="00A51F1C"/>
    <w:rsid w:val="00A51F53"/>
    <w:rsid w:val="00A538CF"/>
    <w:rsid w:val="00A55632"/>
    <w:rsid w:val="00A55FF5"/>
    <w:rsid w:val="00A57E62"/>
    <w:rsid w:val="00A60E43"/>
    <w:rsid w:val="00A6100C"/>
    <w:rsid w:val="00A62207"/>
    <w:rsid w:val="00A66E52"/>
    <w:rsid w:val="00A67C18"/>
    <w:rsid w:val="00A709B5"/>
    <w:rsid w:val="00A74731"/>
    <w:rsid w:val="00A7551B"/>
    <w:rsid w:val="00A772CB"/>
    <w:rsid w:val="00A81BFE"/>
    <w:rsid w:val="00A868EA"/>
    <w:rsid w:val="00A952EA"/>
    <w:rsid w:val="00A970B6"/>
    <w:rsid w:val="00A973B9"/>
    <w:rsid w:val="00AA0F51"/>
    <w:rsid w:val="00AA1683"/>
    <w:rsid w:val="00AA2B77"/>
    <w:rsid w:val="00AA55B0"/>
    <w:rsid w:val="00AA621B"/>
    <w:rsid w:val="00AA6918"/>
    <w:rsid w:val="00AB022E"/>
    <w:rsid w:val="00AB5447"/>
    <w:rsid w:val="00AB55A3"/>
    <w:rsid w:val="00AC0BD5"/>
    <w:rsid w:val="00AC589E"/>
    <w:rsid w:val="00AC6CB9"/>
    <w:rsid w:val="00AD199B"/>
    <w:rsid w:val="00AD3771"/>
    <w:rsid w:val="00AD5757"/>
    <w:rsid w:val="00AD6AA2"/>
    <w:rsid w:val="00AE135A"/>
    <w:rsid w:val="00AE22E9"/>
    <w:rsid w:val="00AE2CEA"/>
    <w:rsid w:val="00AE4CD2"/>
    <w:rsid w:val="00AE69BA"/>
    <w:rsid w:val="00AE6D57"/>
    <w:rsid w:val="00B012E4"/>
    <w:rsid w:val="00B019A2"/>
    <w:rsid w:val="00B02A68"/>
    <w:rsid w:val="00B131DF"/>
    <w:rsid w:val="00B13E38"/>
    <w:rsid w:val="00B1406E"/>
    <w:rsid w:val="00B14B9C"/>
    <w:rsid w:val="00B176B3"/>
    <w:rsid w:val="00B2008C"/>
    <w:rsid w:val="00B21871"/>
    <w:rsid w:val="00B22717"/>
    <w:rsid w:val="00B22F52"/>
    <w:rsid w:val="00B31147"/>
    <w:rsid w:val="00B3171B"/>
    <w:rsid w:val="00B318D8"/>
    <w:rsid w:val="00B32494"/>
    <w:rsid w:val="00B326A3"/>
    <w:rsid w:val="00B34116"/>
    <w:rsid w:val="00B356C6"/>
    <w:rsid w:val="00B37AE3"/>
    <w:rsid w:val="00B5222C"/>
    <w:rsid w:val="00B5347A"/>
    <w:rsid w:val="00B54852"/>
    <w:rsid w:val="00B54C3E"/>
    <w:rsid w:val="00B54D8D"/>
    <w:rsid w:val="00B573ED"/>
    <w:rsid w:val="00B57E2C"/>
    <w:rsid w:val="00B60EE0"/>
    <w:rsid w:val="00B64245"/>
    <w:rsid w:val="00B72D87"/>
    <w:rsid w:val="00B744A7"/>
    <w:rsid w:val="00B75520"/>
    <w:rsid w:val="00B76721"/>
    <w:rsid w:val="00B804AF"/>
    <w:rsid w:val="00B90FAE"/>
    <w:rsid w:val="00B91C5F"/>
    <w:rsid w:val="00B929E6"/>
    <w:rsid w:val="00B95EED"/>
    <w:rsid w:val="00BA041B"/>
    <w:rsid w:val="00BA198F"/>
    <w:rsid w:val="00BA2269"/>
    <w:rsid w:val="00BA4216"/>
    <w:rsid w:val="00BA494F"/>
    <w:rsid w:val="00BA6119"/>
    <w:rsid w:val="00BB01FB"/>
    <w:rsid w:val="00BB0516"/>
    <w:rsid w:val="00BB2712"/>
    <w:rsid w:val="00BB650F"/>
    <w:rsid w:val="00BB7DAA"/>
    <w:rsid w:val="00BB7E9E"/>
    <w:rsid w:val="00BC16F5"/>
    <w:rsid w:val="00BD165C"/>
    <w:rsid w:val="00BD2893"/>
    <w:rsid w:val="00BD494C"/>
    <w:rsid w:val="00BD4B96"/>
    <w:rsid w:val="00BD60CD"/>
    <w:rsid w:val="00BD75B5"/>
    <w:rsid w:val="00BE2D3E"/>
    <w:rsid w:val="00BE4748"/>
    <w:rsid w:val="00BE6EDF"/>
    <w:rsid w:val="00BF0948"/>
    <w:rsid w:val="00BF1AB8"/>
    <w:rsid w:val="00BF1C70"/>
    <w:rsid w:val="00BF4441"/>
    <w:rsid w:val="00BF4F7F"/>
    <w:rsid w:val="00BF503C"/>
    <w:rsid w:val="00BF57C7"/>
    <w:rsid w:val="00BF6017"/>
    <w:rsid w:val="00BF63AF"/>
    <w:rsid w:val="00C00A8C"/>
    <w:rsid w:val="00C1041E"/>
    <w:rsid w:val="00C1357A"/>
    <w:rsid w:val="00C136EE"/>
    <w:rsid w:val="00C1392F"/>
    <w:rsid w:val="00C147AA"/>
    <w:rsid w:val="00C15BBE"/>
    <w:rsid w:val="00C16CA9"/>
    <w:rsid w:val="00C21D0B"/>
    <w:rsid w:val="00C26A86"/>
    <w:rsid w:val="00C27E7F"/>
    <w:rsid w:val="00C303BB"/>
    <w:rsid w:val="00C304E7"/>
    <w:rsid w:val="00C30739"/>
    <w:rsid w:val="00C32388"/>
    <w:rsid w:val="00C33710"/>
    <w:rsid w:val="00C37641"/>
    <w:rsid w:val="00C40C1E"/>
    <w:rsid w:val="00C415C6"/>
    <w:rsid w:val="00C42096"/>
    <w:rsid w:val="00C432CB"/>
    <w:rsid w:val="00C465DE"/>
    <w:rsid w:val="00C46C69"/>
    <w:rsid w:val="00C470EF"/>
    <w:rsid w:val="00C508B6"/>
    <w:rsid w:val="00C52AD6"/>
    <w:rsid w:val="00C54FDB"/>
    <w:rsid w:val="00C56D44"/>
    <w:rsid w:val="00C60194"/>
    <w:rsid w:val="00C6344E"/>
    <w:rsid w:val="00C671B8"/>
    <w:rsid w:val="00C74A04"/>
    <w:rsid w:val="00C76A60"/>
    <w:rsid w:val="00C8018A"/>
    <w:rsid w:val="00C80615"/>
    <w:rsid w:val="00C8084B"/>
    <w:rsid w:val="00C80ABB"/>
    <w:rsid w:val="00C80D53"/>
    <w:rsid w:val="00C84412"/>
    <w:rsid w:val="00C84EE5"/>
    <w:rsid w:val="00C90F2D"/>
    <w:rsid w:val="00C92BDF"/>
    <w:rsid w:val="00CA0C58"/>
    <w:rsid w:val="00CA0F5E"/>
    <w:rsid w:val="00CA525F"/>
    <w:rsid w:val="00CA6018"/>
    <w:rsid w:val="00CB0E93"/>
    <w:rsid w:val="00CB19EB"/>
    <w:rsid w:val="00CB2BD5"/>
    <w:rsid w:val="00CB3E6C"/>
    <w:rsid w:val="00CB46AC"/>
    <w:rsid w:val="00CB7FCD"/>
    <w:rsid w:val="00CC02E8"/>
    <w:rsid w:val="00CC0D10"/>
    <w:rsid w:val="00CC1138"/>
    <w:rsid w:val="00CC4AEB"/>
    <w:rsid w:val="00CC6EE6"/>
    <w:rsid w:val="00CC6EEF"/>
    <w:rsid w:val="00CD5A10"/>
    <w:rsid w:val="00CD6882"/>
    <w:rsid w:val="00CE08F4"/>
    <w:rsid w:val="00CE4C46"/>
    <w:rsid w:val="00CF013D"/>
    <w:rsid w:val="00CF4668"/>
    <w:rsid w:val="00CF53D4"/>
    <w:rsid w:val="00CF7B7B"/>
    <w:rsid w:val="00CF7DA4"/>
    <w:rsid w:val="00D024A4"/>
    <w:rsid w:val="00D06C55"/>
    <w:rsid w:val="00D104D4"/>
    <w:rsid w:val="00D12D57"/>
    <w:rsid w:val="00D1365C"/>
    <w:rsid w:val="00D14FD9"/>
    <w:rsid w:val="00D1620A"/>
    <w:rsid w:val="00D2108F"/>
    <w:rsid w:val="00D216A9"/>
    <w:rsid w:val="00D24BBC"/>
    <w:rsid w:val="00D27A97"/>
    <w:rsid w:val="00D30BDD"/>
    <w:rsid w:val="00D35A7E"/>
    <w:rsid w:val="00D402E7"/>
    <w:rsid w:val="00D40D4D"/>
    <w:rsid w:val="00D4306C"/>
    <w:rsid w:val="00D442A2"/>
    <w:rsid w:val="00D44664"/>
    <w:rsid w:val="00D47154"/>
    <w:rsid w:val="00D5000F"/>
    <w:rsid w:val="00D50950"/>
    <w:rsid w:val="00D61BD9"/>
    <w:rsid w:val="00D67C81"/>
    <w:rsid w:val="00D70543"/>
    <w:rsid w:val="00D718C5"/>
    <w:rsid w:val="00D71DA7"/>
    <w:rsid w:val="00D74C5A"/>
    <w:rsid w:val="00D77E3A"/>
    <w:rsid w:val="00D80130"/>
    <w:rsid w:val="00D81E84"/>
    <w:rsid w:val="00D84028"/>
    <w:rsid w:val="00D8412B"/>
    <w:rsid w:val="00D85EBE"/>
    <w:rsid w:val="00D873AC"/>
    <w:rsid w:val="00D93189"/>
    <w:rsid w:val="00D9587D"/>
    <w:rsid w:val="00D9759B"/>
    <w:rsid w:val="00D97884"/>
    <w:rsid w:val="00DA04BE"/>
    <w:rsid w:val="00DA056A"/>
    <w:rsid w:val="00DA3AD5"/>
    <w:rsid w:val="00DB19EB"/>
    <w:rsid w:val="00DB304C"/>
    <w:rsid w:val="00DB47D3"/>
    <w:rsid w:val="00DB5891"/>
    <w:rsid w:val="00DB62FB"/>
    <w:rsid w:val="00DC3CBE"/>
    <w:rsid w:val="00DC532B"/>
    <w:rsid w:val="00DC7B34"/>
    <w:rsid w:val="00DC7D95"/>
    <w:rsid w:val="00DD031D"/>
    <w:rsid w:val="00DD4AB0"/>
    <w:rsid w:val="00DD4EFB"/>
    <w:rsid w:val="00DD52A7"/>
    <w:rsid w:val="00DD67FB"/>
    <w:rsid w:val="00DE03BF"/>
    <w:rsid w:val="00DE0FF1"/>
    <w:rsid w:val="00DE216B"/>
    <w:rsid w:val="00DE591C"/>
    <w:rsid w:val="00DE66E3"/>
    <w:rsid w:val="00DE752C"/>
    <w:rsid w:val="00DE762D"/>
    <w:rsid w:val="00DF0D75"/>
    <w:rsid w:val="00DF2383"/>
    <w:rsid w:val="00DF5E4F"/>
    <w:rsid w:val="00E00447"/>
    <w:rsid w:val="00E028DB"/>
    <w:rsid w:val="00E0609E"/>
    <w:rsid w:val="00E06305"/>
    <w:rsid w:val="00E06AB9"/>
    <w:rsid w:val="00E071ED"/>
    <w:rsid w:val="00E1404A"/>
    <w:rsid w:val="00E16048"/>
    <w:rsid w:val="00E177ED"/>
    <w:rsid w:val="00E213D7"/>
    <w:rsid w:val="00E234ED"/>
    <w:rsid w:val="00E235FC"/>
    <w:rsid w:val="00E26044"/>
    <w:rsid w:val="00E2681A"/>
    <w:rsid w:val="00E305F2"/>
    <w:rsid w:val="00E30A6C"/>
    <w:rsid w:val="00E313FC"/>
    <w:rsid w:val="00E320C0"/>
    <w:rsid w:val="00E34482"/>
    <w:rsid w:val="00E443E6"/>
    <w:rsid w:val="00E44968"/>
    <w:rsid w:val="00E473D0"/>
    <w:rsid w:val="00E473D3"/>
    <w:rsid w:val="00E50714"/>
    <w:rsid w:val="00E517FF"/>
    <w:rsid w:val="00E55E28"/>
    <w:rsid w:val="00E67108"/>
    <w:rsid w:val="00E71C61"/>
    <w:rsid w:val="00E76D64"/>
    <w:rsid w:val="00E801E6"/>
    <w:rsid w:val="00E8021B"/>
    <w:rsid w:val="00E87278"/>
    <w:rsid w:val="00E942C9"/>
    <w:rsid w:val="00E9662E"/>
    <w:rsid w:val="00E96CCA"/>
    <w:rsid w:val="00E97BF7"/>
    <w:rsid w:val="00EA1585"/>
    <w:rsid w:val="00EA33DB"/>
    <w:rsid w:val="00EA42A9"/>
    <w:rsid w:val="00EA5CF8"/>
    <w:rsid w:val="00EB1A1D"/>
    <w:rsid w:val="00EB2F9B"/>
    <w:rsid w:val="00EB5953"/>
    <w:rsid w:val="00EC042E"/>
    <w:rsid w:val="00EC0DEF"/>
    <w:rsid w:val="00EC27E6"/>
    <w:rsid w:val="00EC2EA2"/>
    <w:rsid w:val="00EC3D53"/>
    <w:rsid w:val="00EC3E85"/>
    <w:rsid w:val="00ED05E1"/>
    <w:rsid w:val="00ED0AE0"/>
    <w:rsid w:val="00ED2293"/>
    <w:rsid w:val="00ED68CE"/>
    <w:rsid w:val="00ED709B"/>
    <w:rsid w:val="00EE106C"/>
    <w:rsid w:val="00EE5D07"/>
    <w:rsid w:val="00EE7170"/>
    <w:rsid w:val="00EE7485"/>
    <w:rsid w:val="00EF1CB6"/>
    <w:rsid w:val="00EF51D0"/>
    <w:rsid w:val="00EF53AE"/>
    <w:rsid w:val="00F026A8"/>
    <w:rsid w:val="00F05D1E"/>
    <w:rsid w:val="00F069AB"/>
    <w:rsid w:val="00F06BB3"/>
    <w:rsid w:val="00F10D80"/>
    <w:rsid w:val="00F137F2"/>
    <w:rsid w:val="00F1652B"/>
    <w:rsid w:val="00F258DE"/>
    <w:rsid w:val="00F26114"/>
    <w:rsid w:val="00F41189"/>
    <w:rsid w:val="00F41676"/>
    <w:rsid w:val="00F4197E"/>
    <w:rsid w:val="00F41CE2"/>
    <w:rsid w:val="00F42A34"/>
    <w:rsid w:val="00F440F3"/>
    <w:rsid w:val="00F44909"/>
    <w:rsid w:val="00F4538F"/>
    <w:rsid w:val="00F45956"/>
    <w:rsid w:val="00F46C93"/>
    <w:rsid w:val="00F524AE"/>
    <w:rsid w:val="00F53FA7"/>
    <w:rsid w:val="00F5672A"/>
    <w:rsid w:val="00F5716B"/>
    <w:rsid w:val="00F6246D"/>
    <w:rsid w:val="00F62BDA"/>
    <w:rsid w:val="00F62F1C"/>
    <w:rsid w:val="00F647BD"/>
    <w:rsid w:val="00F66961"/>
    <w:rsid w:val="00F66B74"/>
    <w:rsid w:val="00F67E48"/>
    <w:rsid w:val="00F70C02"/>
    <w:rsid w:val="00F70E56"/>
    <w:rsid w:val="00F73E09"/>
    <w:rsid w:val="00F74495"/>
    <w:rsid w:val="00F760C5"/>
    <w:rsid w:val="00F77C60"/>
    <w:rsid w:val="00F800B9"/>
    <w:rsid w:val="00F81ED7"/>
    <w:rsid w:val="00F828DA"/>
    <w:rsid w:val="00F82BAC"/>
    <w:rsid w:val="00F83BAD"/>
    <w:rsid w:val="00F927D8"/>
    <w:rsid w:val="00F96535"/>
    <w:rsid w:val="00FA1CDF"/>
    <w:rsid w:val="00FA23E5"/>
    <w:rsid w:val="00FA4B52"/>
    <w:rsid w:val="00FA4D2F"/>
    <w:rsid w:val="00FA574A"/>
    <w:rsid w:val="00FA6F67"/>
    <w:rsid w:val="00FA779A"/>
    <w:rsid w:val="00FB0796"/>
    <w:rsid w:val="00FB1502"/>
    <w:rsid w:val="00FB3CED"/>
    <w:rsid w:val="00FB42C2"/>
    <w:rsid w:val="00FB4D0E"/>
    <w:rsid w:val="00FB7350"/>
    <w:rsid w:val="00FC165A"/>
    <w:rsid w:val="00FC4741"/>
    <w:rsid w:val="00FC47A5"/>
    <w:rsid w:val="00FC61D2"/>
    <w:rsid w:val="00FD33ED"/>
    <w:rsid w:val="00FD5F2D"/>
    <w:rsid w:val="00FD7E24"/>
    <w:rsid w:val="00FE14E3"/>
    <w:rsid w:val="00FE5721"/>
    <w:rsid w:val="00FF281A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CB7F1D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14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4B3362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1F2DEF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336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3362"/>
    <w:pPr>
      <w:widowControl w:val="0"/>
      <w:autoSpaceDE w:val="0"/>
      <w:autoSpaceDN w:val="0"/>
      <w:spacing w:before="44" w:after="0" w:line="240" w:lineRule="auto"/>
      <w:ind w:left="190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4B3362"/>
    <w:rPr>
      <w:rFonts w:ascii="Tahoma" w:eastAsia="Tahoma" w:hAnsi="Tahoma" w:cs="Tahoma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B336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362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A5B90-CD62-49D1-AA09-907563AA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4615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9</cp:revision>
  <cp:lastPrinted>2025-04-23T17:23:00Z</cp:lastPrinted>
  <dcterms:created xsi:type="dcterms:W3CDTF">2025-04-23T15:53:00Z</dcterms:created>
  <dcterms:modified xsi:type="dcterms:W3CDTF">2025-04-23T17:23:00Z</dcterms:modified>
</cp:coreProperties>
</file>