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8ECF" w14:textId="77777777" w:rsidR="003B3866" w:rsidRDefault="003B3866" w:rsidP="002B642B">
      <w:pPr>
        <w:tabs>
          <w:tab w:val="center" w:pos="4964"/>
          <w:tab w:val="left" w:pos="8909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AYACUCHO</w:t>
      </w:r>
    </w:p>
    <w:p w14:paraId="372A7F28" w14:textId="77777777" w:rsidR="003B3866" w:rsidRPr="00863895" w:rsidRDefault="003B3866" w:rsidP="00900582">
      <w:pPr>
        <w:spacing w:after="0" w:line="240" w:lineRule="auto"/>
        <w:jc w:val="center"/>
        <w:rPr>
          <w:b/>
          <w:sz w:val="14"/>
          <w:szCs w:val="32"/>
        </w:rPr>
      </w:pPr>
    </w:p>
    <w:p w14:paraId="745CE0D8" w14:textId="77777777" w:rsidR="003B3866" w:rsidRDefault="003B3866" w:rsidP="001D71E4">
      <w:pPr>
        <w:pStyle w:val="Prrafodelista"/>
        <w:numPr>
          <w:ilvl w:val="0"/>
          <w:numId w:val="26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C41A24B" wp14:editId="4CFBCC38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2A2AAAF7" w14:textId="77777777" w:rsidR="003B3866" w:rsidRDefault="003B3866" w:rsidP="001D71E4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2D66A4A" wp14:editId="26B892F1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1E9FD59" wp14:editId="58A8F1FB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458224B" wp14:editId="2428779B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DA02B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542674AD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3B3866" w14:paraId="1A29B9C5" w14:textId="77777777" w:rsidTr="001D71E4">
        <w:trPr>
          <w:trHeight w:val="54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6256EFA1" w14:textId="77777777" w:rsidR="003B3866" w:rsidRDefault="003B3866" w:rsidP="005E04F8">
            <w:pPr>
              <w:pStyle w:val="TableParagraph"/>
              <w:spacing w:before="139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D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C33EB13" w14:textId="77777777" w:rsidR="003B3866" w:rsidRDefault="003B3866" w:rsidP="005E04F8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D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ECE0DD9" w14:textId="77777777" w:rsidR="003B3866" w:rsidRDefault="003B3866" w:rsidP="005E04F8">
            <w:pPr>
              <w:pStyle w:val="TableParagraph"/>
              <w:spacing w:before="139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D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1F5FE6C" w14:textId="77777777" w:rsidR="003B3866" w:rsidRDefault="003B3866" w:rsidP="005E04F8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D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D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D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D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D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D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452E3EBD" w14:textId="77777777" w:rsidR="003B3866" w:rsidRDefault="003B3866" w:rsidP="005E04F8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D"/>
                <w:w w:val="80"/>
                <w:sz w:val="18"/>
              </w:rPr>
              <w:t>Personas</w:t>
            </w:r>
            <w:r>
              <w:rPr>
                <w:rFonts w:ascii="Arial Black"/>
                <w:color w:val="FFFFFD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D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D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D"/>
                <w:w w:val="95"/>
                <w:sz w:val="18"/>
              </w:rPr>
              <w:t>mayores</w:t>
            </w:r>
            <w:proofErr w:type="spellEnd"/>
          </w:p>
        </w:tc>
      </w:tr>
      <w:tr w:rsidR="003B3866" w14:paraId="7780C53A" w14:textId="77777777" w:rsidTr="001D71E4">
        <w:trPr>
          <w:trHeight w:val="386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DC87DA0" w14:textId="77777777" w:rsidR="003B3866" w:rsidRDefault="003B3866" w:rsidP="005E04F8">
            <w:pPr>
              <w:pStyle w:val="TableParagraph"/>
              <w:spacing w:before="83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F8852C5" w14:textId="77777777" w:rsidR="003B3866" w:rsidRDefault="003B3866" w:rsidP="005E04F8">
            <w:pPr>
              <w:pStyle w:val="TableParagraph"/>
              <w:spacing w:before="89"/>
              <w:ind w:left="180" w:right="161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616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176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BDC1BC5" w14:textId="77777777" w:rsidR="003B3866" w:rsidRDefault="003B3866" w:rsidP="005E04F8">
            <w:pPr>
              <w:pStyle w:val="TableParagraph"/>
              <w:spacing w:before="83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62223FD" w14:textId="77777777" w:rsidR="003B3866" w:rsidRDefault="003B3866" w:rsidP="005E04F8">
            <w:pPr>
              <w:pStyle w:val="TableParagraph"/>
              <w:spacing w:before="89"/>
              <w:ind w:left="165" w:right="147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311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836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6CB8F6D" w14:textId="77777777" w:rsidR="003B3866" w:rsidRDefault="003B3866" w:rsidP="005E04F8">
            <w:pPr>
              <w:pStyle w:val="TableParagraph"/>
              <w:spacing w:before="83"/>
              <w:ind w:left="140" w:right="12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A4A45BA" w14:textId="77777777" w:rsidR="003B3866" w:rsidRDefault="003B3866" w:rsidP="005E04F8">
            <w:pPr>
              <w:pStyle w:val="TableParagraph"/>
              <w:spacing w:before="89"/>
              <w:ind w:right="178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212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367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E61D79A" w14:textId="77777777" w:rsidR="003B3866" w:rsidRDefault="003B3866" w:rsidP="005E04F8">
            <w:pPr>
              <w:pStyle w:val="TableParagraph"/>
              <w:spacing w:before="83"/>
              <w:ind w:left="97" w:right="8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A98D921" w14:textId="77777777" w:rsidR="003B3866" w:rsidRDefault="003B3866" w:rsidP="005E04F8">
            <w:pPr>
              <w:pStyle w:val="TableParagraph"/>
              <w:spacing w:before="89"/>
              <w:ind w:left="196" w:right="188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73</w:t>
            </w:r>
            <w:r>
              <w:rPr>
                <w:rFonts w:ascii="Trebuchet MS"/>
                <w:b/>
                <w:spacing w:val="-2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258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4CEAAF2" w14:textId="77777777" w:rsidR="003B3866" w:rsidRDefault="003B3866" w:rsidP="005E04F8">
            <w:pPr>
              <w:pStyle w:val="TableParagraph"/>
              <w:spacing w:before="83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3B3866" w14:paraId="517A2FD2" w14:textId="77777777" w:rsidTr="001D71E4">
        <w:trPr>
          <w:trHeight w:val="26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1B2E92" w14:textId="77777777" w:rsidR="003B3866" w:rsidRDefault="003B3866" w:rsidP="005E04F8">
            <w:pPr>
              <w:pStyle w:val="TableParagraph"/>
              <w:spacing w:before="37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Cangallo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D64B1E" w14:textId="77777777" w:rsidR="003B3866" w:rsidRDefault="003B3866" w:rsidP="005E04F8">
            <w:pPr>
              <w:pStyle w:val="TableParagraph"/>
              <w:spacing w:before="37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30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443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0C7A97" w14:textId="77777777" w:rsidR="003B3866" w:rsidRDefault="003B3866" w:rsidP="005E04F8">
            <w:pPr>
              <w:pStyle w:val="TableParagraph"/>
              <w:spacing w:before="3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4,9%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C7D1A4" w14:textId="77777777" w:rsidR="003B3866" w:rsidRDefault="003B3866" w:rsidP="005E04F8">
            <w:pPr>
              <w:pStyle w:val="TableParagraph"/>
              <w:spacing w:before="37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813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C251CE" w14:textId="77777777" w:rsidR="003B3866" w:rsidRDefault="003B3866" w:rsidP="005E04F8">
            <w:pPr>
              <w:pStyle w:val="TableParagraph"/>
              <w:spacing w:before="31"/>
              <w:ind w:left="109" w:right="92"/>
              <w:rPr>
                <w:sz w:val="17"/>
              </w:rPr>
            </w:pPr>
            <w:r>
              <w:rPr>
                <w:sz w:val="17"/>
              </w:rPr>
              <w:t>5,1%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C8FB6A" w14:textId="77777777" w:rsidR="003B3866" w:rsidRDefault="003B3866" w:rsidP="005E04F8">
            <w:pPr>
              <w:pStyle w:val="TableParagraph"/>
              <w:spacing w:before="31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545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61F875" w14:textId="77777777" w:rsidR="003B3866" w:rsidRDefault="003B3866" w:rsidP="005E04F8">
            <w:pPr>
              <w:pStyle w:val="TableParagraph"/>
              <w:spacing w:before="31"/>
              <w:ind w:left="77" w:right="60"/>
              <w:rPr>
                <w:sz w:val="17"/>
              </w:rPr>
            </w:pPr>
            <w:r>
              <w:rPr>
                <w:sz w:val="17"/>
              </w:rPr>
              <w:t>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85905F" w14:textId="77777777" w:rsidR="003B3866" w:rsidRDefault="003B3866" w:rsidP="005E04F8">
            <w:pPr>
              <w:pStyle w:val="TableParagraph"/>
              <w:spacing w:before="31"/>
              <w:ind w:left="194" w:right="176"/>
              <w:rPr>
                <w:sz w:val="17"/>
              </w:rPr>
            </w:pPr>
            <w:r>
              <w:rPr>
                <w:sz w:val="17"/>
              </w:rPr>
              <w:t>4873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006D9E" w14:textId="77777777" w:rsidR="003B3866" w:rsidRDefault="003B3866" w:rsidP="005E04F8">
            <w:pPr>
              <w:pStyle w:val="TableParagraph"/>
              <w:spacing w:before="31"/>
              <w:ind w:left="126" w:right="108"/>
              <w:rPr>
                <w:sz w:val="17"/>
              </w:rPr>
            </w:pPr>
            <w:r>
              <w:rPr>
                <w:sz w:val="17"/>
              </w:rPr>
              <w:t>6,7%</w:t>
            </w:r>
          </w:p>
        </w:tc>
      </w:tr>
      <w:tr w:rsidR="003B3866" w14:paraId="15AAFF0B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897AEE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Huamanga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03DEF07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282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194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07AEF7" w14:textId="77777777" w:rsidR="003B3866" w:rsidRDefault="003B3866" w:rsidP="005E04F8">
            <w:pPr>
              <w:pStyle w:val="TableParagraph"/>
              <w:spacing w:before="41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45,8%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8D02841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144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611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A4F618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46,4%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781BE34" w14:textId="77777777" w:rsidR="003B3866" w:rsidRDefault="003B3866" w:rsidP="005E04F8">
            <w:pPr>
              <w:pStyle w:val="TableParagraph"/>
              <w:spacing w:before="41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228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6A8F4F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45,3%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0888F1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w w:val="95"/>
                <w:sz w:val="17"/>
              </w:rPr>
              <w:t>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843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7A44B7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36,6%</w:t>
            </w:r>
          </w:p>
        </w:tc>
      </w:tr>
      <w:tr w:rsidR="003B3866" w14:paraId="6FB2B3DB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070550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Huanca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Sancos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63B05F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sz w:val="16"/>
              </w:rPr>
              <w:t>8409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F71EBFA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76A9E3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sz w:val="16"/>
              </w:rPr>
              <w:t>4363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606206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39D63FB" w14:textId="77777777" w:rsidR="003B3866" w:rsidRDefault="003B3866" w:rsidP="005E04F8">
            <w:pPr>
              <w:pStyle w:val="TableParagraph"/>
              <w:spacing w:before="41"/>
              <w:ind w:left="307"/>
              <w:jc w:val="left"/>
              <w:rPr>
                <w:sz w:val="17"/>
              </w:rPr>
            </w:pPr>
            <w:r>
              <w:rPr>
                <w:sz w:val="17"/>
              </w:rPr>
              <w:t>2781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11924A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525EF42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1475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5890AA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</w:tr>
      <w:tr w:rsidR="003B3866" w14:paraId="0917782F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AABA31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Huanta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B5B759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89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466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347D175" w14:textId="77777777" w:rsidR="003B3866" w:rsidRDefault="003B3866" w:rsidP="005E04F8">
            <w:pPr>
              <w:pStyle w:val="TableParagraph"/>
              <w:spacing w:before="41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14,5%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3B66B8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45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647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E08C4A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14,6%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72DEDA" w14:textId="77777777" w:rsidR="003B3866" w:rsidRDefault="003B3866" w:rsidP="005E04F8">
            <w:pPr>
              <w:pStyle w:val="TableParagraph"/>
              <w:spacing w:before="41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609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DC4795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15,8%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DB2F8AA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8894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FA9448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12,1%</w:t>
            </w:r>
          </w:p>
        </w:tc>
      </w:tr>
      <w:tr w:rsidR="003B3866" w14:paraId="7B42D76F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6A575F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A6CF78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70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653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722761" w14:textId="77777777" w:rsidR="003B3866" w:rsidRDefault="003B3866" w:rsidP="005E04F8">
            <w:pPr>
              <w:pStyle w:val="TableParagraph"/>
              <w:spacing w:before="41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11,5%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5D8695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34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833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00F3DE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11,2%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9881AA" w14:textId="77777777" w:rsidR="003B3866" w:rsidRDefault="003B3866" w:rsidP="005E04F8">
            <w:pPr>
              <w:pStyle w:val="TableParagraph"/>
              <w:spacing w:before="41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569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B30D87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12,5%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91AEBC7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6746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D41552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9,2%</w:t>
            </w:r>
          </w:p>
        </w:tc>
      </w:tr>
      <w:tr w:rsidR="003B3866" w14:paraId="71AF92A9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E4FA5D9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Lucanas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9A5EA8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51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328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D2E314B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8,3%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025D10E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795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D1D284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D85CFEC" w14:textId="77777777" w:rsidR="003B3866" w:rsidRDefault="003B3866" w:rsidP="005E04F8">
            <w:pPr>
              <w:pStyle w:val="TableParagraph"/>
              <w:spacing w:before="41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814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1864C88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7,4%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832AEF0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9406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6DE322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12,8%</w:t>
            </w:r>
          </w:p>
        </w:tc>
      </w:tr>
      <w:tr w:rsidR="003B3866" w14:paraId="126211E3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9A5700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Parinacochas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0893B5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27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659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F177893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4,5%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794F94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279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EED919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4,3%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0B8959" w14:textId="77777777" w:rsidR="003B3866" w:rsidRDefault="003B3866" w:rsidP="005E04F8">
            <w:pPr>
              <w:pStyle w:val="TableParagraph"/>
              <w:spacing w:before="41"/>
              <w:ind w:left="307"/>
              <w:jc w:val="left"/>
              <w:rPr>
                <w:sz w:val="17"/>
              </w:rPr>
            </w:pPr>
            <w:r>
              <w:rPr>
                <w:sz w:val="17"/>
              </w:rPr>
              <w:t>9392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A0D912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4,4%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B47B28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3875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E57910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5,3%</w:t>
            </w:r>
          </w:p>
        </w:tc>
      </w:tr>
      <w:tr w:rsidR="003B3866" w14:paraId="394865B0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54F859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Páucar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C841B9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sz w:val="16"/>
              </w:rPr>
              <w:t>9609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A8E5CC8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8A20D3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sz w:val="16"/>
              </w:rPr>
              <w:t>4595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81A1305" w14:textId="77777777" w:rsidR="003B3866" w:rsidRDefault="003B3866" w:rsidP="005E04F8">
            <w:pPr>
              <w:pStyle w:val="TableParagraph"/>
              <w:spacing w:before="41"/>
              <w:ind w:left="109" w:right="92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B5894E3" w14:textId="77777777" w:rsidR="003B3866" w:rsidRDefault="003B3866" w:rsidP="005E04F8">
            <w:pPr>
              <w:pStyle w:val="TableParagraph"/>
              <w:spacing w:before="41"/>
              <w:ind w:left="307"/>
              <w:jc w:val="left"/>
              <w:rPr>
                <w:sz w:val="17"/>
              </w:rPr>
            </w:pPr>
            <w:r>
              <w:rPr>
                <w:sz w:val="17"/>
              </w:rPr>
              <w:t>2924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0549BDC" w14:textId="77777777" w:rsidR="003B3866" w:rsidRDefault="003B3866" w:rsidP="005E04F8">
            <w:pPr>
              <w:pStyle w:val="TableParagraph"/>
              <w:spacing w:before="41"/>
              <w:ind w:left="77" w:right="60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EC2721" w14:textId="77777777" w:rsidR="003B3866" w:rsidRDefault="003B3866" w:rsidP="005E04F8">
            <w:pPr>
              <w:pStyle w:val="TableParagraph"/>
              <w:spacing w:before="41"/>
              <w:ind w:left="194" w:right="176"/>
              <w:rPr>
                <w:sz w:val="17"/>
              </w:rPr>
            </w:pPr>
            <w:r>
              <w:rPr>
                <w:sz w:val="17"/>
              </w:rPr>
              <w:t>1808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6A5FF85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2,5%</w:t>
            </w:r>
          </w:p>
        </w:tc>
      </w:tr>
      <w:tr w:rsidR="003B3866" w14:paraId="232F948A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971D8A5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Sucre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910544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sz w:val="16"/>
              </w:rPr>
              <w:t>9445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983B494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B3786A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sz w:val="16"/>
              </w:rPr>
              <w:t>4785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1F74DD" w14:textId="77777777" w:rsidR="003B3866" w:rsidRDefault="003B3866" w:rsidP="005E04F8"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1,5%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D333E1" w14:textId="77777777" w:rsidR="003B3866" w:rsidRDefault="003B3866" w:rsidP="005E04F8">
            <w:pPr>
              <w:pStyle w:val="TableParagraph"/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>3071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7A004C" w14:textId="77777777" w:rsidR="003B3866" w:rsidRDefault="003B3866" w:rsidP="005E04F8">
            <w:pPr>
              <w:pStyle w:val="TableParagraph"/>
              <w:ind w:left="77" w:right="60"/>
              <w:rPr>
                <w:sz w:val="16"/>
              </w:rPr>
            </w:pPr>
            <w:r>
              <w:rPr>
                <w:sz w:val="16"/>
              </w:rPr>
              <w:t>1,4%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6A6157" w14:textId="77777777" w:rsidR="003B3866" w:rsidRDefault="003B3866" w:rsidP="005E04F8">
            <w:pPr>
              <w:pStyle w:val="TableParagraph"/>
              <w:ind w:left="194" w:right="176"/>
              <w:rPr>
                <w:sz w:val="16"/>
              </w:rPr>
            </w:pPr>
            <w:r>
              <w:rPr>
                <w:sz w:val="16"/>
              </w:rPr>
              <w:t>1860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D2518A7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2,5%</w:t>
            </w:r>
          </w:p>
        </w:tc>
      </w:tr>
      <w:tr w:rsidR="003B3866" w14:paraId="568090A6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622BC0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Víctor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Fajardo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83558BE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109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9A2B64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3,3%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7F8847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324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9BC351" w14:textId="77777777" w:rsidR="003B3866" w:rsidRDefault="003B3866" w:rsidP="005E04F8"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3,3%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A0C4C2" w14:textId="77777777" w:rsidR="003B3866" w:rsidRDefault="003B3866" w:rsidP="005E04F8">
            <w:pPr>
              <w:pStyle w:val="TableParagraph"/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>6013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5A90124" w14:textId="77777777" w:rsidR="003B3866" w:rsidRDefault="003B3866" w:rsidP="005E04F8">
            <w:pPr>
              <w:pStyle w:val="TableParagraph"/>
              <w:ind w:left="77" w:right="60"/>
              <w:rPr>
                <w:sz w:val="16"/>
              </w:rPr>
            </w:pPr>
            <w:r>
              <w:rPr>
                <w:sz w:val="16"/>
              </w:rPr>
              <w:t>2,8%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F9DCAE5" w14:textId="77777777" w:rsidR="003B3866" w:rsidRDefault="003B3866" w:rsidP="005E04F8">
            <w:pPr>
              <w:pStyle w:val="TableParagraph"/>
              <w:ind w:left="194" w:right="176"/>
              <w:rPr>
                <w:sz w:val="16"/>
              </w:rPr>
            </w:pPr>
            <w:r>
              <w:rPr>
                <w:sz w:val="16"/>
              </w:rPr>
              <w:t>4163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7DA71C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5,7%</w:t>
            </w:r>
          </w:p>
        </w:tc>
      </w:tr>
      <w:tr w:rsidR="003B3866" w14:paraId="3FB5C37F" w14:textId="77777777" w:rsidTr="001D71E4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3A01FB" w14:textId="77777777" w:rsidR="003B3866" w:rsidRDefault="003B3866" w:rsidP="005E04F8">
            <w:pPr>
              <w:pStyle w:val="TableParagraph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Vilcashuamán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6AAD35" w14:textId="77777777" w:rsidR="003B3866" w:rsidRDefault="003B3866" w:rsidP="005E04F8">
            <w:pPr>
              <w:pStyle w:val="TableParagraph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861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83BED7" w14:textId="77777777" w:rsidR="003B3866" w:rsidRDefault="003B3866" w:rsidP="005E04F8">
            <w:pPr>
              <w:pStyle w:val="TableParagraph"/>
              <w:spacing w:before="41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3D3038" w14:textId="77777777" w:rsidR="003B3866" w:rsidRDefault="003B3866" w:rsidP="005E04F8">
            <w:pPr>
              <w:pStyle w:val="TableParagraph"/>
              <w:ind w:left="175" w:right="157"/>
              <w:rPr>
                <w:sz w:val="16"/>
              </w:rPr>
            </w:pPr>
            <w:r>
              <w:rPr>
                <w:sz w:val="16"/>
              </w:rPr>
              <w:t>8791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6FC6C2" w14:textId="77777777" w:rsidR="003B3866" w:rsidRDefault="003B3866" w:rsidP="005E04F8"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2,8%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228E868" w14:textId="77777777" w:rsidR="003B3866" w:rsidRDefault="003B3866" w:rsidP="005E04F8">
            <w:pPr>
              <w:pStyle w:val="TableParagraph"/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>5421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688EC8" w14:textId="77777777" w:rsidR="003B3866" w:rsidRDefault="003B3866" w:rsidP="005E04F8">
            <w:pPr>
              <w:pStyle w:val="TableParagraph"/>
              <w:ind w:left="77" w:right="60"/>
              <w:rPr>
                <w:sz w:val="16"/>
              </w:rPr>
            </w:pPr>
            <w:r>
              <w:rPr>
                <w:sz w:val="16"/>
              </w:rPr>
              <w:t>2,6%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3A86EC" w14:textId="77777777" w:rsidR="003B3866" w:rsidRDefault="003B3866" w:rsidP="005E04F8">
            <w:pPr>
              <w:pStyle w:val="TableParagraph"/>
              <w:ind w:left="194" w:right="176"/>
              <w:rPr>
                <w:sz w:val="16"/>
              </w:rPr>
            </w:pPr>
            <w:r>
              <w:rPr>
                <w:sz w:val="16"/>
              </w:rPr>
              <w:t>3315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56C44D" w14:textId="77777777" w:rsidR="003B3866" w:rsidRDefault="003B3866" w:rsidP="005E04F8">
            <w:pPr>
              <w:pStyle w:val="TableParagraph"/>
              <w:spacing w:before="41"/>
              <w:ind w:left="126" w:right="108"/>
              <w:rPr>
                <w:sz w:val="17"/>
              </w:rPr>
            </w:pPr>
            <w:r>
              <w:rPr>
                <w:sz w:val="17"/>
              </w:rPr>
              <w:t>4,5%</w:t>
            </w:r>
          </w:p>
        </w:tc>
      </w:tr>
    </w:tbl>
    <w:p w14:paraId="3B19ACFD" w14:textId="77777777" w:rsidR="003B3866" w:rsidRDefault="003B3866" w:rsidP="001D71E4">
      <w:pPr>
        <w:spacing w:before="81"/>
        <w:rPr>
          <w:sz w:val="14"/>
        </w:rPr>
      </w:pPr>
      <w:r>
        <w:rPr>
          <w:w w:val="95"/>
          <w:sz w:val="14"/>
        </w:rPr>
        <w:t xml:space="preserve">                 Fuente:</w:t>
      </w:r>
      <w:r>
        <w:rPr>
          <w:spacing w:val="2"/>
          <w:w w:val="95"/>
          <w:sz w:val="14"/>
        </w:rPr>
        <w:t xml:space="preserve"> Boletín Estadístico del Programa Nacional Aurora (</w:t>
      </w:r>
      <w:r>
        <w:rPr>
          <w:w w:val="95"/>
          <w:sz w:val="14"/>
        </w:rPr>
        <w:t>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2017).</w:t>
      </w:r>
    </w:p>
    <w:p w14:paraId="630E352F" w14:textId="77777777" w:rsidR="003B3866" w:rsidRDefault="003B3866" w:rsidP="001D71E4">
      <w:pPr>
        <w:pStyle w:val="Prrafodelista"/>
        <w:numPr>
          <w:ilvl w:val="0"/>
          <w:numId w:val="26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31B2CA8" w14:textId="77777777" w:rsidR="003B3866" w:rsidRPr="001D71E4" w:rsidRDefault="003B3866" w:rsidP="001D71E4">
      <w:pPr>
        <w:pStyle w:val="Prrafodelista"/>
        <w:spacing w:after="0" w:line="240" w:lineRule="auto"/>
        <w:rPr>
          <w:b/>
          <w:sz w:val="20"/>
        </w:rPr>
      </w:pPr>
    </w:p>
    <w:p w14:paraId="348D080B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012A4C">
        <w:rPr>
          <w:rFonts w:ascii="Calibri" w:hAnsi="Calibri" w:cs="Calibri"/>
          <w:color w:val="E30512"/>
          <w:sz w:val="24"/>
          <w:szCs w:val="24"/>
        </w:rPr>
        <w:t>Violencia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hacia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la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mujer</w:t>
      </w:r>
    </w:p>
    <w:p w14:paraId="217A4DC3" w14:textId="77777777" w:rsidR="003B3866" w:rsidRPr="002C2DF1" w:rsidRDefault="003B3866" w:rsidP="002C2DF1">
      <w:pPr>
        <w:tabs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813F6A" wp14:editId="5C6A91A2">
            <wp:simplePos x="0" y="0"/>
            <wp:positionH relativeFrom="margin">
              <wp:posOffset>400050</wp:posOffset>
            </wp:positionH>
            <wp:positionV relativeFrom="paragraph">
              <wp:posOffset>599440</wp:posOffset>
            </wp:positionV>
            <wp:extent cx="5524500" cy="1337945"/>
            <wp:effectExtent l="0" t="0" r="0" b="0"/>
            <wp:wrapSquare wrapText="bothSides"/>
            <wp:docPr id="1464388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8877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1E4">
        <w:rPr>
          <w:rFonts w:cs="Arial"/>
          <w:shd w:val="clear" w:color="auto" w:fill="FDFDFD"/>
        </w:rPr>
        <w:t>En la región Ayacucho, el porcentaje de mujeres alguna vez unidas de 15 a 49 años que ha sufrido algún tipo de violencia por parte de su pareja es de 5</w:t>
      </w:r>
      <w:r>
        <w:rPr>
          <w:rFonts w:cs="Arial"/>
          <w:shd w:val="clear" w:color="auto" w:fill="FDFDFD"/>
        </w:rPr>
        <w:t>8</w:t>
      </w:r>
      <w:r w:rsidRPr="001D71E4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4</w:t>
      </w:r>
      <w:r w:rsidRPr="001D71E4">
        <w:rPr>
          <w:rFonts w:cs="Arial"/>
          <w:shd w:val="clear" w:color="auto" w:fill="FDFDFD"/>
        </w:rPr>
        <w:t>% (ENDES-INEI 202</w:t>
      </w:r>
      <w:r>
        <w:rPr>
          <w:rFonts w:cs="Arial"/>
          <w:shd w:val="clear" w:color="auto" w:fill="FDFDFD"/>
        </w:rPr>
        <w:t>3</w:t>
      </w:r>
      <w:r w:rsidRPr="001D71E4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1D71E4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1D71E4">
        <w:rPr>
          <w:rFonts w:cs="Arial"/>
          <w:shd w:val="clear" w:color="auto" w:fill="FDFDFD"/>
        </w:rPr>
        <w:t>%. Según el tipo de violencia, se cuenta con la siguiente información:</w:t>
      </w:r>
    </w:p>
    <w:p w14:paraId="6C05FB6B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3C8B1FF2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40556C4B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282849DF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2CA6B493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126A2699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0D578218" w14:textId="77777777" w:rsidR="003B3866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</w:p>
    <w:p w14:paraId="71268345" w14:textId="77777777" w:rsidR="003B3866" w:rsidRPr="001D71E4" w:rsidRDefault="003B3866" w:rsidP="001D71E4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1D71E4">
        <w:rPr>
          <w:rFonts w:ascii="Calibri" w:hAnsi="Calibri" w:cs="Calibri"/>
          <w:color w:val="E30512"/>
          <w:sz w:val="24"/>
          <w:szCs w:val="24"/>
        </w:rPr>
        <w:t>Embarazo adolescente</w:t>
      </w:r>
    </w:p>
    <w:p w14:paraId="6D86E2E1" w14:textId="77777777" w:rsidR="003B3866" w:rsidRPr="001D71E4" w:rsidRDefault="003B3866" w:rsidP="001D71E4">
      <w:pPr>
        <w:tabs>
          <w:tab w:val="left" w:pos="284"/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 w:rsidRPr="001D71E4">
        <w:rPr>
          <w:rFonts w:cs="Arial"/>
          <w:shd w:val="clear" w:color="auto" w:fill="FDFDFD"/>
        </w:rPr>
        <w:t xml:space="preserve">En la región Ayacucho el porcentaje de mujeres adolescentes de 15 a 19 años que ha tenido un hijo o ha estado embarazada por primera vez es de </w:t>
      </w:r>
      <w:r>
        <w:rPr>
          <w:rFonts w:cs="Arial"/>
          <w:shd w:val="clear" w:color="auto" w:fill="FDFDFD"/>
        </w:rPr>
        <w:t>9.49</w:t>
      </w:r>
      <w:r w:rsidRPr="001D71E4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6ABAB278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175D929E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7BCE75E3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3A8D7209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</w:p>
    <w:p w14:paraId="5F5CA4C0" w14:textId="77777777" w:rsidR="003B3866" w:rsidRDefault="003B3866" w:rsidP="00951A9D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 SERVICIOS QUE BRINDA</w:t>
      </w:r>
      <w:r w:rsidRPr="00951A9D">
        <w:rPr>
          <w:b/>
          <w:sz w:val="28"/>
          <w:szCs w:val="32"/>
        </w:rPr>
        <w:t>:</w:t>
      </w:r>
    </w:p>
    <w:p w14:paraId="00293FA8" w14:textId="77777777" w:rsidR="003B3866" w:rsidRPr="00B57A7F" w:rsidRDefault="003B3866" w:rsidP="00951A9D">
      <w:pPr>
        <w:spacing w:after="0" w:line="240" w:lineRule="auto"/>
        <w:rPr>
          <w:b/>
          <w:sz w:val="16"/>
          <w:szCs w:val="32"/>
        </w:rPr>
      </w:pPr>
    </w:p>
    <w:p w14:paraId="497BC4B5" w14:textId="77777777" w:rsidR="003B3866" w:rsidRPr="000F5296" w:rsidRDefault="003B3866" w:rsidP="00B57A7F">
      <w:pPr>
        <w:pStyle w:val="Prrafodelista"/>
        <w:numPr>
          <w:ilvl w:val="0"/>
          <w:numId w:val="5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2C3621D5" w14:textId="77777777" w:rsidR="003B3866" w:rsidRPr="00455929" w:rsidRDefault="003B3866" w:rsidP="00D23744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33BCB495" w14:textId="77777777" w:rsidR="003B3866" w:rsidRDefault="003B3866" w:rsidP="00B57A7F">
      <w:pPr>
        <w:tabs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6968878D" w14:textId="77777777" w:rsidR="003B3866" w:rsidRDefault="003B3866" w:rsidP="00D23744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Ayacucho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A251ABD" w14:textId="77777777" w:rsidR="003B3866" w:rsidRPr="00316CD7" w:rsidRDefault="003B3866" w:rsidP="00B57A7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493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2204"/>
        <w:gridCol w:w="2126"/>
      </w:tblGrid>
      <w:tr w:rsidR="003B3866" w:rsidRPr="00B90FAE" w14:paraId="231951E1" w14:textId="77777777" w:rsidTr="00B57A7F">
        <w:trPr>
          <w:trHeight w:val="156"/>
          <w:tblHeader/>
          <w:jc w:val="center"/>
        </w:trPr>
        <w:tc>
          <w:tcPr>
            <w:tcW w:w="278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C7FC1CB" w14:textId="77777777" w:rsidR="003B3866" w:rsidRPr="00B90FAE" w:rsidRDefault="003B3866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3A4943" w14:textId="77777777" w:rsidR="003B3866" w:rsidRPr="00B90FAE" w:rsidRDefault="003B3866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00BF0B80" w14:textId="77777777" w:rsidTr="00FE64C7">
        <w:trPr>
          <w:trHeight w:val="173"/>
          <w:tblHeader/>
          <w:jc w:val="center"/>
        </w:trPr>
        <w:tc>
          <w:tcPr>
            <w:tcW w:w="278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D66E39B" w14:textId="77777777" w:rsidR="003B3866" w:rsidRPr="00B90FAE" w:rsidRDefault="003B3866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F367400" w14:textId="77777777" w:rsidR="003B3866" w:rsidRPr="00B90FAE" w:rsidRDefault="003B3866" w:rsidP="00B57A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70CCA70" w14:textId="77777777" w:rsidR="003B3866" w:rsidRPr="00CE080B" w:rsidRDefault="003B3866" w:rsidP="00CE080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B90FAE" w14:paraId="75655C4D" w14:textId="77777777" w:rsidTr="00FE64C7">
        <w:trPr>
          <w:trHeight w:val="1177"/>
          <w:jc w:val="center"/>
        </w:trPr>
        <w:tc>
          <w:tcPr>
            <w:tcW w:w="2784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3C28D4B0" w14:textId="77777777" w:rsidR="003B3866" w:rsidRDefault="003B3866" w:rsidP="00AD34C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05743DB5" w14:textId="77777777" w:rsidR="003B3866" w:rsidRPr="00863895" w:rsidRDefault="003B3866" w:rsidP="00AD34C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220"/>
              <w:tblOverlap w:val="never"/>
              <w:tblW w:w="4952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945"/>
              <w:gridCol w:w="1273"/>
            </w:tblGrid>
            <w:tr w:rsidR="003B3866" w14:paraId="0F70E6D2" w14:textId="77777777" w:rsidTr="00E949A9">
              <w:trPr>
                <w:trHeight w:val="299"/>
              </w:trPr>
              <w:tc>
                <w:tcPr>
                  <w:tcW w:w="1734" w:type="dxa"/>
                  <w:shd w:val="clear" w:color="auto" w:fill="DD8B8D"/>
                  <w:vAlign w:val="center"/>
                </w:tcPr>
                <w:p w14:paraId="576FF88F" w14:textId="77777777" w:rsidR="003B3866" w:rsidRPr="00473D4C" w:rsidRDefault="003B3866" w:rsidP="00AD34C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1945" w:type="dxa"/>
                  <w:shd w:val="clear" w:color="auto" w:fill="DD8B8D"/>
                </w:tcPr>
                <w:p w14:paraId="7D9F5B70" w14:textId="77777777" w:rsidR="003B3866" w:rsidRPr="00473D4C" w:rsidRDefault="003B3866" w:rsidP="00AD34C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273" w:type="dxa"/>
                  <w:shd w:val="clear" w:color="auto" w:fill="DD8B8D"/>
                  <w:vAlign w:val="center"/>
                </w:tcPr>
                <w:p w14:paraId="6583E18E" w14:textId="77777777" w:rsidR="003B3866" w:rsidRPr="0039671A" w:rsidRDefault="003B3866" w:rsidP="00AD34C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71A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3B3866" w14:paraId="024B9B55" w14:textId="77777777" w:rsidTr="00E949A9">
              <w:trPr>
                <w:trHeight w:val="283"/>
              </w:trPr>
              <w:tc>
                <w:tcPr>
                  <w:tcW w:w="1734" w:type="dxa"/>
                  <w:vMerge w:val="restart"/>
                  <w:vAlign w:val="center"/>
                </w:tcPr>
                <w:p w14:paraId="7953BEC8" w14:textId="77777777" w:rsidR="003B3866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1CCAFD36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(12)</w:t>
                  </w:r>
                </w:p>
              </w:tc>
              <w:tc>
                <w:tcPr>
                  <w:tcW w:w="1945" w:type="dxa"/>
                </w:tcPr>
                <w:p w14:paraId="3260D284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Cangallo</w:t>
                  </w:r>
                </w:p>
              </w:tc>
              <w:tc>
                <w:tcPr>
                  <w:tcW w:w="1273" w:type="dxa"/>
                </w:tcPr>
                <w:p w14:paraId="4778D9E2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106B55AD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2992B265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7BD28E1A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1273" w:type="dxa"/>
                </w:tcPr>
                <w:p w14:paraId="57A2823D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6C323848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00C27677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3F475194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Huanca </w:t>
                  </w:r>
                  <w:r w:rsidRPr="0039671A">
                    <w:rPr>
                      <w:sz w:val="20"/>
                    </w:rPr>
                    <w:t>sancos</w:t>
                  </w:r>
                </w:p>
              </w:tc>
              <w:tc>
                <w:tcPr>
                  <w:tcW w:w="1273" w:type="dxa"/>
                </w:tcPr>
                <w:p w14:paraId="2E1163E6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44D395B6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5DA6182B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47FA06C2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Huanta</w:t>
                  </w:r>
                </w:p>
              </w:tc>
              <w:tc>
                <w:tcPr>
                  <w:tcW w:w="1273" w:type="dxa"/>
                </w:tcPr>
                <w:p w14:paraId="5DE211D9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B3866" w14:paraId="51EC4590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042345D5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583AA045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La Mar</w:t>
                  </w:r>
                </w:p>
              </w:tc>
              <w:tc>
                <w:tcPr>
                  <w:tcW w:w="1273" w:type="dxa"/>
                </w:tcPr>
                <w:p w14:paraId="5C235121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585DE460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703598B3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533000BD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Lucanas</w:t>
                  </w:r>
                </w:p>
              </w:tc>
              <w:tc>
                <w:tcPr>
                  <w:tcW w:w="1273" w:type="dxa"/>
                </w:tcPr>
                <w:p w14:paraId="73993A48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2DF0DEB2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250F1968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4F4E7F26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Parinacochas</w:t>
                  </w:r>
                </w:p>
              </w:tc>
              <w:tc>
                <w:tcPr>
                  <w:tcW w:w="1273" w:type="dxa"/>
                </w:tcPr>
                <w:p w14:paraId="1170C2E1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37EF6080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0C9C2BE8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5E4D2391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Paucar</w:t>
                  </w:r>
                  <w:proofErr w:type="spellEnd"/>
                  <w:r>
                    <w:rPr>
                      <w:sz w:val="20"/>
                    </w:rPr>
                    <w:t xml:space="preserve"> d</w:t>
                  </w:r>
                  <w:r w:rsidRPr="0039671A">
                    <w:rPr>
                      <w:sz w:val="20"/>
                    </w:rPr>
                    <w:t xml:space="preserve">el Sara </w:t>
                  </w:r>
                  <w:proofErr w:type="spellStart"/>
                  <w:r w:rsidRPr="0039671A">
                    <w:rPr>
                      <w:sz w:val="20"/>
                    </w:rPr>
                    <w:t>Sara</w:t>
                  </w:r>
                  <w:proofErr w:type="spellEnd"/>
                </w:p>
              </w:tc>
              <w:tc>
                <w:tcPr>
                  <w:tcW w:w="1273" w:type="dxa"/>
                </w:tcPr>
                <w:p w14:paraId="505A6C08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2583FB6C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7555D00F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781BCD2D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Sucre</w:t>
                  </w:r>
                </w:p>
              </w:tc>
              <w:tc>
                <w:tcPr>
                  <w:tcW w:w="1273" w:type="dxa"/>
                </w:tcPr>
                <w:p w14:paraId="5D9B2FC2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2EC597A4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53511ED2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6A184E28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Víctor Fajardo</w:t>
                  </w:r>
                </w:p>
              </w:tc>
              <w:tc>
                <w:tcPr>
                  <w:tcW w:w="1273" w:type="dxa"/>
                </w:tcPr>
                <w:p w14:paraId="417B35A3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04C7E0C1" w14:textId="77777777" w:rsidTr="00E949A9">
              <w:trPr>
                <w:trHeight w:val="151"/>
              </w:trPr>
              <w:tc>
                <w:tcPr>
                  <w:tcW w:w="1734" w:type="dxa"/>
                  <w:vMerge/>
                  <w:vAlign w:val="center"/>
                </w:tcPr>
                <w:p w14:paraId="6D5737DB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4606BF20" w14:textId="77777777" w:rsidR="003B3866" w:rsidRPr="0039671A" w:rsidRDefault="003B3866" w:rsidP="00AD34CD">
                  <w:pPr>
                    <w:spacing w:after="0" w:line="240" w:lineRule="auto"/>
                    <w:rPr>
                      <w:sz w:val="20"/>
                    </w:rPr>
                  </w:pPr>
                  <w:r w:rsidRPr="0039671A">
                    <w:rPr>
                      <w:sz w:val="20"/>
                    </w:rPr>
                    <w:t>Vilcas Huamán</w:t>
                  </w:r>
                </w:p>
              </w:tc>
              <w:tc>
                <w:tcPr>
                  <w:tcW w:w="1273" w:type="dxa"/>
                </w:tcPr>
                <w:p w14:paraId="0BDEFE21" w14:textId="77777777" w:rsidR="003B3866" w:rsidRPr="0039671A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6F916EEC" w14:textId="77777777" w:rsidTr="00E949A9">
              <w:trPr>
                <w:trHeight w:val="283"/>
              </w:trPr>
              <w:tc>
                <w:tcPr>
                  <w:tcW w:w="1734" w:type="dxa"/>
                  <w:vMerge w:val="restart"/>
                  <w:vAlign w:val="center"/>
                </w:tcPr>
                <w:p w14:paraId="0305F866" w14:textId="77777777" w:rsidR="003B3866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171721F2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1945" w:type="dxa"/>
                </w:tcPr>
                <w:p w14:paraId="6D7DFFEE" w14:textId="77777777" w:rsidR="003B3866" w:rsidRPr="00473D4C" w:rsidRDefault="003B3866" w:rsidP="00AD34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Huamanga</w:t>
                  </w:r>
                </w:p>
              </w:tc>
              <w:tc>
                <w:tcPr>
                  <w:tcW w:w="1273" w:type="dxa"/>
                  <w:vAlign w:val="center"/>
                </w:tcPr>
                <w:p w14:paraId="15D03517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B3866" w14:paraId="1BF0A53A" w14:textId="77777777" w:rsidTr="00E949A9">
              <w:trPr>
                <w:trHeight w:val="283"/>
              </w:trPr>
              <w:tc>
                <w:tcPr>
                  <w:tcW w:w="1734" w:type="dxa"/>
                  <w:vMerge/>
                  <w:vAlign w:val="center"/>
                </w:tcPr>
                <w:p w14:paraId="39593D16" w14:textId="77777777" w:rsidR="003B3866" w:rsidRPr="00473D4C" w:rsidRDefault="003B3866" w:rsidP="00AD34C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</w:tcPr>
                <w:p w14:paraId="2F893774" w14:textId="77777777" w:rsidR="003B3866" w:rsidRPr="00473D4C" w:rsidRDefault="003B3866" w:rsidP="00AD34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Huanta</w:t>
                  </w:r>
                </w:p>
              </w:tc>
              <w:tc>
                <w:tcPr>
                  <w:tcW w:w="1273" w:type="dxa"/>
                  <w:vAlign w:val="center"/>
                </w:tcPr>
                <w:p w14:paraId="3E213B67" w14:textId="77777777" w:rsidR="003B3866" w:rsidRPr="00473D4C" w:rsidRDefault="003B3866" w:rsidP="00AD34C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B3866" w14:paraId="2282D177" w14:textId="77777777" w:rsidTr="00E949A9">
              <w:trPr>
                <w:trHeight w:val="299"/>
              </w:trPr>
              <w:tc>
                <w:tcPr>
                  <w:tcW w:w="367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9FF6E7E" w14:textId="77777777" w:rsidR="003B3866" w:rsidRPr="00473D4C" w:rsidRDefault="003B3866" w:rsidP="00AD34CD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3" w:type="dxa"/>
                  <w:shd w:val="clear" w:color="auto" w:fill="F2F2F2" w:themeFill="background1" w:themeFillShade="F2"/>
                  <w:vAlign w:val="center"/>
                </w:tcPr>
                <w:p w14:paraId="573EE277" w14:textId="77777777" w:rsidR="003B3866" w:rsidRPr="00473D4C" w:rsidRDefault="003B3866" w:rsidP="00AD34C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6861">
                    <w:rPr>
                      <w:b/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0FAA7ABB" w14:textId="77777777" w:rsidR="003B3866" w:rsidRPr="00444848" w:rsidRDefault="003B3866" w:rsidP="00AD34C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A3309C3" w14:textId="77777777" w:rsidR="003B3866" w:rsidRPr="00E27F77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9802E3">
              <w:rPr>
                <w:rFonts w:ascii="Arial Narrow" w:hAnsi="Arial Narrow"/>
                <w:b/>
                <w:noProof/>
                <w:sz w:val="28"/>
                <w:szCs w:val="28"/>
              </w:rPr>
              <w:t>5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9802E3">
              <w:rPr>
                <w:rFonts w:ascii="Arial Narrow" w:hAnsi="Arial Narrow"/>
                <w:b/>
                <w:noProof/>
                <w:sz w:val="28"/>
                <w:szCs w:val="28"/>
              </w:rPr>
              <w:t>305</w:t>
            </w:r>
          </w:p>
          <w:p w14:paraId="330A4FAA" w14:textId="77777777" w:rsidR="003B3866" w:rsidRPr="00523E58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23E58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D9EEDB9" w14:textId="17792C79" w:rsidR="003B3866" w:rsidRPr="00E27F77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4312D6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383</w:t>
            </w:r>
          </w:p>
          <w:p w14:paraId="45129831" w14:textId="77777777" w:rsidR="003B3866" w:rsidRPr="00523E58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23E58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</w:tr>
      <w:tr w:rsidR="003B3866" w:rsidRPr="00BF2D7E" w14:paraId="0655FDC6" w14:textId="77777777" w:rsidTr="003168F1">
        <w:trPr>
          <w:trHeight w:val="3208"/>
          <w:jc w:val="center"/>
        </w:trPr>
        <w:tc>
          <w:tcPr>
            <w:tcW w:w="2784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C92E145" w14:textId="77777777" w:rsidR="003B3866" w:rsidRPr="00B90FAE" w:rsidRDefault="003B3866" w:rsidP="00AD34C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9D8F21A" w14:textId="77777777" w:rsidR="003B3866" w:rsidRPr="004421FD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1FD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9802E3">
              <w:rPr>
                <w:rFonts w:ascii="Arial Narrow" w:hAnsi="Arial Narrow"/>
                <w:b/>
                <w:noProof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9802E3">
              <w:rPr>
                <w:rFonts w:ascii="Arial Narrow" w:hAnsi="Arial Narrow"/>
                <w:b/>
                <w:noProof/>
                <w:sz w:val="28"/>
                <w:szCs w:val="28"/>
              </w:rPr>
              <w:t>515</w:t>
            </w:r>
            <w:r w:rsidRPr="002B642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421FD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52CCA7B6" w14:textId="77777777" w:rsidR="003B3866" w:rsidRPr="004421FD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02E3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83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802E3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295</w:t>
            </w:r>
            <w:r w:rsidRPr="002B642B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064897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08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04AC9E9" w14:textId="77777777" w:rsidR="003B3866" w:rsidRPr="004421FD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1FD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840</w:t>
            </w:r>
            <w:r w:rsidRPr="002B642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421FD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2030AC7D" w14:textId="1EABDABA" w:rsidR="003B3866" w:rsidRPr="00064897" w:rsidRDefault="003B3866" w:rsidP="00AD34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15</w:t>
            </w:r>
            <w:r w:rsidR="004312D6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F66861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961</w:t>
            </w:r>
            <w:r w:rsidRPr="002B642B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064897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2BF5378C" w14:textId="77777777" w:rsidR="003B3866" w:rsidRPr="00011910" w:rsidRDefault="003B3866" w:rsidP="00B57A7F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7960CC8C" w14:textId="77777777" w:rsidR="003B3866" w:rsidRDefault="003B3866" w:rsidP="00B57A7F">
      <w:pPr>
        <w:spacing w:after="0" w:line="240" w:lineRule="auto"/>
        <w:ind w:right="5"/>
        <w:jc w:val="both"/>
        <w:rPr>
          <w:b/>
          <w:sz w:val="16"/>
        </w:rPr>
      </w:pPr>
    </w:p>
    <w:p w14:paraId="11941D22" w14:textId="77777777" w:rsidR="003B3866" w:rsidRPr="009618F0" w:rsidRDefault="003B3866" w:rsidP="00B57A7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9"/>
        <w:jc w:val="both"/>
        <w:rPr>
          <w:b/>
        </w:rPr>
      </w:pPr>
      <w:r w:rsidRPr="009618F0">
        <w:rPr>
          <w:b/>
        </w:rPr>
        <w:t>Centros de Atención Institucional 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tbl>
      <w:tblPr>
        <w:tblW w:w="5097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2333"/>
        <w:gridCol w:w="2327"/>
      </w:tblGrid>
      <w:tr w:rsidR="003B3866" w:rsidRPr="00B90FAE" w14:paraId="2D6B8F7D" w14:textId="77777777" w:rsidTr="002D59C8">
        <w:trPr>
          <w:trHeight w:val="156"/>
          <w:tblHeader/>
          <w:jc w:val="center"/>
        </w:trPr>
        <w:tc>
          <w:tcPr>
            <w:tcW w:w="269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A2E6801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158F994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636B673A" w14:textId="77777777" w:rsidTr="002D59C8">
        <w:trPr>
          <w:trHeight w:val="173"/>
          <w:tblHeader/>
          <w:jc w:val="center"/>
        </w:trPr>
        <w:tc>
          <w:tcPr>
            <w:tcW w:w="269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26C7765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62D0E05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97FB5B9" w14:textId="77777777" w:rsidR="003B3866" w:rsidRPr="00987F02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B90FAE" w14:paraId="1662809C" w14:textId="77777777" w:rsidTr="00B57A7F">
        <w:trPr>
          <w:trHeight w:val="989"/>
          <w:jc w:val="center"/>
        </w:trPr>
        <w:tc>
          <w:tcPr>
            <w:tcW w:w="26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A6400ED" w14:textId="77777777" w:rsidR="003B3866" w:rsidRPr="00521237" w:rsidRDefault="003B3866" w:rsidP="00D237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Centro de Atención Institucional (CAI)</w:t>
            </w:r>
          </w:p>
          <w:tbl>
            <w:tblPr>
              <w:tblStyle w:val="Tablaconcuadrcula"/>
              <w:tblpPr w:leftFromText="141" w:rightFromText="141" w:vertAnchor="text" w:horzAnchor="margin" w:tblpY="84"/>
              <w:tblOverlap w:val="never"/>
              <w:tblW w:w="4964" w:type="dxa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652"/>
              <w:gridCol w:w="1654"/>
            </w:tblGrid>
            <w:tr w:rsidR="003B3866" w14:paraId="4BDC7C2A" w14:textId="77777777" w:rsidTr="00F5001A">
              <w:trPr>
                <w:trHeight w:val="160"/>
              </w:trPr>
              <w:tc>
                <w:tcPr>
                  <w:tcW w:w="1658" w:type="dxa"/>
                  <w:shd w:val="clear" w:color="auto" w:fill="DD8B8D"/>
                  <w:vAlign w:val="center"/>
                </w:tcPr>
                <w:p w14:paraId="59844A4E" w14:textId="77777777" w:rsidR="003B3866" w:rsidRPr="00F122EB" w:rsidRDefault="003B3866" w:rsidP="00B57A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652" w:type="dxa"/>
                  <w:shd w:val="clear" w:color="auto" w:fill="DD8B8D"/>
                  <w:vAlign w:val="center"/>
                </w:tcPr>
                <w:p w14:paraId="432373BE" w14:textId="77777777" w:rsidR="003B3866" w:rsidRPr="00F122EB" w:rsidRDefault="003B3866" w:rsidP="00B57A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54" w:type="dxa"/>
                  <w:shd w:val="clear" w:color="auto" w:fill="DD8B8D"/>
                </w:tcPr>
                <w:p w14:paraId="421C1EF5" w14:textId="77777777" w:rsidR="003B3866" w:rsidRDefault="003B3866" w:rsidP="00B57A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3B3866" w14:paraId="20BDF83E" w14:textId="77777777" w:rsidTr="00F5001A">
              <w:trPr>
                <w:trHeight w:val="294"/>
              </w:trPr>
              <w:tc>
                <w:tcPr>
                  <w:tcW w:w="1658" w:type="dxa"/>
                </w:tcPr>
                <w:p w14:paraId="649424F5" w14:textId="77777777" w:rsidR="003B3866" w:rsidRPr="00A46FB4" w:rsidRDefault="003B3866" w:rsidP="00B57A7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1652" w:type="dxa"/>
                </w:tcPr>
                <w:p w14:paraId="225AB2B5" w14:textId="77777777" w:rsidR="003B3866" w:rsidRPr="00A46FB4" w:rsidRDefault="003B3866" w:rsidP="00B57A7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Ayacucho</w:t>
                  </w:r>
                </w:p>
              </w:tc>
              <w:tc>
                <w:tcPr>
                  <w:tcW w:w="1654" w:type="dxa"/>
                </w:tcPr>
                <w:p w14:paraId="0C868C38" w14:textId="77777777" w:rsidR="003B3866" w:rsidRDefault="003B3866" w:rsidP="00C95562">
                  <w:pPr>
                    <w:spacing w:after="0" w:line="240" w:lineRule="auto"/>
                  </w:pPr>
                  <w:r w:rsidRPr="00C95562">
                    <w:rPr>
                      <w:sz w:val="20"/>
                    </w:rPr>
                    <w:t>CAI Huamanga</w:t>
                  </w:r>
                </w:p>
              </w:tc>
            </w:tr>
          </w:tbl>
          <w:p w14:paraId="32E92955" w14:textId="77777777" w:rsidR="003B3866" w:rsidRPr="00521237" w:rsidRDefault="003B3866" w:rsidP="00D23744">
            <w:pPr>
              <w:spacing w:after="0" w:line="240" w:lineRule="auto"/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1155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35E36E4F" w14:textId="77777777" w:rsidR="003B3866" w:rsidRPr="002B642B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B642B">
              <w:rPr>
                <w:rFonts w:ascii="Arial Narrow" w:hAnsi="Arial Narrow"/>
                <w:b/>
                <w:sz w:val="28"/>
                <w:szCs w:val="28"/>
              </w:rPr>
              <w:t>5</w:t>
            </w:r>
            <w:r>
              <w:rPr>
                <w:rFonts w:ascii="Arial Narrow" w:hAnsi="Arial Narrow"/>
                <w:b/>
                <w:sz w:val="28"/>
                <w:szCs w:val="28"/>
              </w:rPr>
              <w:t>81</w:t>
            </w:r>
          </w:p>
          <w:p w14:paraId="710B8AAA" w14:textId="77777777" w:rsidR="003B3866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  <w:tc>
          <w:tcPr>
            <w:tcW w:w="11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2D37DE9" w14:textId="77777777" w:rsidR="003B3866" w:rsidRPr="002B642B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140</w:t>
            </w:r>
          </w:p>
          <w:p w14:paraId="6692520C" w14:textId="77777777" w:rsidR="003B3866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5BECA9E0" w14:textId="77777777" w:rsidR="003B3866" w:rsidRDefault="003B3866" w:rsidP="009618F0">
      <w:pPr>
        <w:spacing w:after="0" w:line="240" w:lineRule="auto"/>
        <w:ind w:right="5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>Programa Nacional AURORA</w:t>
      </w:r>
    </w:p>
    <w:p w14:paraId="213DE1F9" w14:textId="77777777" w:rsidR="003B3866" w:rsidRDefault="003B3866" w:rsidP="009618F0">
      <w:pPr>
        <w:spacing w:after="0" w:line="240" w:lineRule="auto"/>
        <w:ind w:right="5"/>
        <w:jc w:val="both"/>
        <w:rPr>
          <w:sz w:val="18"/>
          <w:szCs w:val="18"/>
          <w:lang w:val="es-PE"/>
        </w:rPr>
      </w:pPr>
    </w:p>
    <w:p w14:paraId="5E12E100" w14:textId="77777777" w:rsidR="003B3866" w:rsidRPr="00D23744" w:rsidRDefault="003B3866" w:rsidP="00D23744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D23744">
        <w:rPr>
          <w:b/>
        </w:rPr>
        <w:t xml:space="preserve"> Rural – </w:t>
      </w:r>
      <w:r>
        <w:rPr>
          <w:b/>
        </w:rPr>
        <w:t>SA</w:t>
      </w:r>
      <w:r w:rsidRPr="00D23744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479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1951"/>
        <w:gridCol w:w="1987"/>
      </w:tblGrid>
      <w:tr w:rsidR="003B3866" w:rsidRPr="00B90FAE" w14:paraId="0FD8CF0E" w14:textId="77777777" w:rsidTr="003C2629">
        <w:trPr>
          <w:trHeight w:val="139"/>
          <w:tblHeader/>
          <w:jc w:val="center"/>
        </w:trPr>
        <w:tc>
          <w:tcPr>
            <w:tcW w:w="29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4EAB26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0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60884BC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17B8DD1A" w14:textId="77777777" w:rsidTr="003C2629">
        <w:trPr>
          <w:trHeight w:val="155"/>
          <w:tblHeader/>
          <w:jc w:val="center"/>
        </w:trPr>
        <w:tc>
          <w:tcPr>
            <w:tcW w:w="29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B8C0CC1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6D1F23A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4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F4651B2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444848" w14:paraId="6D68BB71" w14:textId="77777777" w:rsidTr="003C2629">
        <w:trPr>
          <w:trHeight w:val="1568"/>
          <w:jc w:val="center"/>
        </w:trPr>
        <w:tc>
          <w:tcPr>
            <w:tcW w:w="2927" w:type="pct"/>
            <w:shd w:val="clear" w:color="auto" w:fill="auto"/>
            <w:vAlign w:val="center"/>
          </w:tcPr>
          <w:p w14:paraId="2A06F435" w14:textId="77777777" w:rsidR="003B3866" w:rsidRPr="00B90FAE" w:rsidRDefault="003B3866" w:rsidP="00F77B8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5177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527"/>
              <w:gridCol w:w="1725"/>
            </w:tblGrid>
            <w:tr w:rsidR="003B3866" w14:paraId="59A5FA67" w14:textId="77777777" w:rsidTr="00521237">
              <w:trPr>
                <w:trHeight w:val="150"/>
              </w:trPr>
              <w:tc>
                <w:tcPr>
                  <w:tcW w:w="1925" w:type="dxa"/>
                  <w:shd w:val="clear" w:color="auto" w:fill="DD8B8D"/>
                  <w:vAlign w:val="center"/>
                </w:tcPr>
                <w:p w14:paraId="67D34CD9" w14:textId="77777777" w:rsidR="003B3866" w:rsidRPr="00F122EB" w:rsidRDefault="003B3866" w:rsidP="00F77B8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27" w:type="dxa"/>
                  <w:shd w:val="clear" w:color="auto" w:fill="DD8B8D"/>
                  <w:vAlign w:val="center"/>
                </w:tcPr>
                <w:p w14:paraId="3038187E" w14:textId="77777777" w:rsidR="003B3866" w:rsidRPr="00F122EB" w:rsidRDefault="003B3866" w:rsidP="00F77B8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725" w:type="dxa"/>
                  <w:shd w:val="clear" w:color="auto" w:fill="DD8B8D"/>
                </w:tcPr>
                <w:p w14:paraId="731076AF" w14:textId="77777777" w:rsidR="003B3866" w:rsidRDefault="003B3866" w:rsidP="00F77B8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3B3866" w14:paraId="05E150B9" w14:textId="77777777" w:rsidTr="002B626B">
              <w:trPr>
                <w:trHeight w:val="159"/>
              </w:trPr>
              <w:tc>
                <w:tcPr>
                  <w:tcW w:w="1925" w:type="dxa"/>
                  <w:vMerge w:val="restart"/>
                  <w:vAlign w:val="center"/>
                </w:tcPr>
                <w:p w14:paraId="4F8431BC" w14:textId="77777777" w:rsidR="003B3866" w:rsidRPr="009F5E02" w:rsidRDefault="003B3866" w:rsidP="002B626B">
                  <w:pPr>
                    <w:spacing w:after="0"/>
                    <w:rPr>
                      <w:sz w:val="20"/>
                    </w:rPr>
                  </w:pPr>
                  <w:r w:rsidRPr="009F5E02">
                    <w:rPr>
                      <w:sz w:val="20"/>
                    </w:rPr>
                    <w:t>La Mar</w:t>
                  </w:r>
                </w:p>
              </w:tc>
              <w:tc>
                <w:tcPr>
                  <w:tcW w:w="1527" w:type="dxa"/>
                </w:tcPr>
                <w:p w14:paraId="1D74DDDA" w14:textId="77777777" w:rsidR="003B3866" w:rsidRPr="009F5E02" w:rsidRDefault="003B3866" w:rsidP="002B62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Santa Rosa</w:t>
                  </w:r>
                </w:p>
              </w:tc>
              <w:tc>
                <w:tcPr>
                  <w:tcW w:w="1725" w:type="dxa"/>
                </w:tcPr>
                <w:p w14:paraId="276FC4E5" w14:textId="77777777" w:rsidR="003B3866" w:rsidRDefault="003B3866" w:rsidP="002B626B">
                  <w:pPr>
                    <w:spacing w:after="0"/>
                  </w:pPr>
                  <w:r>
                    <w:rPr>
                      <w:sz w:val="20"/>
                    </w:rPr>
                    <w:t>Santa Rosa</w:t>
                  </w:r>
                </w:p>
              </w:tc>
            </w:tr>
            <w:tr w:rsidR="003B3866" w14:paraId="4D8E6CC0" w14:textId="77777777" w:rsidTr="00521237">
              <w:trPr>
                <w:trHeight w:val="159"/>
              </w:trPr>
              <w:tc>
                <w:tcPr>
                  <w:tcW w:w="1925" w:type="dxa"/>
                  <w:vMerge/>
                </w:tcPr>
                <w:p w14:paraId="2FE28048" w14:textId="77777777" w:rsidR="003B3866" w:rsidRPr="009F5E02" w:rsidRDefault="003B3866" w:rsidP="002B626B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527" w:type="dxa"/>
                </w:tcPr>
                <w:p w14:paraId="1F60110A" w14:textId="77777777" w:rsidR="003B3866" w:rsidRPr="009F5E02" w:rsidRDefault="003B3866" w:rsidP="002B626B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Anchiguay</w:t>
                  </w:r>
                  <w:proofErr w:type="spellEnd"/>
                </w:p>
              </w:tc>
              <w:tc>
                <w:tcPr>
                  <w:tcW w:w="1725" w:type="dxa"/>
                </w:tcPr>
                <w:p w14:paraId="437A8007" w14:textId="77777777" w:rsidR="003B3866" w:rsidRPr="009F5E02" w:rsidRDefault="003B3866" w:rsidP="002B626B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Anchiguay</w:t>
                  </w:r>
                  <w:proofErr w:type="spellEnd"/>
                </w:p>
              </w:tc>
            </w:tr>
            <w:tr w:rsidR="003B3866" w14:paraId="1D7494D0" w14:textId="77777777" w:rsidTr="00521237">
              <w:trPr>
                <w:trHeight w:val="159"/>
              </w:trPr>
              <w:tc>
                <w:tcPr>
                  <w:tcW w:w="1925" w:type="dxa"/>
                </w:tcPr>
                <w:p w14:paraId="6BEEE447" w14:textId="77777777" w:rsidR="003B3866" w:rsidRPr="009F5E02" w:rsidRDefault="003B3866" w:rsidP="00F77B84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Paucar</w:t>
                  </w:r>
                  <w:proofErr w:type="spellEnd"/>
                  <w:r>
                    <w:rPr>
                      <w:sz w:val="20"/>
                    </w:rPr>
                    <w:t xml:space="preserve"> del Sara </w:t>
                  </w:r>
                  <w:proofErr w:type="spellStart"/>
                  <w:r>
                    <w:rPr>
                      <w:sz w:val="20"/>
                    </w:rPr>
                    <w:t>Sara</w:t>
                  </w:r>
                  <w:proofErr w:type="spellEnd"/>
                </w:p>
              </w:tc>
              <w:tc>
                <w:tcPr>
                  <w:tcW w:w="1527" w:type="dxa"/>
                </w:tcPr>
                <w:p w14:paraId="46B87287" w14:textId="77777777" w:rsidR="003B3866" w:rsidRPr="009F5E02" w:rsidRDefault="003B3866" w:rsidP="00F77B84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Oyolo</w:t>
                  </w:r>
                  <w:proofErr w:type="spellEnd"/>
                </w:p>
              </w:tc>
              <w:tc>
                <w:tcPr>
                  <w:tcW w:w="1725" w:type="dxa"/>
                </w:tcPr>
                <w:p w14:paraId="2D0E6CE7" w14:textId="77777777" w:rsidR="003B3866" w:rsidRPr="009F5E02" w:rsidRDefault="003B3866" w:rsidP="00F77B84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Oyolo</w:t>
                  </w:r>
                  <w:proofErr w:type="spellEnd"/>
                </w:p>
              </w:tc>
            </w:tr>
            <w:tr w:rsidR="003B3866" w14:paraId="78B2AAAF" w14:textId="77777777" w:rsidTr="00521237">
              <w:trPr>
                <w:trHeight w:val="159"/>
              </w:trPr>
              <w:tc>
                <w:tcPr>
                  <w:tcW w:w="1925" w:type="dxa"/>
                </w:tcPr>
                <w:p w14:paraId="1C7DC090" w14:textId="77777777" w:rsidR="003B3866" w:rsidRDefault="003B3866" w:rsidP="00F77B84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Víctor Fajardo</w:t>
                  </w:r>
                </w:p>
              </w:tc>
              <w:tc>
                <w:tcPr>
                  <w:tcW w:w="1527" w:type="dxa"/>
                </w:tcPr>
                <w:p w14:paraId="1F51155A" w14:textId="77777777" w:rsidR="003B3866" w:rsidRDefault="003B3866" w:rsidP="00F77B84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Vilcanchos</w:t>
                  </w:r>
                  <w:proofErr w:type="spellEnd"/>
                </w:p>
              </w:tc>
              <w:tc>
                <w:tcPr>
                  <w:tcW w:w="1725" w:type="dxa"/>
                </w:tcPr>
                <w:p w14:paraId="04ACEAA7" w14:textId="77777777" w:rsidR="003B3866" w:rsidRDefault="003B3866" w:rsidP="00F77B84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Vilcanchos</w:t>
                  </w:r>
                  <w:proofErr w:type="spellEnd"/>
                </w:p>
              </w:tc>
            </w:tr>
          </w:tbl>
          <w:p w14:paraId="794AE73E" w14:textId="77777777" w:rsidR="003B3866" w:rsidRPr="00B90FAE" w:rsidRDefault="003B3866" w:rsidP="00F77B8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4996367A" w14:textId="77777777" w:rsidR="003B3866" w:rsidRPr="002B642B" w:rsidRDefault="003B3866" w:rsidP="00F77B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B642B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67</w:t>
            </w:r>
          </w:p>
          <w:p w14:paraId="22B4B107" w14:textId="77777777" w:rsidR="003B3866" w:rsidRDefault="003B3866" w:rsidP="00F77B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8F810B2" w14:textId="77777777" w:rsidR="003B3866" w:rsidRPr="002B642B" w:rsidRDefault="003B3866" w:rsidP="00F77B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81</w:t>
            </w:r>
          </w:p>
          <w:p w14:paraId="2FA52427" w14:textId="77777777" w:rsidR="003B3866" w:rsidRPr="00A973B9" w:rsidRDefault="003B3866" w:rsidP="00F77B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65EBBEA2" w14:textId="77777777" w:rsidR="003B3866" w:rsidRPr="00B2499F" w:rsidRDefault="003B3866" w:rsidP="00F5001A">
      <w:pPr>
        <w:tabs>
          <w:tab w:val="left" w:pos="9498"/>
        </w:tabs>
        <w:spacing w:after="0" w:line="240" w:lineRule="auto"/>
        <w:ind w:right="7"/>
        <w:jc w:val="both"/>
        <w:rPr>
          <w:rFonts w:ascii="Arial Narrow" w:hAnsi="Arial Narrow"/>
          <w:b/>
          <w:szCs w:val="32"/>
        </w:rPr>
      </w:pPr>
      <w:r>
        <w:rPr>
          <w:sz w:val="18"/>
          <w:szCs w:val="18"/>
          <w:lang w:val="es-PE"/>
        </w:rPr>
        <w:t xml:space="preserve">    Fuente: </w:t>
      </w:r>
      <w:r w:rsidRPr="00B2499F">
        <w:rPr>
          <w:sz w:val="18"/>
          <w:szCs w:val="18"/>
          <w:lang w:val="es-PE"/>
        </w:rPr>
        <w:t>Programa Nacional AURORA</w:t>
      </w:r>
    </w:p>
    <w:p w14:paraId="1FFD2BF0" w14:textId="77777777" w:rsidR="003B3866" w:rsidRDefault="003B3866" w:rsidP="009C6222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4E8B5CEB" w14:textId="77777777" w:rsidR="003B3866" w:rsidRPr="009618F0" w:rsidRDefault="003B3866" w:rsidP="005E1DA7">
      <w:pPr>
        <w:pStyle w:val="Prrafodelista"/>
        <w:numPr>
          <w:ilvl w:val="1"/>
          <w:numId w:val="5"/>
        </w:numPr>
        <w:tabs>
          <w:tab w:val="left" w:pos="1995"/>
        </w:tabs>
        <w:spacing w:after="0" w:line="240" w:lineRule="auto"/>
        <w:ind w:right="5"/>
        <w:jc w:val="both"/>
        <w:rPr>
          <w:rFonts w:ascii="Arial Narrow" w:hAnsi="Arial Narrow"/>
          <w:b/>
          <w:bCs/>
          <w:szCs w:val="20"/>
        </w:rPr>
      </w:pPr>
      <w:r>
        <w:rPr>
          <w:b/>
        </w:rPr>
        <w:t xml:space="preserve">Servicio de Atención Urgente: </w:t>
      </w:r>
      <w:r w:rsidRPr="00283190">
        <w:t>Los SAU brindan atención inmediata y en el lugar donde se encuentre</w:t>
      </w:r>
      <w:r>
        <w:t xml:space="preserve"> </w:t>
      </w:r>
      <w:r w:rsidRPr="00283190">
        <w:t>la persona afectada o donde ocurrieron los hechos de violencia,</w:t>
      </w:r>
      <w:r>
        <w:t xml:space="preserve"> </w:t>
      </w:r>
      <w:r w:rsidRPr="00283190">
        <w:t>especialmente las que se encuentran en situación de riesgo moderado</w:t>
      </w:r>
      <w:r>
        <w:t xml:space="preserve"> </w:t>
      </w:r>
      <w:r w:rsidRPr="00283190">
        <w:t>o severo para realizar acciones orientadas al cese de los hechos</w:t>
      </w:r>
      <w:r>
        <w:t xml:space="preserve"> </w:t>
      </w:r>
      <w:r w:rsidRPr="00283190">
        <w:t>de violencia. Como parte del servicio, se brinda orientación legal,</w:t>
      </w:r>
      <w:r>
        <w:t xml:space="preserve"> </w:t>
      </w:r>
      <w:r w:rsidRPr="00283190">
        <w:t>psicológica y social</w:t>
      </w:r>
      <w:r>
        <w:t>.</w:t>
      </w:r>
    </w:p>
    <w:p w14:paraId="53788F31" w14:textId="77777777" w:rsidR="003B3866" w:rsidRDefault="003B3866" w:rsidP="009C6222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tbl>
      <w:tblPr>
        <w:tblW w:w="457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547"/>
        <w:gridCol w:w="2412"/>
        <w:gridCol w:w="2109"/>
      </w:tblGrid>
      <w:tr w:rsidR="003B3866" w:rsidRPr="00B90FAE" w14:paraId="6C670E51" w14:textId="77777777" w:rsidTr="00AB6579">
        <w:trPr>
          <w:trHeight w:val="139"/>
          <w:tblHeader/>
          <w:jc w:val="center"/>
        </w:trPr>
        <w:tc>
          <w:tcPr>
            <w:tcW w:w="250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31A3340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9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F2D0008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6F6EA445" w14:textId="77777777" w:rsidTr="00AB6579">
        <w:trPr>
          <w:trHeight w:val="155"/>
          <w:tblHeader/>
          <w:jc w:val="center"/>
        </w:trPr>
        <w:tc>
          <w:tcPr>
            <w:tcW w:w="250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89D2A58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3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06E419E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6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0D82776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444848" w14:paraId="3AB64B4C" w14:textId="77777777" w:rsidTr="00AB6579">
        <w:trPr>
          <w:trHeight w:val="464"/>
          <w:jc w:val="center"/>
        </w:trPr>
        <w:tc>
          <w:tcPr>
            <w:tcW w:w="2507" w:type="pct"/>
            <w:shd w:val="clear" w:color="auto" w:fill="auto"/>
            <w:vAlign w:val="center"/>
          </w:tcPr>
          <w:p w14:paraId="02A0D312" w14:textId="77777777" w:rsidR="003B3866" w:rsidRPr="00DA1425" w:rsidRDefault="003B3866" w:rsidP="005E1DA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ECE1182" w14:textId="77777777" w:rsidR="003B3866" w:rsidRPr="002B642B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644</w:t>
            </w:r>
          </w:p>
          <w:p w14:paraId="72829C5D" w14:textId="77777777" w:rsidR="003B3866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7B5A189" w14:textId="77777777" w:rsidR="003B3866" w:rsidRPr="002B642B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153</w:t>
            </w:r>
          </w:p>
          <w:p w14:paraId="2E02C117" w14:textId="77777777" w:rsidR="003B3866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7E73886F" w14:textId="77777777" w:rsidR="003B3866" w:rsidRDefault="003B3866" w:rsidP="00F000B4">
      <w:pPr>
        <w:spacing w:after="0" w:line="240" w:lineRule="auto"/>
        <w:ind w:right="149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  <w:r>
        <w:rPr>
          <w:sz w:val="18"/>
          <w:szCs w:val="18"/>
          <w:lang w:val="es-PE"/>
        </w:rPr>
        <w:t xml:space="preserve">           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314604C2" w14:textId="77777777" w:rsidR="003B3866" w:rsidRPr="0009401D" w:rsidRDefault="003B3866" w:rsidP="009C6222">
      <w:pPr>
        <w:spacing w:after="0" w:line="240" w:lineRule="auto"/>
        <w:rPr>
          <w:rFonts w:ascii="Arial Narrow" w:hAnsi="Arial Narrow"/>
          <w:b/>
          <w:bCs/>
          <w:sz w:val="16"/>
          <w:szCs w:val="20"/>
          <w:lang w:val="es-PE"/>
        </w:rPr>
      </w:pPr>
    </w:p>
    <w:p w14:paraId="663158D2" w14:textId="77777777" w:rsidR="003B3866" w:rsidRPr="009618F0" w:rsidRDefault="003B3866" w:rsidP="009618F0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9618F0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>
        <w:t>.</w:t>
      </w:r>
    </w:p>
    <w:tbl>
      <w:tblPr>
        <w:tblW w:w="4647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2412"/>
        <w:gridCol w:w="2107"/>
      </w:tblGrid>
      <w:tr w:rsidR="003B3866" w:rsidRPr="00B90FAE" w14:paraId="4D5710E8" w14:textId="77777777" w:rsidTr="00AB6579">
        <w:trPr>
          <w:trHeight w:val="139"/>
          <w:tblHeader/>
          <w:jc w:val="center"/>
        </w:trPr>
        <w:tc>
          <w:tcPr>
            <w:tcW w:w="254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296209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5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A29C67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481686D1" w14:textId="77777777" w:rsidTr="00AB6579">
        <w:trPr>
          <w:trHeight w:val="155"/>
          <w:tblHeader/>
          <w:jc w:val="center"/>
        </w:trPr>
        <w:tc>
          <w:tcPr>
            <w:tcW w:w="254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03066EE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BE97958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6E130B6" w14:textId="77777777" w:rsidR="003B3866" w:rsidRPr="00B90FAE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444848" w14:paraId="69667432" w14:textId="77777777" w:rsidTr="005E18EE">
        <w:trPr>
          <w:trHeight w:val="596"/>
          <w:jc w:val="center"/>
        </w:trPr>
        <w:tc>
          <w:tcPr>
            <w:tcW w:w="2546" w:type="pct"/>
            <w:shd w:val="clear" w:color="auto" w:fill="auto"/>
            <w:vAlign w:val="center"/>
          </w:tcPr>
          <w:p w14:paraId="233ECB75" w14:textId="77777777" w:rsidR="003B3866" w:rsidRPr="00DA1425" w:rsidRDefault="003B3866" w:rsidP="005E1DA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3B0FFE94" w14:textId="77777777" w:rsidR="003B3866" w:rsidRPr="002B642B" w:rsidRDefault="003B3866" w:rsidP="006C569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B642B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2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692</w:t>
            </w:r>
          </w:p>
          <w:p w14:paraId="6FA63AA5" w14:textId="77777777" w:rsidR="003B3866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24C5B3" w14:textId="77777777" w:rsidR="003B3866" w:rsidRPr="002B642B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611</w:t>
            </w:r>
          </w:p>
          <w:p w14:paraId="38C14450" w14:textId="77777777" w:rsidR="003B3866" w:rsidRDefault="003B3866" w:rsidP="005E1D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1A8498C7" w14:textId="77777777" w:rsidR="003B3866" w:rsidRDefault="003B3866" w:rsidP="00F000B4">
      <w:pPr>
        <w:spacing w:after="0" w:line="240" w:lineRule="auto"/>
        <w:ind w:right="149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  <w:r>
        <w:rPr>
          <w:sz w:val="18"/>
          <w:szCs w:val="18"/>
          <w:lang w:val="es-PE"/>
        </w:rPr>
        <w:t xml:space="preserve">        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6BE5D25F" w14:textId="77777777" w:rsidR="003B3866" w:rsidRDefault="003B3866" w:rsidP="009C6222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6AC47CAC" w14:textId="77777777" w:rsidR="003B3866" w:rsidRPr="005E18EE" w:rsidRDefault="003B3866" w:rsidP="00F330E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Ancash se viene brindando la asistencia económica a </w:t>
      </w:r>
      <w:r w:rsidRPr="00F66861">
        <w:rPr>
          <w:b/>
          <w:bCs/>
          <w:noProof/>
          <w:sz w:val="28"/>
          <w:szCs w:val="28"/>
        </w:rPr>
        <w:t>24</w:t>
      </w:r>
      <w:r>
        <w:t xml:space="preserve"> víctimas indirectas de feminicidio.</w:t>
      </w:r>
    </w:p>
    <w:p w14:paraId="0EEFBD8F" w14:textId="77777777" w:rsidR="003B3866" w:rsidRPr="005E18EE" w:rsidRDefault="003B3866" w:rsidP="005E18EE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4"/>
          <w:szCs w:val="12"/>
        </w:rPr>
      </w:pPr>
    </w:p>
    <w:p w14:paraId="1E47E028" w14:textId="77777777" w:rsidR="003B3866" w:rsidRPr="00516878" w:rsidRDefault="003B3866" w:rsidP="005E18EE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8469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8469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377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436"/>
      </w:tblGrid>
      <w:tr w:rsidR="003B3866" w:rsidRPr="00B90FAE" w14:paraId="34033288" w14:textId="77777777" w:rsidTr="00AA774F">
        <w:trPr>
          <w:trHeight w:val="374"/>
          <w:tblHeader/>
          <w:jc w:val="center"/>
        </w:trPr>
        <w:tc>
          <w:tcPr>
            <w:tcW w:w="337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66F23C4" w14:textId="77777777" w:rsidR="003B3866" w:rsidRPr="00B90FAE" w:rsidRDefault="003B3866" w:rsidP="00AA77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63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0BBE9C0" w14:textId="77777777" w:rsidR="003B3866" w:rsidRDefault="003B3866" w:rsidP="00AA77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B3866" w:rsidRPr="007810CD" w14:paraId="6DBC6ECE" w14:textId="77777777" w:rsidTr="00AA774F">
        <w:trPr>
          <w:trHeight w:val="782"/>
          <w:jc w:val="center"/>
        </w:trPr>
        <w:tc>
          <w:tcPr>
            <w:tcW w:w="337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51"/>
              <w:tblOverlap w:val="never"/>
              <w:tblW w:w="463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07"/>
              <w:gridCol w:w="1591"/>
            </w:tblGrid>
            <w:tr w:rsidR="003B3866" w14:paraId="308D4F0C" w14:textId="77777777" w:rsidTr="00AA774F">
              <w:trPr>
                <w:trHeight w:val="279"/>
              </w:trPr>
              <w:tc>
                <w:tcPr>
                  <w:tcW w:w="1838" w:type="dxa"/>
                  <w:shd w:val="clear" w:color="auto" w:fill="DD8B8D"/>
                  <w:vAlign w:val="center"/>
                </w:tcPr>
                <w:p w14:paraId="79B665B1" w14:textId="77777777" w:rsidR="003B3866" w:rsidRPr="005D4475" w:rsidRDefault="003B3866" w:rsidP="00AA774F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Institución</w:t>
                  </w:r>
                  <w:r>
                    <w:rPr>
                      <w:b/>
                      <w:sz w:val="20"/>
                      <w:szCs w:val="17"/>
                    </w:rPr>
                    <w:t xml:space="preserve"> a cargo</w:t>
                  </w:r>
                </w:p>
              </w:tc>
              <w:tc>
                <w:tcPr>
                  <w:tcW w:w="1207" w:type="dxa"/>
                  <w:shd w:val="clear" w:color="auto" w:fill="DD8B8D"/>
                  <w:vAlign w:val="center"/>
                </w:tcPr>
                <w:p w14:paraId="656832C8" w14:textId="77777777" w:rsidR="003B3866" w:rsidRPr="005D4475" w:rsidRDefault="003B3866" w:rsidP="00AA774F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591" w:type="dxa"/>
                  <w:shd w:val="clear" w:color="auto" w:fill="DD8B8D"/>
                  <w:vAlign w:val="center"/>
                </w:tcPr>
                <w:p w14:paraId="697109AE" w14:textId="77777777" w:rsidR="003B3866" w:rsidRPr="005D4475" w:rsidRDefault="003B3866" w:rsidP="00AA774F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</w:tr>
            <w:tr w:rsidR="003B3866" w14:paraId="1802FA31" w14:textId="77777777" w:rsidTr="00AA774F">
              <w:trPr>
                <w:trHeight w:val="78"/>
              </w:trPr>
              <w:tc>
                <w:tcPr>
                  <w:tcW w:w="1838" w:type="dxa"/>
                  <w:vAlign w:val="center"/>
                </w:tcPr>
                <w:p w14:paraId="381E5C59" w14:textId="77777777" w:rsidR="003B3866" w:rsidRDefault="003B3866" w:rsidP="00AA774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Implementado por el Sector</w:t>
                  </w:r>
                </w:p>
              </w:tc>
              <w:tc>
                <w:tcPr>
                  <w:tcW w:w="1207" w:type="dxa"/>
                  <w:vAlign w:val="center"/>
                </w:tcPr>
                <w:p w14:paraId="7FC985C4" w14:textId="77777777" w:rsidR="003B3866" w:rsidRPr="00CD2271" w:rsidRDefault="003B3866" w:rsidP="00AA774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1591" w:type="dxa"/>
                  <w:vAlign w:val="center"/>
                </w:tcPr>
                <w:p w14:paraId="711D9C52" w14:textId="77777777" w:rsidR="003B3866" w:rsidRPr="00CD2271" w:rsidRDefault="003B3866" w:rsidP="00AA774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Santiago de Pischa</w:t>
                  </w:r>
                </w:p>
              </w:tc>
            </w:tr>
          </w:tbl>
          <w:p w14:paraId="4544DBC7" w14:textId="77777777" w:rsidR="003B3866" w:rsidRPr="00951A9D" w:rsidRDefault="003B3866" w:rsidP="00AA77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7DB0410C" w14:textId="77777777" w:rsidR="003B3866" w:rsidRPr="0092775C" w:rsidRDefault="003B3866" w:rsidP="00AA774F">
            <w:pPr>
              <w:spacing w:after="0" w:line="240" w:lineRule="auto"/>
              <w:rPr>
                <w:color w:val="000000"/>
                <w:sz w:val="18"/>
                <w:szCs w:val="18"/>
                <w:lang w:eastAsia="es-PE"/>
              </w:rPr>
            </w:pPr>
            <w:r w:rsidRPr="001F1207">
              <w:rPr>
                <w:rFonts w:ascii="Arial Narrow" w:hAnsi="Arial Narrow" w:cs="Arial"/>
                <w:sz w:val="20"/>
                <w:szCs w:val="20"/>
              </w:rPr>
              <w:t>Mujeres adultas con o sin hijos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F1207">
              <w:rPr>
                <w:rFonts w:ascii="Arial Narrow" w:hAnsi="Arial Narrow" w:cs="Arial"/>
                <w:sz w:val="20"/>
                <w:szCs w:val="20"/>
              </w:rPr>
              <w:t>as afectadas por hechos de violencia familiar y/o sexual</w:t>
            </w:r>
          </w:p>
        </w:tc>
      </w:tr>
    </w:tbl>
    <w:p w14:paraId="70F3C201" w14:textId="77777777" w:rsidR="003B3866" w:rsidRPr="00410565" w:rsidRDefault="003B3866" w:rsidP="005E18EE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                           Fuente: </w:t>
      </w:r>
      <w:r w:rsidRPr="00410565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5266933A" w14:textId="77777777" w:rsidR="003B3866" w:rsidRPr="002B642B" w:rsidRDefault="003B3866" w:rsidP="009C6222">
      <w:pPr>
        <w:spacing w:after="0" w:line="240" w:lineRule="auto"/>
        <w:rPr>
          <w:rFonts w:ascii="Arial Narrow" w:hAnsi="Arial Narrow"/>
          <w:b/>
          <w:bCs/>
          <w:sz w:val="14"/>
          <w:szCs w:val="12"/>
        </w:rPr>
      </w:pPr>
    </w:p>
    <w:p w14:paraId="442B0371" w14:textId="77777777" w:rsidR="003B3866" w:rsidRPr="00862D63" w:rsidRDefault="003B3866" w:rsidP="00F330E7">
      <w:pPr>
        <w:pStyle w:val="Prrafodelista"/>
        <w:numPr>
          <w:ilvl w:val="0"/>
          <w:numId w:val="5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412FEB0E" w14:textId="77777777" w:rsidR="003B3866" w:rsidRPr="0009401D" w:rsidRDefault="003B3866" w:rsidP="005E1DA7">
      <w:pPr>
        <w:pStyle w:val="Prrafodelista"/>
        <w:spacing w:after="0" w:line="240" w:lineRule="auto"/>
        <w:ind w:left="284" w:right="5"/>
        <w:jc w:val="both"/>
        <w:rPr>
          <w:b/>
          <w:sz w:val="14"/>
          <w:szCs w:val="32"/>
        </w:rPr>
      </w:pPr>
    </w:p>
    <w:p w14:paraId="66594C3A" w14:textId="77777777" w:rsidR="003B3866" w:rsidRDefault="003B3866" w:rsidP="00B57A7F">
      <w:pPr>
        <w:pStyle w:val="Prrafodelista"/>
        <w:tabs>
          <w:tab w:val="left" w:pos="1995"/>
        </w:tabs>
        <w:ind w:left="284" w:right="289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0ACE4C9A" w14:textId="77777777" w:rsidR="003B3866" w:rsidRDefault="003B3866" w:rsidP="005E1DA7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Ayacucho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75D6944" w14:textId="77777777" w:rsidR="003B3866" w:rsidRDefault="003B3866" w:rsidP="00F330E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9"/>
        <w:jc w:val="both"/>
      </w:pPr>
      <w:r w:rsidRPr="00F330E7">
        <w:rPr>
          <w:b/>
        </w:rPr>
        <w:t xml:space="preserve">Centro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72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2204"/>
        <w:gridCol w:w="2268"/>
      </w:tblGrid>
      <w:tr w:rsidR="003B3866" w:rsidRPr="00B90FAE" w14:paraId="13F0FC87" w14:textId="77777777" w:rsidTr="003B4DD5">
        <w:trPr>
          <w:trHeight w:val="122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9C2DD2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3969C25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470E5958" w14:textId="77777777" w:rsidTr="003B4DD5">
        <w:trPr>
          <w:trHeight w:val="136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1F148CA7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264B2B0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C2809D8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7810CD" w14:paraId="46F96103" w14:textId="77777777" w:rsidTr="00995BAC">
        <w:trPr>
          <w:trHeight w:val="1303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0C864F73" w14:textId="77777777" w:rsidR="003B3866" w:rsidRDefault="003B3866" w:rsidP="0058025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 - CAR:</w:t>
            </w:r>
          </w:p>
          <w:tbl>
            <w:tblPr>
              <w:tblStyle w:val="Tablaconcuadrcula"/>
              <w:tblpPr w:leftFromText="141" w:rightFromText="141" w:vertAnchor="text" w:horzAnchor="margin" w:tblpY="219"/>
              <w:tblOverlap w:val="never"/>
              <w:tblW w:w="4662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014"/>
              <w:gridCol w:w="639"/>
            </w:tblGrid>
            <w:tr w:rsidR="003B3866" w14:paraId="44C0880D" w14:textId="77777777" w:rsidTr="0009401D">
              <w:trPr>
                <w:trHeight w:val="127"/>
              </w:trPr>
              <w:tc>
                <w:tcPr>
                  <w:tcW w:w="2009" w:type="dxa"/>
                  <w:shd w:val="clear" w:color="auto" w:fill="DD8B8D"/>
                  <w:vAlign w:val="center"/>
                </w:tcPr>
                <w:p w14:paraId="17A2B763" w14:textId="77777777" w:rsidR="003B3866" w:rsidRPr="00F122EB" w:rsidRDefault="003B3866" w:rsidP="0009401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014" w:type="dxa"/>
                  <w:shd w:val="clear" w:color="auto" w:fill="DD8B8D"/>
                  <w:vAlign w:val="center"/>
                </w:tcPr>
                <w:p w14:paraId="586204D0" w14:textId="77777777" w:rsidR="003B3866" w:rsidRPr="00F122EB" w:rsidRDefault="003B3866" w:rsidP="0009401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9" w:type="dxa"/>
                  <w:shd w:val="clear" w:color="auto" w:fill="DD8B8D"/>
                </w:tcPr>
                <w:p w14:paraId="435F9413" w14:textId="77777777" w:rsidR="003B3866" w:rsidRDefault="003B3866" w:rsidP="0009401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331E080E" w14:textId="77777777" w:rsidTr="0009401D">
              <w:trPr>
                <w:trHeight w:val="134"/>
              </w:trPr>
              <w:tc>
                <w:tcPr>
                  <w:tcW w:w="2009" w:type="dxa"/>
                  <w:vAlign w:val="center"/>
                </w:tcPr>
                <w:p w14:paraId="29302AD3" w14:textId="77777777" w:rsidR="003B3866" w:rsidRPr="00A21599" w:rsidRDefault="003B3866" w:rsidP="0009401D">
                  <w:pPr>
                    <w:tabs>
                      <w:tab w:val="left" w:pos="697"/>
                    </w:tabs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 Urpi</w:t>
                  </w:r>
                </w:p>
              </w:tc>
              <w:tc>
                <w:tcPr>
                  <w:tcW w:w="2014" w:type="dxa"/>
                  <w:vMerge w:val="restart"/>
                  <w:vAlign w:val="center"/>
                </w:tcPr>
                <w:p w14:paraId="37E79ACC" w14:textId="77777777" w:rsidR="003B3866" w:rsidRPr="00F122EB" w:rsidRDefault="003B3866" w:rsidP="0009401D">
                  <w:pPr>
                    <w:spacing w:after="0" w:line="240" w:lineRule="auto"/>
                    <w:ind w:left="5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639" w:type="dxa"/>
                  <w:vAlign w:val="center"/>
                </w:tcPr>
                <w:p w14:paraId="4B2A5C26" w14:textId="77777777" w:rsidR="003B3866" w:rsidRDefault="003B3866" w:rsidP="0009401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3B3866" w14:paraId="55271D4A" w14:textId="77777777" w:rsidTr="0009401D">
              <w:trPr>
                <w:trHeight w:val="134"/>
              </w:trPr>
              <w:tc>
                <w:tcPr>
                  <w:tcW w:w="2009" w:type="dxa"/>
                  <w:vAlign w:val="center"/>
                </w:tcPr>
                <w:p w14:paraId="2227CA4B" w14:textId="77777777" w:rsidR="003B3866" w:rsidRDefault="003B3866" w:rsidP="0009401D">
                  <w:pPr>
                    <w:tabs>
                      <w:tab w:val="left" w:pos="697"/>
                    </w:tabs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 Día (1/)</w:t>
                  </w:r>
                </w:p>
              </w:tc>
              <w:tc>
                <w:tcPr>
                  <w:tcW w:w="2014" w:type="dxa"/>
                  <w:vMerge/>
                  <w:vAlign w:val="center"/>
                </w:tcPr>
                <w:p w14:paraId="6B88647A" w14:textId="77777777" w:rsidR="003B3866" w:rsidRDefault="003B3866" w:rsidP="0009401D">
                  <w:pPr>
                    <w:spacing w:after="0" w:line="240" w:lineRule="auto"/>
                    <w:ind w:left="5"/>
                    <w:rPr>
                      <w:sz w:val="20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6A83963A" w14:textId="77777777" w:rsidR="003B3866" w:rsidRDefault="003B3866" w:rsidP="0009401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89B8123" w14:textId="77777777" w:rsidR="003B3866" w:rsidRPr="00951A9D" w:rsidRDefault="003B3866" w:rsidP="0058025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0B61313" w14:textId="77777777" w:rsidR="003B3866" w:rsidRPr="002B642B" w:rsidRDefault="003B3866" w:rsidP="0058025F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59</w:t>
            </w:r>
          </w:p>
          <w:p w14:paraId="4406A74E" w14:textId="77777777" w:rsidR="003B3866" w:rsidRPr="006C78B8" w:rsidRDefault="003B3866" w:rsidP="006C78B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21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E4D2849" w14:textId="77777777" w:rsidR="003B3866" w:rsidRPr="002B642B" w:rsidRDefault="003B3866" w:rsidP="0058025F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32</w:t>
            </w:r>
          </w:p>
          <w:p w14:paraId="010F6745" w14:textId="77777777" w:rsidR="003B3866" w:rsidRPr="006C78B8" w:rsidRDefault="003B3866" w:rsidP="0052123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680B8A9A" w14:textId="77777777" w:rsidR="003B3866" w:rsidRDefault="003B3866" w:rsidP="00AB6579">
      <w:pPr>
        <w:spacing w:line="240" w:lineRule="auto"/>
        <w:ind w:left="284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1/ Con </w:t>
      </w:r>
      <w:r w:rsidRPr="00AB6579">
        <w:rPr>
          <w:sz w:val="18"/>
          <w:szCs w:val="18"/>
          <w:lang w:val="es-PE"/>
        </w:rPr>
        <w:t>Resolución de la Dirección Ejecutiva</w:t>
      </w:r>
      <w:r>
        <w:rPr>
          <w:sz w:val="18"/>
          <w:szCs w:val="18"/>
          <w:lang w:val="es-PE"/>
        </w:rPr>
        <w:t xml:space="preserve"> 004-2024 del INABIF de fecha 15 de enero de 2024, se aprueba la creación del CAR Día.                       </w:t>
      </w:r>
      <w:r w:rsidRPr="00772E7A">
        <w:rPr>
          <w:sz w:val="18"/>
          <w:szCs w:val="18"/>
          <w:lang w:val="es-PE"/>
        </w:rPr>
        <w:t xml:space="preserve">Fuente: Programa Integral Nacional para el Bienestar Familiar </w:t>
      </w:r>
      <w:r>
        <w:rPr>
          <w:sz w:val="18"/>
          <w:szCs w:val="18"/>
          <w:lang w:val="es-PE"/>
        </w:rPr>
        <w:t>–</w:t>
      </w:r>
      <w:r w:rsidRPr="00772E7A">
        <w:rPr>
          <w:sz w:val="18"/>
          <w:szCs w:val="18"/>
          <w:lang w:val="es-PE"/>
        </w:rPr>
        <w:t xml:space="preserve"> INABIF</w:t>
      </w:r>
    </w:p>
    <w:p w14:paraId="1DD12B6F" w14:textId="77777777" w:rsidR="003B3866" w:rsidRPr="006C2E2E" w:rsidRDefault="003B3866" w:rsidP="00F330E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7"/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7C7C13F7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3F16F858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6F422D7E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58D83FB2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7B10727E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41053C04" w14:textId="77777777" w:rsidR="003B3866" w:rsidRPr="006C2E2E" w:rsidRDefault="003B3866" w:rsidP="00F000B4">
      <w:pPr>
        <w:pStyle w:val="Prrafodelista"/>
        <w:numPr>
          <w:ilvl w:val="0"/>
          <w:numId w:val="11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927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2121"/>
        <w:gridCol w:w="2109"/>
      </w:tblGrid>
      <w:tr w:rsidR="003B3866" w:rsidRPr="00B90FAE" w14:paraId="33BF2014" w14:textId="77777777" w:rsidTr="00064897">
        <w:trPr>
          <w:trHeight w:val="88"/>
          <w:tblHeader/>
          <w:jc w:val="center"/>
        </w:trPr>
        <w:tc>
          <w:tcPr>
            <w:tcW w:w="283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0DC4331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6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D0A6B32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1533B5AA" w14:textId="77777777" w:rsidTr="00064897">
        <w:trPr>
          <w:trHeight w:val="97"/>
          <w:tblHeader/>
          <w:jc w:val="center"/>
        </w:trPr>
        <w:tc>
          <w:tcPr>
            <w:tcW w:w="283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463E661C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2E02343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0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BB5B6D4" w14:textId="77777777" w:rsidR="003B3866" w:rsidRPr="002D59C8" w:rsidRDefault="003B3866" w:rsidP="002D59C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5C786F" w14:paraId="0C2C26A2" w14:textId="77777777" w:rsidTr="00064897">
        <w:trPr>
          <w:trHeight w:val="1133"/>
          <w:jc w:val="center"/>
        </w:trPr>
        <w:tc>
          <w:tcPr>
            <w:tcW w:w="2834" w:type="pct"/>
            <w:shd w:val="clear" w:color="auto" w:fill="auto"/>
            <w:vAlign w:val="center"/>
          </w:tcPr>
          <w:p w14:paraId="7BCCFBA4" w14:textId="77777777" w:rsidR="003B3866" w:rsidRDefault="003B3866" w:rsidP="00D35A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 xml:space="preserve"> CEDIF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="421" w:tblpY="402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1604"/>
              <w:gridCol w:w="567"/>
            </w:tblGrid>
            <w:tr w:rsidR="003B3866" w14:paraId="3CBA09A0" w14:textId="77777777" w:rsidTr="00ED2684">
              <w:trPr>
                <w:trHeight w:val="91"/>
              </w:trPr>
              <w:tc>
                <w:tcPr>
                  <w:tcW w:w="1793" w:type="dxa"/>
                  <w:shd w:val="clear" w:color="auto" w:fill="DD8B8D"/>
                  <w:vAlign w:val="center"/>
                </w:tcPr>
                <w:p w14:paraId="01DECE53" w14:textId="77777777" w:rsidR="003B3866" w:rsidRPr="00F122EB" w:rsidRDefault="003B3866" w:rsidP="009C622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04" w:type="dxa"/>
                  <w:shd w:val="clear" w:color="auto" w:fill="DD8B8D"/>
                  <w:vAlign w:val="center"/>
                </w:tcPr>
                <w:p w14:paraId="5B9DF07C" w14:textId="77777777" w:rsidR="003B3866" w:rsidRPr="00F122EB" w:rsidRDefault="003B3866" w:rsidP="009C622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551FB6F0" w14:textId="77777777" w:rsidR="003B3866" w:rsidRDefault="003B3866" w:rsidP="009C622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40B6EC68" w14:textId="77777777" w:rsidTr="00ED2684">
              <w:trPr>
                <w:trHeight w:val="222"/>
              </w:trPr>
              <w:tc>
                <w:tcPr>
                  <w:tcW w:w="1793" w:type="dxa"/>
                  <w:vAlign w:val="center"/>
                </w:tcPr>
                <w:p w14:paraId="4810234E" w14:textId="77777777" w:rsidR="003B3866" w:rsidRPr="00A21599" w:rsidRDefault="003B3866" w:rsidP="009C6222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58025F">
                    <w:rPr>
                      <w:b/>
                      <w:sz w:val="20"/>
                    </w:rPr>
                    <w:t>CEDIF</w:t>
                  </w:r>
                  <w:r>
                    <w:rPr>
                      <w:b/>
                      <w:sz w:val="20"/>
                    </w:rPr>
                    <w:t xml:space="preserve"> Ayacucho</w:t>
                  </w:r>
                </w:p>
              </w:tc>
              <w:tc>
                <w:tcPr>
                  <w:tcW w:w="1604" w:type="dxa"/>
                  <w:vAlign w:val="center"/>
                </w:tcPr>
                <w:p w14:paraId="2E273B8F" w14:textId="77777777" w:rsidR="003B3866" w:rsidRPr="00F122EB" w:rsidRDefault="003B3866" w:rsidP="009156A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567" w:type="dxa"/>
                  <w:vAlign w:val="center"/>
                </w:tcPr>
                <w:p w14:paraId="322496B8" w14:textId="77777777" w:rsidR="003B3866" w:rsidRDefault="003B3866" w:rsidP="009C6222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4982A46" w14:textId="77777777" w:rsidR="003B3866" w:rsidRPr="00951A9D" w:rsidRDefault="003B3866" w:rsidP="00D35A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C9A86C4" w14:textId="77777777" w:rsidR="003B3866" w:rsidRPr="002B642B" w:rsidRDefault="003B3866" w:rsidP="00D35ADD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382</w:t>
            </w:r>
          </w:p>
          <w:p w14:paraId="6F30BDAE" w14:textId="77777777" w:rsidR="003B3866" w:rsidRPr="009C6222" w:rsidRDefault="003B3866" w:rsidP="009C622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08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BE9AA0E" w14:textId="77777777" w:rsidR="003B3866" w:rsidRPr="002B642B" w:rsidRDefault="003B3866" w:rsidP="00D35ADD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255</w:t>
            </w:r>
          </w:p>
          <w:p w14:paraId="0E2DC005" w14:textId="77777777" w:rsidR="003B3866" w:rsidRPr="002F5E0C" w:rsidRDefault="003B3866" w:rsidP="002F5E0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 </w:t>
            </w:r>
          </w:p>
        </w:tc>
      </w:tr>
    </w:tbl>
    <w:p w14:paraId="14D2CBC7" w14:textId="77777777" w:rsidR="003B3866" w:rsidRDefault="003B3866" w:rsidP="00B57A7F">
      <w:pPr>
        <w:spacing w:after="0"/>
        <w:ind w:right="5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367D9">
        <w:rPr>
          <w:sz w:val="18"/>
          <w:szCs w:val="18"/>
        </w:rPr>
        <w:t>Fuente: Programa Integral Nacional para el Bienestar Familiar – INABIF</w:t>
      </w:r>
    </w:p>
    <w:p w14:paraId="75E04A3C" w14:textId="77777777" w:rsidR="003B3866" w:rsidRPr="00B57A7F" w:rsidRDefault="003B3866" w:rsidP="00B57A7F">
      <w:pPr>
        <w:spacing w:after="0"/>
        <w:ind w:right="5"/>
        <w:rPr>
          <w:sz w:val="18"/>
          <w:szCs w:val="18"/>
        </w:rPr>
      </w:pPr>
    </w:p>
    <w:p w14:paraId="388CE1CC" w14:textId="77777777" w:rsidR="003B3866" w:rsidRPr="009618F0" w:rsidRDefault="003B3866" w:rsidP="00F330E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7"/>
        <w:jc w:val="both"/>
        <w:rPr>
          <w:b/>
        </w:rPr>
      </w:pPr>
      <w:r w:rsidRPr="002D59C8">
        <w:rPr>
          <w:b/>
        </w:rPr>
        <w:t xml:space="preserve">Educadores de Calle: </w:t>
      </w:r>
      <w:r w:rsidRPr="002D59C8">
        <w:rPr>
          <w:bCs/>
        </w:rPr>
        <w:t>Esta intervención funciona a través de</w:t>
      </w:r>
      <w:r w:rsidRPr="002D59C8">
        <w:rPr>
          <w:b/>
        </w:rPr>
        <w:t xml:space="preserve"> </w:t>
      </w:r>
      <w:r w:rsidRPr="002D59C8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2D59C8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36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2126"/>
      </w:tblGrid>
      <w:tr w:rsidR="003B3866" w:rsidRPr="00B90FAE" w14:paraId="5D5B8A5B" w14:textId="77777777" w:rsidTr="002D59C8">
        <w:trPr>
          <w:trHeight w:val="88"/>
          <w:tblHeader/>
        </w:trPr>
        <w:tc>
          <w:tcPr>
            <w:tcW w:w="282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FBF2EA5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7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46D3A1F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7B2B83B6" w14:textId="77777777" w:rsidTr="002D59C8">
        <w:trPr>
          <w:trHeight w:val="97"/>
          <w:tblHeader/>
        </w:trPr>
        <w:tc>
          <w:tcPr>
            <w:tcW w:w="282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1BD7AFC2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C7E7221" w14:textId="77777777" w:rsidR="003B3866" w:rsidRPr="00B90FAE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7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9ED2EDC" w14:textId="77777777" w:rsidR="003B3866" w:rsidRPr="002D59C8" w:rsidRDefault="003B3866" w:rsidP="002D59C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F66861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B3866" w:rsidRPr="00D70543" w14:paraId="799DF7F5" w14:textId="77777777" w:rsidTr="002D59C8">
        <w:trPr>
          <w:trHeight w:val="1078"/>
        </w:trPr>
        <w:tc>
          <w:tcPr>
            <w:tcW w:w="2826" w:type="pct"/>
            <w:shd w:val="clear" w:color="auto" w:fill="auto"/>
            <w:vAlign w:val="center"/>
          </w:tcPr>
          <w:p w14:paraId="4F68DC7F" w14:textId="77777777" w:rsidR="003B3866" w:rsidRDefault="003B3866" w:rsidP="00D237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Y="161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3321"/>
              <w:gridCol w:w="1494"/>
            </w:tblGrid>
            <w:tr w:rsidR="003B3866" w14:paraId="6E702BF8" w14:textId="77777777" w:rsidTr="00F330E7">
              <w:trPr>
                <w:trHeight w:val="125"/>
              </w:trPr>
              <w:tc>
                <w:tcPr>
                  <w:tcW w:w="3321" w:type="dxa"/>
                  <w:shd w:val="clear" w:color="auto" w:fill="DD8B8D"/>
                  <w:vAlign w:val="center"/>
                </w:tcPr>
                <w:p w14:paraId="04DFC5E3" w14:textId="77777777" w:rsidR="003B3866" w:rsidRPr="00F122EB" w:rsidRDefault="003B3866" w:rsidP="00D23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94" w:type="dxa"/>
                  <w:shd w:val="clear" w:color="auto" w:fill="DD8B8D"/>
                </w:tcPr>
                <w:p w14:paraId="17B74F76" w14:textId="77777777" w:rsidR="003B3866" w:rsidRDefault="003B3866" w:rsidP="00D23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2A99038E" w14:textId="77777777" w:rsidTr="00F330E7">
              <w:trPr>
                <w:trHeight w:val="132"/>
              </w:trPr>
              <w:tc>
                <w:tcPr>
                  <w:tcW w:w="3321" w:type="dxa"/>
                  <w:vAlign w:val="center"/>
                </w:tcPr>
                <w:p w14:paraId="6053BB95" w14:textId="77777777" w:rsidR="003B3866" w:rsidRPr="00A21599" w:rsidRDefault="003B3866" w:rsidP="00D2374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Zonas de intervención </w:t>
                  </w:r>
                </w:p>
              </w:tc>
              <w:tc>
                <w:tcPr>
                  <w:tcW w:w="1494" w:type="dxa"/>
                  <w:vAlign w:val="center"/>
                </w:tcPr>
                <w:p w14:paraId="075031F4" w14:textId="77777777" w:rsidR="003B3866" w:rsidRDefault="003B3866" w:rsidP="00D23744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F66861">
                    <w:rPr>
                      <w:noProof/>
                      <w:sz w:val="20"/>
                    </w:rPr>
                    <w:t>5</w:t>
                  </w:r>
                </w:p>
              </w:tc>
            </w:tr>
          </w:tbl>
          <w:p w14:paraId="4B2A34FA" w14:textId="77777777" w:rsidR="003B3866" w:rsidRPr="00951A9D" w:rsidRDefault="003B3866" w:rsidP="00D237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2D3F4538" w14:textId="77777777" w:rsidR="003B3866" w:rsidRPr="002B642B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427</w:t>
            </w:r>
          </w:p>
          <w:p w14:paraId="6F4F4C7C" w14:textId="77777777" w:rsidR="003B3866" w:rsidRPr="00021CC0" w:rsidRDefault="003B3866" w:rsidP="00D237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087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50361467" w14:textId="77777777" w:rsidR="003B3866" w:rsidRPr="002B642B" w:rsidRDefault="003B3866" w:rsidP="002F5E0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348</w:t>
            </w:r>
          </w:p>
          <w:p w14:paraId="45B987DD" w14:textId="77777777" w:rsidR="003B3866" w:rsidRPr="00021CC0" w:rsidRDefault="003B3866" w:rsidP="00CE080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3C3E6791" w14:textId="77777777" w:rsidR="003B3866" w:rsidRPr="005367D9" w:rsidRDefault="003B3866" w:rsidP="00B57A7F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4117FF5D" w14:textId="77777777" w:rsidR="003B3866" w:rsidRDefault="003B3866" w:rsidP="00B57A7F">
      <w:pPr>
        <w:spacing w:after="0" w:line="240" w:lineRule="auto"/>
        <w:ind w:right="5"/>
        <w:rPr>
          <w:sz w:val="18"/>
          <w:szCs w:val="18"/>
        </w:rPr>
      </w:pPr>
    </w:p>
    <w:p w14:paraId="50AC7CE2" w14:textId="4BFD6528" w:rsidR="003B3866" w:rsidRPr="00950705" w:rsidRDefault="003B3866" w:rsidP="002B642B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7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Ayacucho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F66861">
        <w:rPr>
          <w:b/>
          <w:bCs/>
          <w:noProof/>
          <w:sz w:val="28"/>
          <w:szCs w:val="28"/>
        </w:rPr>
        <w:t>3</w:t>
      </w:r>
      <w:r w:rsidR="004312D6">
        <w:rPr>
          <w:b/>
          <w:bCs/>
          <w:noProof/>
          <w:sz w:val="28"/>
          <w:szCs w:val="28"/>
        </w:rPr>
        <w:t>,</w:t>
      </w:r>
      <w:r w:rsidRPr="00F66861">
        <w:rPr>
          <w:b/>
          <w:bCs/>
          <w:noProof/>
          <w:sz w:val="28"/>
          <w:szCs w:val="28"/>
        </w:rPr>
        <w:t>294</w:t>
      </w:r>
      <w:r>
        <w:t xml:space="preserve"> niñas, niños o adolescentes, de los cuales </w:t>
      </w:r>
      <w:r w:rsidRPr="00F66861">
        <w:rPr>
          <w:b/>
          <w:bCs/>
          <w:noProof/>
          <w:sz w:val="28"/>
          <w:szCs w:val="28"/>
        </w:rPr>
        <w:t>3</w:t>
      </w:r>
      <w:r w:rsidR="004312D6">
        <w:rPr>
          <w:b/>
          <w:bCs/>
          <w:noProof/>
          <w:sz w:val="28"/>
          <w:szCs w:val="28"/>
        </w:rPr>
        <w:t>,</w:t>
      </w:r>
      <w:r w:rsidRPr="00F66861">
        <w:rPr>
          <w:b/>
          <w:bCs/>
          <w:noProof/>
          <w:sz w:val="28"/>
          <w:szCs w:val="28"/>
        </w:rPr>
        <w:t>274</w:t>
      </w:r>
      <w:r>
        <w:t xml:space="preserve"> son continuadores</w:t>
      </w:r>
      <w:r w:rsidR="004312D6">
        <w:t xml:space="preserve"> y</w:t>
      </w:r>
      <w:r>
        <w:t xml:space="preserve"> </w:t>
      </w:r>
      <w:r w:rsidRPr="00F66861">
        <w:rPr>
          <w:b/>
          <w:bCs/>
          <w:noProof/>
          <w:sz w:val="28"/>
          <w:szCs w:val="28"/>
        </w:rPr>
        <w:t>20</w:t>
      </w:r>
      <w:r>
        <w:t xml:space="preserve"> son nuevos.</w:t>
      </w:r>
    </w:p>
    <w:p w14:paraId="043FCBBD" w14:textId="77777777" w:rsidR="003B3866" w:rsidRPr="00B57A7F" w:rsidRDefault="003B3866" w:rsidP="00B57A7F">
      <w:pPr>
        <w:spacing w:after="0" w:line="240" w:lineRule="auto"/>
        <w:ind w:right="5"/>
        <w:rPr>
          <w:sz w:val="18"/>
          <w:szCs w:val="18"/>
        </w:rPr>
      </w:pPr>
    </w:p>
    <w:p w14:paraId="1E77B8C6" w14:textId="77777777" w:rsidR="003B3866" w:rsidRPr="00862D63" w:rsidRDefault="003B3866" w:rsidP="00F330E7">
      <w:pPr>
        <w:pStyle w:val="Prrafodelista"/>
        <w:numPr>
          <w:ilvl w:val="0"/>
          <w:numId w:val="5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71F856B9" w14:textId="77777777" w:rsidR="003B3866" w:rsidRDefault="003B3866" w:rsidP="005E1DA7">
      <w:pPr>
        <w:pStyle w:val="Prrafodelista"/>
        <w:tabs>
          <w:tab w:val="left" w:pos="1995"/>
        </w:tabs>
        <w:ind w:left="284" w:right="5"/>
        <w:jc w:val="both"/>
      </w:pPr>
    </w:p>
    <w:p w14:paraId="5F23EC65" w14:textId="77777777" w:rsidR="003B3866" w:rsidRDefault="003B3866" w:rsidP="00B57A7F">
      <w:pPr>
        <w:pStyle w:val="Prrafodelista"/>
        <w:tabs>
          <w:tab w:val="left" w:pos="1995"/>
        </w:tabs>
        <w:ind w:left="284" w:right="147"/>
        <w:jc w:val="both"/>
      </w:pPr>
      <w:r w:rsidRPr="00EE1165">
        <w:t>Es el órgano de línea 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0030BBD5" w14:textId="77777777" w:rsidR="003B3866" w:rsidRPr="00580544" w:rsidRDefault="003B3866" w:rsidP="005E1DA7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68A28563" w14:textId="77777777" w:rsidR="003B3866" w:rsidRDefault="003B3866" w:rsidP="00B57A7F">
      <w:pPr>
        <w:pStyle w:val="Prrafodelista"/>
        <w:tabs>
          <w:tab w:val="left" w:pos="1995"/>
        </w:tabs>
        <w:spacing w:after="0"/>
        <w:ind w:left="284" w:right="147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3DE40AD9" w14:textId="77777777" w:rsidR="003B3866" w:rsidRPr="00580544" w:rsidRDefault="003B3866" w:rsidP="009618F0">
      <w:pPr>
        <w:pStyle w:val="Prrafodelista"/>
        <w:tabs>
          <w:tab w:val="left" w:pos="1995"/>
        </w:tabs>
        <w:spacing w:after="0"/>
        <w:ind w:left="284" w:right="5"/>
        <w:jc w:val="both"/>
      </w:pP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291"/>
        <w:gridCol w:w="2229"/>
      </w:tblGrid>
      <w:tr w:rsidR="003B3866" w:rsidRPr="00B90FAE" w14:paraId="6CCD95E0" w14:textId="77777777" w:rsidTr="002D59C8">
        <w:trPr>
          <w:trHeight w:val="142"/>
          <w:tblHeader/>
          <w:jc w:val="center"/>
        </w:trPr>
        <w:tc>
          <w:tcPr>
            <w:tcW w:w="271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080ED90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D269923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2BD61CCF" w14:textId="77777777" w:rsidTr="002D59C8">
        <w:trPr>
          <w:trHeight w:val="157"/>
          <w:tblHeader/>
          <w:jc w:val="center"/>
        </w:trPr>
        <w:tc>
          <w:tcPr>
            <w:tcW w:w="271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5FB9B20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07AF211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A54F0A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7810CD" w14:paraId="7F365893" w14:textId="77777777" w:rsidTr="002D59C8">
        <w:trPr>
          <w:trHeight w:val="1376"/>
          <w:jc w:val="center"/>
        </w:trPr>
        <w:tc>
          <w:tcPr>
            <w:tcW w:w="2719" w:type="pct"/>
            <w:shd w:val="clear" w:color="auto" w:fill="auto"/>
            <w:vAlign w:val="center"/>
          </w:tcPr>
          <w:p w14:paraId="501BF36F" w14:textId="77777777" w:rsidR="003B3866" w:rsidRDefault="003B3866" w:rsidP="00903B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Adopciones:</w:t>
            </w:r>
          </w:p>
          <w:tbl>
            <w:tblPr>
              <w:tblStyle w:val="Tablaconcuadrcula"/>
              <w:tblpPr w:leftFromText="141" w:rightFromText="141" w:vertAnchor="text" w:horzAnchor="margin" w:tblpY="238"/>
              <w:tblOverlap w:val="never"/>
              <w:tblW w:w="4794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638"/>
              <w:gridCol w:w="609"/>
            </w:tblGrid>
            <w:tr w:rsidR="003B3866" w14:paraId="146531BD" w14:textId="77777777" w:rsidTr="00CD1FC1">
              <w:trPr>
                <w:trHeight w:val="147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5B56D90A" w14:textId="77777777" w:rsidR="003B3866" w:rsidRPr="00F122EB" w:rsidRDefault="003B3866" w:rsidP="00476C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34" w:type="dxa"/>
                  <w:shd w:val="clear" w:color="auto" w:fill="DD8B8D"/>
                  <w:vAlign w:val="center"/>
                </w:tcPr>
                <w:p w14:paraId="2DD14E2B" w14:textId="77777777" w:rsidR="003B3866" w:rsidRPr="00F122EB" w:rsidRDefault="003B3866" w:rsidP="00476C3B">
                  <w:pPr>
                    <w:spacing w:after="0"/>
                    <w:ind w:left="-113" w:right="-1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638" w:type="dxa"/>
                  <w:shd w:val="clear" w:color="auto" w:fill="DD8B8D"/>
                </w:tcPr>
                <w:p w14:paraId="51B092EC" w14:textId="77777777" w:rsidR="003B3866" w:rsidRDefault="003B3866" w:rsidP="00476C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609" w:type="dxa"/>
                  <w:shd w:val="clear" w:color="auto" w:fill="DD8B8D"/>
                </w:tcPr>
                <w:p w14:paraId="7E0156A0" w14:textId="77777777" w:rsidR="003B3866" w:rsidRDefault="003B3866" w:rsidP="00476C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5500A25F" w14:textId="77777777" w:rsidTr="00CD1FC1">
              <w:trPr>
                <w:trHeight w:val="156"/>
              </w:trPr>
              <w:tc>
                <w:tcPr>
                  <w:tcW w:w="1413" w:type="dxa"/>
                  <w:vAlign w:val="center"/>
                </w:tcPr>
                <w:p w14:paraId="0931CBA6" w14:textId="77777777" w:rsidR="003B3866" w:rsidRPr="00A21599" w:rsidRDefault="003B3866" w:rsidP="009156A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Unidad de Adopción - UA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5E4451" w14:textId="77777777" w:rsidR="003B3866" w:rsidRPr="00195FCD" w:rsidRDefault="003B3866" w:rsidP="00476C3B">
                  <w:pPr>
                    <w:spacing w:after="0"/>
                    <w:ind w:right="-108"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195FCD"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1638" w:type="dxa"/>
                  <w:vAlign w:val="center"/>
                </w:tcPr>
                <w:p w14:paraId="796FCD49" w14:textId="77777777" w:rsidR="003B3866" w:rsidRPr="00195FCD" w:rsidRDefault="003B3866" w:rsidP="00476C3B">
                  <w:pPr>
                    <w:spacing w:after="0"/>
                    <w:ind w:right="-140"/>
                    <w:rPr>
                      <w:sz w:val="20"/>
                    </w:rPr>
                  </w:pPr>
                  <w:r w:rsidRPr="00195FCD">
                    <w:rPr>
                      <w:sz w:val="20"/>
                    </w:rPr>
                    <w:t>Jesús Nazareno</w:t>
                  </w:r>
                </w:p>
              </w:tc>
              <w:tc>
                <w:tcPr>
                  <w:tcW w:w="609" w:type="dxa"/>
                  <w:vAlign w:val="center"/>
                </w:tcPr>
                <w:p w14:paraId="51235F02" w14:textId="77777777" w:rsidR="003B3866" w:rsidRDefault="003B3866" w:rsidP="00476C3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1461FDC4" w14:textId="77777777" w:rsidR="003B3866" w:rsidRPr="00951A9D" w:rsidRDefault="003B3866" w:rsidP="00903B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0E510739" w14:textId="77777777" w:rsidR="003B3866" w:rsidRPr="002B642B" w:rsidRDefault="003B3866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  <w:p w14:paraId="558EBFF7" w14:textId="77777777" w:rsidR="003B3866" w:rsidRDefault="003B3866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6751A7" w14:textId="77777777" w:rsidR="003B3866" w:rsidRPr="002B642B" w:rsidRDefault="003B3866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</w:p>
          <w:p w14:paraId="76B45539" w14:textId="77777777" w:rsidR="003B3866" w:rsidRDefault="003B3866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</w:tr>
    </w:tbl>
    <w:p w14:paraId="62F0FCC1" w14:textId="77777777" w:rsidR="003B3866" w:rsidRPr="002F3770" w:rsidRDefault="003B3866" w:rsidP="00772E7A">
      <w:pPr>
        <w:spacing w:line="240" w:lineRule="auto"/>
        <w:rPr>
          <w:sz w:val="18"/>
          <w:szCs w:val="18"/>
          <w:lang w:val="es-PE"/>
        </w:rPr>
      </w:pPr>
      <w:r w:rsidRPr="00772E7A">
        <w:rPr>
          <w:sz w:val="18"/>
          <w:szCs w:val="18"/>
          <w:lang w:val="es-PE"/>
        </w:rPr>
        <w:t xml:space="preserve">Fuente: Dirección de Adopciones </w:t>
      </w:r>
      <w:r>
        <w:rPr>
          <w:sz w:val="18"/>
          <w:szCs w:val="18"/>
          <w:lang w:val="es-PE"/>
        </w:rPr>
        <w:t>–</w:t>
      </w:r>
      <w:r w:rsidRPr="00772E7A">
        <w:rPr>
          <w:sz w:val="18"/>
          <w:szCs w:val="18"/>
          <w:lang w:val="es-PE"/>
        </w:rPr>
        <w:t xml:space="preserve"> DA</w:t>
      </w:r>
    </w:p>
    <w:p w14:paraId="521D73F8" w14:textId="77777777" w:rsidR="003B3866" w:rsidRPr="00862D63" w:rsidRDefault="003B3866" w:rsidP="00451BDA">
      <w:pPr>
        <w:pStyle w:val="Prrafodelista"/>
        <w:numPr>
          <w:ilvl w:val="0"/>
          <w:numId w:val="5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4EF6D499" w14:textId="77777777" w:rsidR="003B3866" w:rsidRPr="007B7EC3" w:rsidRDefault="003B3866" w:rsidP="005E1DA7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6E46D3CF" w14:textId="77777777" w:rsidR="003B3866" w:rsidRDefault="003B3866" w:rsidP="00B57A7F">
      <w:pPr>
        <w:pStyle w:val="Prrafodelista"/>
        <w:tabs>
          <w:tab w:val="left" w:pos="1995"/>
        </w:tabs>
        <w:spacing w:before="240"/>
        <w:ind w:left="284" w:right="147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2E38B16C" w14:textId="77777777" w:rsidR="003B3866" w:rsidRPr="007B7EC3" w:rsidRDefault="003B3866" w:rsidP="005E1DA7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4FFB5493" w14:textId="77777777" w:rsidR="003B3866" w:rsidRPr="00451BDA" w:rsidRDefault="003B3866" w:rsidP="00451BDA">
      <w:pPr>
        <w:pStyle w:val="Prrafodelista"/>
        <w:numPr>
          <w:ilvl w:val="1"/>
          <w:numId w:val="25"/>
        </w:numPr>
        <w:tabs>
          <w:tab w:val="left" w:pos="1995"/>
        </w:tabs>
        <w:spacing w:after="0"/>
        <w:ind w:left="709" w:right="147" w:hanging="425"/>
        <w:jc w:val="both"/>
        <w:rPr>
          <w:b/>
        </w:rPr>
      </w:pPr>
      <w:r w:rsidRPr="00451BDA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77E86B28" w14:textId="77777777" w:rsidR="003B3866" w:rsidRPr="00F0217A" w:rsidRDefault="003B3866" w:rsidP="009618F0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269"/>
        <w:gridCol w:w="2251"/>
      </w:tblGrid>
      <w:tr w:rsidR="003B3866" w:rsidRPr="00B90FAE" w14:paraId="1B7945B4" w14:textId="77777777" w:rsidTr="002D59C8">
        <w:trPr>
          <w:trHeight w:val="101"/>
          <w:tblHeader/>
          <w:jc w:val="center"/>
        </w:trPr>
        <w:tc>
          <w:tcPr>
            <w:tcW w:w="271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A63E2FB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5077DFD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667B3D65" w14:textId="77777777" w:rsidTr="002D59C8">
        <w:trPr>
          <w:trHeight w:val="113"/>
          <w:tblHeader/>
          <w:jc w:val="center"/>
        </w:trPr>
        <w:tc>
          <w:tcPr>
            <w:tcW w:w="271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1673C85C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2DA2D36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7056EDF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7810CD" w14:paraId="56FD4BBF" w14:textId="77777777" w:rsidTr="002D59C8">
        <w:trPr>
          <w:trHeight w:val="1110"/>
          <w:jc w:val="center"/>
        </w:trPr>
        <w:tc>
          <w:tcPr>
            <w:tcW w:w="2719" w:type="pct"/>
            <w:shd w:val="clear" w:color="auto" w:fill="auto"/>
            <w:vAlign w:val="center"/>
          </w:tcPr>
          <w:p w14:paraId="20EF4A79" w14:textId="77777777" w:rsidR="003B3866" w:rsidRDefault="003B3866" w:rsidP="00F61EA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792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353"/>
              <w:gridCol w:w="1512"/>
              <w:gridCol w:w="514"/>
            </w:tblGrid>
            <w:tr w:rsidR="003B3866" w14:paraId="71B06CC9" w14:textId="77777777" w:rsidTr="009156A8">
              <w:trPr>
                <w:trHeight w:val="105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1708C453" w14:textId="77777777" w:rsidR="003B3866" w:rsidRPr="00F122EB" w:rsidRDefault="003B3866" w:rsidP="00F61EA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53" w:type="dxa"/>
                  <w:shd w:val="clear" w:color="auto" w:fill="DD8B8D"/>
                </w:tcPr>
                <w:p w14:paraId="466058C0" w14:textId="77777777" w:rsidR="003B3866" w:rsidRDefault="003B3866" w:rsidP="00F61EA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12" w:type="dxa"/>
                  <w:shd w:val="clear" w:color="auto" w:fill="DD8B8D"/>
                  <w:vAlign w:val="center"/>
                </w:tcPr>
                <w:p w14:paraId="7939AB38" w14:textId="77777777" w:rsidR="003B3866" w:rsidRPr="00F122EB" w:rsidRDefault="003B3866" w:rsidP="00F61EA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14" w:type="dxa"/>
                  <w:shd w:val="clear" w:color="auto" w:fill="DD8B8D"/>
                </w:tcPr>
                <w:p w14:paraId="346A6BA5" w14:textId="77777777" w:rsidR="003B3866" w:rsidRDefault="003B3866" w:rsidP="00F61EA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649A8FCA" w14:textId="77777777" w:rsidTr="009156A8">
              <w:trPr>
                <w:trHeight w:val="111"/>
              </w:trPr>
              <w:tc>
                <w:tcPr>
                  <w:tcW w:w="1413" w:type="dxa"/>
                  <w:vAlign w:val="center"/>
                </w:tcPr>
                <w:p w14:paraId="184A3EAD" w14:textId="77777777" w:rsidR="003B3866" w:rsidRPr="00A21599" w:rsidRDefault="003B3866" w:rsidP="009156A8">
                  <w:pPr>
                    <w:spacing w:after="0" w:line="240" w:lineRule="auto"/>
                    <w:ind w:left="29" w:hanging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Ayacucho</w:t>
                  </w:r>
                </w:p>
              </w:tc>
              <w:tc>
                <w:tcPr>
                  <w:tcW w:w="1353" w:type="dxa"/>
                  <w:vAlign w:val="center"/>
                </w:tcPr>
                <w:p w14:paraId="73533CCD" w14:textId="77777777" w:rsidR="003B3866" w:rsidRPr="0066756A" w:rsidRDefault="003B3866" w:rsidP="009156A8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1512" w:type="dxa"/>
                  <w:vAlign w:val="center"/>
                </w:tcPr>
                <w:p w14:paraId="5B506906" w14:textId="77777777" w:rsidR="003B3866" w:rsidRPr="0066756A" w:rsidRDefault="003B3866" w:rsidP="009156A8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Ayacucho</w:t>
                  </w:r>
                </w:p>
              </w:tc>
              <w:tc>
                <w:tcPr>
                  <w:tcW w:w="514" w:type="dxa"/>
                  <w:vAlign w:val="center"/>
                </w:tcPr>
                <w:p w14:paraId="36DA0264" w14:textId="77777777" w:rsidR="003B3866" w:rsidRDefault="003B3866" w:rsidP="00F61EAE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188B33F1" w14:textId="77777777" w:rsidR="003B3866" w:rsidRPr="00951A9D" w:rsidRDefault="003B3866" w:rsidP="00F61EA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4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F546C2F" w14:textId="77777777" w:rsidR="003B3866" w:rsidRPr="002B642B" w:rsidRDefault="003B3866" w:rsidP="000C19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635</w:t>
            </w:r>
          </w:p>
          <w:p w14:paraId="54C7136D" w14:textId="77777777" w:rsidR="003B3866" w:rsidRDefault="003B3866" w:rsidP="000C19F4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137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44119F5" w14:textId="77777777" w:rsidR="003B3866" w:rsidRPr="002B642B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125</w:t>
            </w:r>
          </w:p>
          <w:p w14:paraId="008DB249" w14:textId="77777777" w:rsidR="003B3866" w:rsidRPr="00963D0F" w:rsidRDefault="003B3866" w:rsidP="00F61EAE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4E4FC530" w14:textId="77777777" w:rsidR="003B3866" w:rsidRDefault="003B3866" w:rsidP="00C00A04">
      <w:pPr>
        <w:spacing w:line="240" w:lineRule="auto"/>
        <w:rPr>
          <w:sz w:val="18"/>
          <w:szCs w:val="18"/>
          <w:lang w:val="es-PE"/>
        </w:rPr>
      </w:pPr>
      <w:r w:rsidRPr="00772E7A">
        <w:rPr>
          <w:sz w:val="18"/>
          <w:szCs w:val="18"/>
          <w:lang w:val="es-PE"/>
        </w:rPr>
        <w:t xml:space="preserve">Fuente: Dirección de Protección Especial </w:t>
      </w:r>
      <w:r>
        <w:rPr>
          <w:sz w:val="18"/>
          <w:szCs w:val="18"/>
          <w:lang w:val="es-PE"/>
        </w:rPr>
        <w:t>–</w:t>
      </w:r>
      <w:r w:rsidRPr="00772E7A">
        <w:rPr>
          <w:sz w:val="18"/>
          <w:szCs w:val="18"/>
          <w:lang w:val="es-PE"/>
        </w:rPr>
        <w:t xml:space="preserve"> DPE</w:t>
      </w:r>
    </w:p>
    <w:p w14:paraId="4A025FB6" w14:textId="77777777" w:rsidR="003B3866" w:rsidRPr="00862D63" w:rsidRDefault="003B3866" w:rsidP="00451BDA">
      <w:pPr>
        <w:pStyle w:val="Prrafodelista"/>
        <w:numPr>
          <w:ilvl w:val="0"/>
          <w:numId w:val="5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581EA115" w14:textId="77777777" w:rsidR="003B3866" w:rsidRPr="00862D63" w:rsidRDefault="003B3866" w:rsidP="005E1DA7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1685E9" w14:textId="77777777" w:rsidR="003B3866" w:rsidRPr="00AF7B9C" w:rsidRDefault="003B3866" w:rsidP="00B57A7F">
      <w:pPr>
        <w:tabs>
          <w:tab w:val="left" w:pos="1995"/>
        </w:tabs>
        <w:spacing w:after="160"/>
        <w:ind w:left="284" w:right="147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269"/>
        <w:gridCol w:w="2251"/>
      </w:tblGrid>
      <w:tr w:rsidR="003B3866" w:rsidRPr="00B90FAE" w14:paraId="1052E37F" w14:textId="77777777" w:rsidTr="002D59C8">
        <w:trPr>
          <w:trHeight w:val="150"/>
          <w:tblHeader/>
          <w:jc w:val="center"/>
        </w:trPr>
        <w:tc>
          <w:tcPr>
            <w:tcW w:w="271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D1C08F9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790FD50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B3866" w:rsidRPr="00B90FAE" w14:paraId="2A8127F8" w14:textId="77777777" w:rsidTr="002D59C8">
        <w:trPr>
          <w:trHeight w:val="167"/>
          <w:tblHeader/>
          <w:jc w:val="center"/>
        </w:trPr>
        <w:tc>
          <w:tcPr>
            <w:tcW w:w="271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6EE354F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B7FFE0E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8421735" w14:textId="77777777" w:rsidR="003B3866" w:rsidRPr="00B90FAE" w:rsidRDefault="003B3866" w:rsidP="00F61E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B3866" w:rsidRPr="007810CD" w14:paraId="3C93293D" w14:textId="77777777" w:rsidTr="002D59C8">
        <w:trPr>
          <w:trHeight w:val="1257"/>
          <w:jc w:val="center"/>
        </w:trPr>
        <w:tc>
          <w:tcPr>
            <w:tcW w:w="2719" w:type="pct"/>
            <w:shd w:val="clear" w:color="auto" w:fill="auto"/>
            <w:vAlign w:val="center"/>
          </w:tcPr>
          <w:p w14:paraId="37E71529" w14:textId="77777777" w:rsidR="003B3866" w:rsidRDefault="003B3866" w:rsidP="00E9746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55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810"/>
              <w:gridCol w:w="625"/>
            </w:tblGrid>
            <w:tr w:rsidR="003B3866" w14:paraId="1D3261E3" w14:textId="77777777" w:rsidTr="009156A8">
              <w:trPr>
                <w:trHeight w:val="156"/>
              </w:trPr>
              <w:tc>
                <w:tcPr>
                  <w:tcW w:w="2122" w:type="dxa"/>
                  <w:shd w:val="clear" w:color="auto" w:fill="DD8B8D"/>
                  <w:vAlign w:val="center"/>
                </w:tcPr>
                <w:p w14:paraId="372384FC" w14:textId="77777777" w:rsidR="003B3866" w:rsidRPr="00F122EB" w:rsidRDefault="003B3866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810" w:type="dxa"/>
                  <w:shd w:val="clear" w:color="auto" w:fill="DD8B8D"/>
                  <w:vAlign w:val="center"/>
                </w:tcPr>
                <w:p w14:paraId="68B18F23" w14:textId="77777777" w:rsidR="003B3866" w:rsidRPr="00F122EB" w:rsidRDefault="003B3866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5" w:type="dxa"/>
                  <w:shd w:val="clear" w:color="auto" w:fill="DD8B8D"/>
                </w:tcPr>
                <w:p w14:paraId="7ECD1883" w14:textId="77777777" w:rsidR="003B3866" w:rsidRDefault="003B3866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2E97767C" w14:textId="77777777" w:rsidTr="009156A8">
              <w:trPr>
                <w:trHeight w:val="165"/>
              </w:trPr>
              <w:tc>
                <w:tcPr>
                  <w:tcW w:w="2122" w:type="dxa"/>
                  <w:vAlign w:val="center"/>
                </w:tcPr>
                <w:p w14:paraId="30E20487" w14:textId="77777777" w:rsidR="003B3866" w:rsidRPr="00A21599" w:rsidRDefault="003B3866" w:rsidP="009156A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810" w:type="dxa"/>
                  <w:vAlign w:val="center"/>
                </w:tcPr>
                <w:p w14:paraId="69D47852" w14:textId="77777777" w:rsidR="003B3866" w:rsidRPr="00F122EB" w:rsidRDefault="003B3866" w:rsidP="00E97464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Huamanga</w:t>
                  </w:r>
                </w:p>
              </w:tc>
              <w:tc>
                <w:tcPr>
                  <w:tcW w:w="625" w:type="dxa"/>
                  <w:vAlign w:val="center"/>
                </w:tcPr>
                <w:p w14:paraId="1718D45B" w14:textId="77777777" w:rsidR="003B3866" w:rsidRDefault="003B3866" w:rsidP="00E97464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3A93B35" w14:textId="77777777" w:rsidR="003B3866" w:rsidRPr="00951A9D" w:rsidRDefault="003B3866" w:rsidP="00E9746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E5110A9" w14:textId="77777777" w:rsidR="003B3866" w:rsidRPr="00137CB0" w:rsidRDefault="003B3866" w:rsidP="00513C4E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137CB0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790</w:t>
            </w:r>
          </w:p>
          <w:p w14:paraId="56F8E3E8" w14:textId="77777777" w:rsidR="003B3866" w:rsidRPr="0048727D" w:rsidRDefault="003B3866" w:rsidP="00513C4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48727D">
              <w:rPr>
                <w:rFonts w:ascii="Arial Narrow" w:hAnsi="Arial Narrow"/>
                <w:sz w:val="20"/>
                <w:szCs w:val="20"/>
              </w:rPr>
              <w:t xml:space="preserve">ersonas </w:t>
            </w:r>
            <w:r>
              <w:rPr>
                <w:rFonts w:ascii="Arial Narrow" w:hAnsi="Arial Narrow"/>
                <w:sz w:val="20"/>
                <w:szCs w:val="20"/>
              </w:rPr>
              <w:t>con discapacidad inscritas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54C242F" w14:textId="77777777" w:rsidR="003B3866" w:rsidRPr="00137CB0" w:rsidRDefault="003B3866" w:rsidP="00E9746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310</w:t>
            </w:r>
          </w:p>
          <w:p w14:paraId="7514DDF0" w14:textId="77777777" w:rsidR="003B3866" w:rsidRPr="0048727D" w:rsidRDefault="003B3866" w:rsidP="00E9746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48727D">
              <w:rPr>
                <w:rFonts w:ascii="Arial Narrow" w:hAnsi="Arial Narrow"/>
                <w:sz w:val="20"/>
                <w:szCs w:val="20"/>
              </w:rPr>
              <w:t xml:space="preserve">ersonas </w:t>
            </w:r>
            <w:r>
              <w:rPr>
                <w:rFonts w:ascii="Arial Narrow" w:hAnsi="Arial Narrow"/>
                <w:sz w:val="20"/>
                <w:szCs w:val="20"/>
              </w:rPr>
              <w:t>con discapacidad inscritas</w:t>
            </w:r>
          </w:p>
        </w:tc>
      </w:tr>
    </w:tbl>
    <w:p w14:paraId="74A1D61C" w14:textId="77777777" w:rsidR="003B3866" w:rsidRPr="00210B29" w:rsidRDefault="003B3866" w:rsidP="00210B29">
      <w:pPr>
        <w:spacing w:line="240" w:lineRule="auto"/>
        <w:rPr>
          <w:sz w:val="18"/>
          <w:szCs w:val="18"/>
          <w:lang w:val="es-PE"/>
        </w:rPr>
      </w:pPr>
      <w:r w:rsidRPr="00772E7A">
        <w:rPr>
          <w:sz w:val="18"/>
          <w:szCs w:val="18"/>
          <w:lang w:val="es-PE"/>
        </w:rPr>
        <w:t xml:space="preserve">Fuente: Consejo Nacional para la Integración de la Persona con Discapacidad </w:t>
      </w:r>
      <w:r>
        <w:rPr>
          <w:sz w:val="18"/>
          <w:szCs w:val="18"/>
          <w:lang w:val="es-PE"/>
        </w:rPr>
        <w:t>– CONADIS</w:t>
      </w:r>
    </w:p>
    <w:p w14:paraId="7F9FDEEA" w14:textId="77777777" w:rsidR="003B3866" w:rsidRPr="007B04F0" w:rsidRDefault="003B3866" w:rsidP="005E1DA7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3337A2D5" w14:textId="77777777" w:rsidR="003B3866" w:rsidRPr="007B04F0" w:rsidRDefault="003B3866" w:rsidP="00971D4B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left="284" w:right="147" w:hanging="284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70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4596"/>
        <w:gridCol w:w="1957"/>
      </w:tblGrid>
      <w:tr w:rsidR="003B3866" w:rsidRPr="00B90FAE" w14:paraId="65B4D75C" w14:textId="77777777" w:rsidTr="00064897">
        <w:trPr>
          <w:trHeight w:val="374"/>
          <w:tblHeader/>
          <w:jc w:val="center"/>
        </w:trPr>
        <w:tc>
          <w:tcPr>
            <w:tcW w:w="1484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86E878A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46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352A1E2" w14:textId="77777777" w:rsidR="003B3866" w:rsidRPr="00B90FAE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05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419328B" w14:textId="77777777" w:rsidR="003B3866" w:rsidRDefault="003B3866" w:rsidP="004C53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B3866" w:rsidRPr="007810CD" w14:paraId="6862DB32" w14:textId="77777777" w:rsidTr="00064897">
        <w:trPr>
          <w:trHeight w:val="770"/>
          <w:jc w:val="center"/>
        </w:trPr>
        <w:tc>
          <w:tcPr>
            <w:tcW w:w="1484" w:type="pct"/>
            <w:vAlign w:val="center"/>
          </w:tcPr>
          <w:p w14:paraId="65B6CE98" w14:textId="77777777" w:rsidR="003B3866" w:rsidRDefault="003B3866" w:rsidP="004C535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466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896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961"/>
              <w:gridCol w:w="635"/>
            </w:tblGrid>
            <w:tr w:rsidR="003B3866" w14:paraId="07E9FED8" w14:textId="77777777" w:rsidTr="004C5352">
              <w:trPr>
                <w:trHeight w:val="171"/>
              </w:trPr>
              <w:tc>
                <w:tcPr>
                  <w:tcW w:w="1300" w:type="dxa"/>
                  <w:shd w:val="clear" w:color="auto" w:fill="DD8B8D"/>
                  <w:vAlign w:val="center"/>
                </w:tcPr>
                <w:p w14:paraId="312085D2" w14:textId="77777777" w:rsidR="003B3866" w:rsidRPr="00F122EB" w:rsidRDefault="003B3866" w:rsidP="004C535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961" w:type="dxa"/>
                  <w:shd w:val="clear" w:color="auto" w:fill="DD8B8D"/>
                  <w:vAlign w:val="center"/>
                </w:tcPr>
                <w:p w14:paraId="47BA92A5" w14:textId="77777777" w:rsidR="003B3866" w:rsidRPr="00272416" w:rsidRDefault="003B3866" w:rsidP="004C5352">
                  <w:pPr>
                    <w:spacing w:after="0"/>
                    <w:ind w:lef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2416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635" w:type="dxa"/>
                  <w:shd w:val="clear" w:color="auto" w:fill="DD8B8D"/>
                </w:tcPr>
                <w:p w14:paraId="5B98971C" w14:textId="77777777" w:rsidR="003B3866" w:rsidRDefault="003B3866" w:rsidP="004C535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B3866" w14:paraId="17E7A47E" w14:textId="77777777" w:rsidTr="004C5352">
              <w:trPr>
                <w:trHeight w:val="171"/>
              </w:trPr>
              <w:tc>
                <w:tcPr>
                  <w:tcW w:w="1300" w:type="dxa"/>
                  <w:vAlign w:val="center"/>
                </w:tcPr>
                <w:p w14:paraId="36E246A3" w14:textId="77777777" w:rsidR="003B3866" w:rsidRPr="00004E72" w:rsidRDefault="003B3866" w:rsidP="002F5E0C">
                  <w:pPr>
                    <w:spacing w:after="0"/>
                    <w:ind w:left="2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961" w:type="dxa"/>
                  <w:vAlign w:val="center"/>
                </w:tcPr>
                <w:p w14:paraId="21BCAE76" w14:textId="77777777" w:rsidR="003B3866" w:rsidRPr="00272416" w:rsidRDefault="003B3866" w:rsidP="004C5352">
                  <w:pPr>
                    <w:spacing w:after="0"/>
                    <w:ind w:left="-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72416">
                    <w:rPr>
                      <w:sz w:val="20"/>
                      <w:szCs w:val="20"/>
                    </w:rPr>
                    <w:t>Huamanga</w:t>
                  </w:r>
                </w:p>
              </w:tc>
              <w:tc>
                <w:tcPr>
                  <w:tcW w:w="635" w:type="dxa"/>
                  <w:vAlign w:val="center"/>
                </w:tcPr>
                <w:p w14:paraId="5E7DB723" w14:textId="77777777" w:rsidR="003B3866" w:rsidRPr="00272416" w:rsidRDefault="003B3866" w:rsidP="004C5352">
                  <w:pPr>
                    <w:spacing w:after="0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 w:rsidRPr="00272416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C9E2308" w14:textId="77777777" w:rsidR="003B3866" w:rsidRPr="003C2E92" w:rsidRDefault="003B3866" w:rsidP="004C535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</w:tcPr>
          <w:p w14:paraId="49B2B8A8" w14:textId="77777777" w:rsidR="003B3866" w:rsidRPr="00E071ED" w:rsidRDefault="003B3866" w:rsidP="00B2172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33800906" w14:textId="77777777" w:rsidR="003B3866" w:rsidRDefault="003B3866" w:rsidP="009B357B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1E6E852" w14:textId="77777777" w:rsidR="003B3866" w:rsidRDefault="003B3866" w:rsidP="009B357B">
      <w:pPr>
        <w:spacing w:after="0"/>
        <w:rPr>
          <w:sz w:val="18"/>
          <w:szCs w:val="18"/>
          <w:lang w:val="es-PE"/>
        </w:rPr>
      </w:pPr>
    </w:p>
    <w:p w14:paraId="226B7406" w14:textId="77777777" w:rsidR="003B3866" w:rsidRPr="009B357B" w:rsidRDefault="003B3866" w:rsidP="00971D4B">
      <w:pPr>
        <w:pStyle w:val="Prrafodelista"/>
        <w:numPr>
          <w:ilvl w:val="0"/>
          <w:numId w:val="14"/>
        </w:numPr>
        <w:spacing w:after="0"/>
        <w:ind w:left="284" w:right="289" w:hanging="284"/>
        <w:jc w:val="both"/>
        <w:rPr>
          <w:sz w:val="18"/>
          <w:szCs w:val="18"/>
          <w:lang w:val="es-PE"/>
        </w:rPr>
      </w:pPr>
      <w:r w:rsidRPr="009B357B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9B357B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Ayacucho, viene funcionando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115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0F4EC2AE" w14:textId="77777777" w:rsidR="003B3866" w:rsidRDefault="003B3866" w:rsidP="004D6ECE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Ayacucho!F3C23:F15C28 \a \f 4 \h  \* MERGEFORMAT </w:instrText>
      </w:r>
      <w:r>
        <w:rPr>
          <w:lang w:val="es-PE"/>
        </w:rPr>
        <w:fldChar w:fldCharType="separate"/>
      </w:r>
    </w:p>
    <w:tbl>
      <w:tblPr>
        <w:tblW w:w="9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778"/>
        <w:gridCol w:w="2099"/>
        <w:gridCol w:w="1222"/>
        <w:gridCol w:w="1134"/>
        <w:gridCol w:w="1498"/>
      </w:tblGrid>
      <w:tr w:rsidR="003B3866" w:rsidRPr="002871B1" w14:paraId="4906D609" w14:textId="77777777" w:rsidTr="002871B1">
        <w:trPr>
          <w:divId w:val="2001108747"/>
          <w:trHeight w:val="449"/>
          <w:jc w:val="center"/>
        </w:trPr>
        <w:tc>
          <w:tcPr>
            <w:tcW w:w="1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8F3F09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72347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20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5532D7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3041A9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F7C6C4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352580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3B3866" w:rsidRPr="002871B1" w14:paraId="382E90BD" w14:textId="77777777" w:rsidTr="002871B1">
        <w:trPr>
          <w:divId w:val="2001108747"/>
          <w:trHeight w:val="286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DEF89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Cangallo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B339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5D82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23CE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6BFD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93EE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B3866" w:rsidRPr="002871B1" w14:paraId="5B900838" w14:textId="77777777" w:rsidTr="002871B1">
        <w:trPr>
          <w:divId w:val="2001108747"/>
          <w:trHeight w:val="286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3695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C2D4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1E98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8360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CC86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059C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3B3866" w:rsidRPr="002871B1" w14:paraId="15C4D0A6" w14:textId="77777777" w:rsidTr="002871B1">
        <w:trPr>
          <w:divId w:val="2001108747"/>
          <w:trHeight w:val="286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834A5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 Sancos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871C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20FA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029A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AC24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C437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B3866" w:rsidRPr="002871B1" w14:paraId="427A1D05" w14:textId="77777777" w:rsidTr="002871B1">
        <w:trPr>
          <w:divId w:val="2001108747"/>
          <w:trHeight w:val="299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52E92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86EB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BDD2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04BB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5221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A97B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3B3866" w:rsidRPr="002871B1" w14:paraId="04324FAF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819BD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Mar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0481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A91C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7E0E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BD4A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B247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3B3866" w:rsidRPr="002871B1" w14:paraId="38153E75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7A273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FE04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B0C9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E8A5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4E201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30A0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3B3866" w:rsidRPr="002871B1" w14:paraId="3219A6FE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9EF04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lastRenderedPageBreak/>
              <w:t>Parinacochas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31E2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7C23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3678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7062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2C4E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B3866" w:rsidRPr="002871B1" w14:paraId="2647057D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83185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 del Sara Sara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008D9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49E4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86A5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3C0E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C341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B3866" w:rsidRPr="002871B1" w14:paraId="4261C59E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A498F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Sucre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49F7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6214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839A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780D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7CB6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B3866" w:rsidRPr="002871B1" w14:paraId="6F3803D3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70A87" w14:textId="1B7CB20C" w:rsidR="003B3866" w:rsidRPr="002871B1" w:rsidRDefault="004312D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Víctor</w:t>
            </w:r>
            <w:r w:rsidR="003B386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Fajardo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BA58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8EBC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A07B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5AF0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93D7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3B3866" w:rsidRPr="002871B1" w14:paraId="2B32725F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7B0AF" w14:textId="0A5D343E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Vilcas </w:t>
            </w:r>
            <w:r w:rsidR="004312D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Huamán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20D4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53A1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316A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98E7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A433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B3866" w:rsidRPr="002871B1" w14:paraId="5D52B014" w14:textId="77777777" w:rsidTr="002871B1">
        <w:trPr>
          <w:divId w:val="2001108747"/>
          <w:trHeight w:val="248"/>
          <w:jc w:val="center"/>
        </w:trPr>
        <w:tc>
          <w:tcPr>
            <w:tcW w:w="19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95A7FF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FEC6F0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6BB41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AE87C5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F7195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99391F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124</w:t>
            </w:r>
          </w:p>
        </w:tc>
      </w:tr>
    </w:tbl>
    <w:p w14:paraId="4839CDD3" w14:textId="77777777" w:rsidR="003B3866" w:rsidRDefault="003B3866" w:rsidP="004D6ECE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C99FA55" w14:textId="77777777" w:rsidR="003B3866" w:rsidRDefault="003B3866" w:rsidP="00B57A7F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A25712F" w14:textId="77777777" w:rsidR="003B3866" w:rsidRPr="002D59C8" w:rsidRDefault="003B3866" w:rsidP="00971D4B">
      <w:pPr>
        <w:pStyle w:val="Prrafodelista"/>
        <w:numPr>
          <w:ilvl w:val="0"/>
          <w:numId w:val="14"/>
        </w:numPr>
        <w:spacing w:after="0"/>
        <w:ind w:left="284" w:right="289" w:hanging="284"/>
        <w:jc w:val="both"/>
        <w:rPr>
          <w:rFonts w:asciiTheme="minorHAnsi" w:hAnsiTheme="minorHAnsi" w:cstheme="minorHAnsi"/>
          <w:b/>
          <w:bCs/>
        </w:rPr>
      </w:pPr>
      <w:r w:rsidRPr="002D59C8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2D59C8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Ayacucho, viene funcionando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123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3973FDE7" w14:textId="77777777" w:rsidR="003B3866" w:rsidRDefault="003B3866" w:rsidP="00054C8C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Ayacucho!F3C30:F15C33 \a \f 4 \h  \* MERGEFORMAT </w:instrText>
      </w:r>
      <w:r>
        <w:rPr>
          <w:lang w:val="es-PE"/>
        </w:rPr>
        <w:fldChar w:fldCharType="separate"/>
      </w:r>
    </w:p>
    <w:tbl>
      <w:tblPr>
        <w:tblW w:w="6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801"/>
        <w:gridCol w:w="1017"/>
        <w:gridCol w:w="1498"/>
      </w:tblGrid>
      <w:tr w:rsidR="003B3866" w:rsidRPr="002871B1" w14:paraId="4A5093BE" w14:textId="77777777" w:rsidTr="002871B1">
        <w:trPr>
          <w:divId w:val="749425874"/>
          <w:trHeight w:val="456"/>
          <w:jc w:val="center"/>
        </w:trPr>
        <w:tc>
          <w:tcPr>
            <w:tcW w:w="20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1E05AF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70F6E1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9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5FFE59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5188FC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3B3866" w:rsidRPr="002871B1" w14:paraId="33E15D13" w14:textId="77777777" w:rsidTr="002871B1">
        <w:trPr>
          <w:divId w:val="749425874"/>
          <w:trHeight w:val="291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0C0C2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Cangallo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F991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FB25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9579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B3866" w:rsidRPr="002871B1" w14:paraId="434ABDDA" w14:textId="77777777" w:rsidTr="002871B1">
        <w:trPr>
          <w:divId w:val="749425874"/>
          <w:trHeight w:val="291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C6BB4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CD55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2767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70AE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3B3866" w:rsidRPr="002871B1" w14:paraId="328CA2B6" w14:textId="77777777" w:rsidTr="002871B1">
        <w:trPr>
          <w:divId w:val="749425874"/>
          <w:trHeight w:val="291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21DED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 Sancos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2DCB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B687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2CE2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B3866" w:rsidRPr="002871B1" w14:paraId="1EEE6CDC" w14:textId="77777777" w:rsidTr="002871B1">
        <w:trPr>
          <w:divId w:val="749425874"/>
          <w:trHeight w:val="304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AFE73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075E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880A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D518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3B3866" w:rsidRPr="002871B1" w14:paraId="78EEC5D4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2F735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Mar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8A7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5D0E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B8B5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3B3866" w:rsidRPr="002871B1" w14:paraId="5E5DD29F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83BD7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CA19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0DD4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AD1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3B3866" w:rsidRPr="002871B1" w14:paraId="2FA2D924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60F5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Parinacochas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7D79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7C62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8B20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B3866" w:rsidRPr="002871B1" w14:paraId="06A10CA1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0F3D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Paucar del Sara </w:t>
            </w:r>
            <w:proofErr w:type="spellStart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7A76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DA62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D206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B3866" w:rsidRPr="002871B1" w14:paraId="635104B5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E1D9B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Sucre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2A81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739A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C41B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B3866" w:rsidRPr="002871B1" w14:paraId="0C0D24E3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E72B0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Victor</w:t>
            </w:r>
            <w:proofErr w:type="spellEnd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Fajardo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2A91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DF1C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16D5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3B3866" w:rsidRPr="002871B1" w14:paraId="5CF6F33E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CD06F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Vilcas </w:t>
            </w:r>
            <w:proofErr w:type="spellStart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5267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16BB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D0B4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B3866" w:rsidRPr="002871B1" w14:paraId="79880806" w14:textId="77777777" w:rsidTr="002871B1">
        <w:trPr>
          <w:divId w:val="749425874"/>
          <w:trHeight w:val="253"/>
          <w:jc w:val="center"/>
        </w:trPr>
        <w:tc>
          <w:tcPr>
            <w:tcW w:w="20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8DE77CE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A6CAF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EC62BB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388FE1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124</w:t>
            </w:r>
          </w:p>
        </w:tc>
      </w:tr>
    </w:tbl>
    <w:p w14:paraId="72A8C84F" w14:textId="77777777" w:rsidR="003B3866" w:rsidRDefault="003B3866" w:rsidP="00054C8C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501981E6" w14:textId="77777777" w:rsidR="003B3866" w:rsidRDefault="003B3866" w:rsidP="00054C8C">
      <w:pPr>
        <w:spacing w:after="0"/>
        <w:rPr>
          <w:sz w:val="18"/>
          <w:szCs w:val="18"/>
          <w:lang w:val="es-PE"/>
        </w:rPr>
      </w:pPr>
    </w:p>
    <w:p w14:paraId="78E626BD" w14:textId="2A611F55" w:rsidR="003B3866" w:rsidRPr="004312D6" w:rsidRDefault="003B3866" w:rsidP="00027DB4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4312D6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Ayacucho viene funcionando </w:t>
      </w:r>
      <w:r w:rsidRPr="004312D6">
        <w:rPr>
          <w:b/>
          <w:bCs/>
          <w:noProof/>
          <w:sz w:val="28"/>
          <w:szCs w:val="28"/>
        </w:rPr>
        <w:t>6</w:t>
      </w:r>
      <w:r w:rsidRPr="004312D6">
        <w:rPr>
          <w:sz w:val="28"/>
          <w:szCs w:val="28"/>
        </w:rPr>
        <w:t xml:space="preserve"> </w:t>
      </w:r>
      <w:r>
        <w:t>servicio Juguemos.</w:t>
      </w:r>
      <w:r w:rsidRPr="004312D6">
        <w:rPr>
          <w:rFonts w:asciiTheme="minorHAnsi" w:hAnsiTheme="minorHAnsi" w:cstheme="minorHAnsi"/>
          <w:b/>
          <w:bCs/>
        </w:rPr>
        <w:fldChar w:fldCharType="begin"/>
      </w:r>
      <w:r w:rsidRPr="004312D6">
        <w:rPr>
          <w:rFonts w:asciiTheme="minorHAnsi" w:hAnsiTheme="minorHAnsi" w:cstheme="minorHAnsi"/>
          <w:b/>
          <w:bCs/>
        </w:rPr>
        <w:instrText xml:space="preserve"> LINK Excel.Sheet.12 "C:\\RESUMENES\\INSUMOS\\Cuadros provinciales\\Intervenciones MIMP por departamento.xlsx" Ayacucho!F3C40:F9C42 \a \f 4 \h </w:instrText>
      </w:r>
      <w:r w:rsidR="004312D6">
        <w:rPr>
          <w:rFonts w:asciiTheme="minorHAnsi" w:hAnsiTheme="minorHAnsi" w:cstheme="minorHAnsi"/>
          <w:b/>
          <w:bCs/>
        </w:rPr>
        <w:instrText xml:space="preserve"> \* MERGEFORMAT </w:instrText>
      </w:r>
      <w:r w:rsidRPr="004312D6">
        <w:rPr>
          <w:rFonts w:asciiTheme="minorHAnsi" w:hAnsiTheme="minorHAnsi" w:cstheme="minorHAnsi"/>
          <w:b/>
          <w:bCs/>
        </w:rPr>
        <w:fldChar w:fldCharType="separate"/>
      </w: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145"/>
        <w:gridCol w:w="1355"/>
      </w:tblGrid>
      <w:tr w:rsidR="003B3866" w:rsidRPr="002871B1" w14:paraId="2FF27030" w14:textId="77777777" w:rsidTr="004312D6">
        <w:trPr>
          <w:divId w:val="184028459"/>
          <w:trHeight w:val="243"/>
          <w:jc w:val="center"/>
        </w:trPr>
        <w:tc>
          <w:tcPr>
            <w:tcW w:w="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0692044" w14:textId="77777777" w:rsidR="003B3866" w:rsidRPr="002871B1" w:rsidRDefault="003B3866" w:rsidP="004312D6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C07911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3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55142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B3866" w:rsidRPr="002871B1" w14:paraId="39CB824F" w14:textId="77777777" w:rsidTr="004312D6">
        <w:trPr>
          <w:divId w:val="184028459"/>
          <w:trHeight w:val="34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6A36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766DB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Huamanga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C0F8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54E23F0A" w14:textId="77777777" w:rsidTr="004312D6">
        <w:trPr>
          <w:divId w:val="184028459"/>
          <w:trHeight w:val="34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52DE40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25170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 Juan Bautista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0BF2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3B133956" w14:textId="77777777" w:rsidTr="004312D6">
        <w:trPr>
          <w:divId w:val="184028459"/>
          <w:trHeight w:val="34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956D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A5921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Huanta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2F66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013EFF02" w14:textId="77777777" w:rsidTr="004312D6">
        <w:trPr>
          <w:divId w:val="184028459"/>
          <w:trHeight w:val="360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8B7E5E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BCC1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Chaca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1769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44A41D8B" w14:textId="77777777" w:rsidTr="004312D6">
        <w:trPr>
          <w:divId w:val="184028459"/>
          <w:trHeight w:val="371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C9B123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D7B8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Luricocha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80FD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68593D0D" w14:textId="77777777" w:rsidTr="004312D6">
        <w:trPr>
          <w:divId w:val="184028459"/>
          <w:trHeight w:val="448"/>
          <w:jc w:val="center"/>
        </w:trPr>
        <w:tc>
          <w:tcPr>
            <w:tcW w:w="1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E3C0E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2C7C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Lucanas - Puquio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68C8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42881628" w14:textId="77777777" w:rsidR="003B3866" w:rsidRDefault="003B3866" w:rsidP="009A24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9C6CEB9" w14:textId="77777777" w:rsidR="003B3866" w:rsidRDefault="003B3866" w:rsidP="009A24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</w:p>
    <w:p w14:paraId="5AF59960" w14:textId="77777777" w:rsidR="003B3866" w:rsidRDefault="003B3866" w:rsidP="0017016F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</w:pPr>
      <w:r w:rsidRPr="0017016F">
        <w:rPr>
          <w:rFonts w:asciiTheme="minorHAnsi" w:hAnsiTheme="minorHAnsi" w:cstheme="minorHAnsi"/>
          <w:b/>
          <w:bCs/>
        </w:rPr>
        <w:lastRenderedPageBreak/>
        <w:t xml:space="preserve">Ponte en Modo Niñez en DEMUNA: </w:t>
      </w:r>
      <w:r w:rsidRPr="0017016F">
        <w:rPr>
          <w:rFonts w:asciiTheme="minorHAnsi" w:hAnsiTheme="minorHAnsi" w:cstheme="minorHAnsi"/>
          <w:bCs/>
        </w:rPr>
        <w:t xml:space="preserve">Es una estrategia del MIMP que busca garantizar espacios públicos seguros, brindando protección a niñas, niños y adolescentes. En el departamento de Ayacucho se ha implementado la estrategia “Ponte en modo Niñez en DEMUNA” en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34</w:t>
      </w:r>
      <w:r w:rsidRPr="0017016F">
        <w:rPr>
          <w:rFonts w:asciiTheme="minorHAnsi" w:hAnsiTheme="minorHAnsi" w:cstheme="minorHAnsi"/>
          <w:bCs/>
        </w:rPr>
        <w:t xml:space="preserve"> municipalidades:</w:t>
      </w:r>
      <w:r>
        <w:t xml:space="preserve"> </w:t>
      </w:r>
    </w:p>
    <w:p w14:paraId="1B09CF9E" w14:textId="77777777" w:rsidR="003B3866" w:rsidRDefault="003B3866" w:rsidP="009A24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Ayacucho!F3C35:F15C38 \a \f 4 \h </w:instrText>
      </w:r>
      <w:r>
        <w:fldChar w:fldCharType="separate"/>
      </w:r>
    </w:p>
    <w:tbl>
      <w:tblPr>
        <w:tblW w:w="5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0"/>
        <w:gridCol w:w="1200"/>
        <w:gridCol w:w="1200"/>
      </w:tblGrid>
      <w:tr w:rsidR="003B3866" w:rsidRPr="002871B1" w14:paraId="31A82E0B" w14:textId="77777777" w:rsidTr="004312D6">
        <w:trPr>
          <w:divId w:val="1094937299"/>
          <w:trHeight w:val="540"/>
          <w:jc w:val="center"/>
        </w:trPr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26EAEC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B33BB9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AB1868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78197C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3B3866" w:rsidRPr="002871B1" w14:paraId="51C547B9" w14:textId="77777777" w:rsidTr="004312D6">
        <w:trPr>
          <w:divId w:val="1094937299"/>
          <w:trHeight w:val="345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B2ECB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Cangallo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EF09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FEE2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105B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B3866" w:rsidRPr="002871B1" w14:paraId="2BBB997B" w14:textId="77777777" w:rsidTr="004312D6">
        <w:trPr>
          <w:divId w:val="1094937299"/>
          <w:trHeight w:val="345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D62EB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89BA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7233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DCF0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B3866" w:rsidRPr="002871B1" w14:paraId="5DDF4B6F" w14:textId="77777777" w:rsidTr="004312D6">
        <w:trPr>
          <w:divId w:val="1094937299"/>
          <w:trHeight w:val="345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BD308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 Sancos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C176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9806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F62D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B3866" w:rsidRPr="002871B1" w14:paraId="15AF3C8D" w14:textId="77777777" w:rsidTr="004312D6">
        <w:trPr>
          <w:divId w:val="1094937299"/>
          <w:trHeight w:val="36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DDB28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D74B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3222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27A0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B3866" w:rsidRPr="002871B1" w14:paraId="08EFB730" w14:textId="77777777" w:rsidTr="004312D6">
        <w:trPr>
          <w:divId w:val="1094937299"/>
          <w:trHeight w:val="243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2ABEF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AF14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7EC0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6358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B3866" w:rsidRPr="002871B1" w14:paraId="54C52D26" w14:textId="77777777" w:rsidTr="004312D6">
        <w:trPr>
          <w:divId w:val="1094937299"/>
          <w:trHeight w:val="279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362AF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DC0E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DEBA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5629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B3866" w:rsidRPr="002871B1" w14:paraId="283E149A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1FE45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Parinacochas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4736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B5A0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9C02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B3866" w:rsidRPr="002871B1" w14:paraId="5E6D85B9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92FC2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 Del Sara Sara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A212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7DDB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1A6E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648F17E8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E9D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Sucre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9C81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D4FE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E2F7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40084F24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503E9" w14:textId="66F90673" w:rsidR="003B3866" w:rsidRPr="002871B1" w:rsidRDefault="004312D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Víctor</w:t>
            </w:r>
            <w:r w:rsidR="003B386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Fajardo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94F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4997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06E6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68FE70E2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0FD3C" w14:textId="5A803002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Vilcas </w:t>
            </w:r>
            <w:r w:rsidR="004312D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Huamán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FA28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A72D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5DBC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B3866" w:rsidRPr="002871B1" w14:paraId="0451F215" w14:textId="77777777" w:rsidTr="004312D6">
        <w:trPr>
          <w:divId w:val="1094937299"/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00000"/>
            <w:noWrap/>
            <w:vAlign w:val="bottom"/>
            <w:hideMark/>
          </w:tcPr>
          <w:p w14:paraId="043D827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6C2EC7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F5836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BBE731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34</w:t>
            </w:r>
          </w:p>
        </w:tc>
      </w:tr>
    </w:tbl>
    <w:p w14:paraId="56C0B012" w14:textId="77777777" w:rsidR="003B3866" w:rsidRPr="00325F5B" w:rsidRDefault="003B3866" w:rsidP="009A24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92F9554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1809BD8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DE78F9F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77DC52A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F01C694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22C124D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FC6FB73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FA93EB3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AD71D4A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98B6590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3C442AB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B3E6F8A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549DDAB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DC9CF79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2293372" w14:textId="77777777" w:rsidR="003B3866" w:rsidRDefault="003B3866" w:rsidP="00951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03BC020" w14:textId="5999B46C" w:rsidR="003B3866" w:rsidRPr="004312D6" w:rsidRDefault="003B3866" w:rsidP="004312D6">
      <w:pPr>
        <w:tabs>
          <w:tab w:val="left" w:pos="1995"/>
          <w:tab w:val="left" w:pos="9356"/>
        </w:tabs>
        <w:spacing w:after="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AYACUCHO</w:t>
      </w:r>
      <w:r>
        <w:rPr>
          <w:lang w:val="es-PE" w:eastAsia="es-PE"/>
        </w:rPr>
        <w:fldChar w:fldCharType="begin"/>
      </w:r>
      <w:r>
        <w:rPr>
          <w:lang w:val="es-PE" w:eastAsia="es-PE"/>
        </w:rPr>
        <w:instrText xml:space="preserve"> LINK Excel.Sheet.12 "C:\\RESUMENES\\INSUMOS\\Cuadros provinciales\\Intervenciones MIMP por departamento.xlsx" Ayacucho!F3C2:F15C12 \a \f 4 \h  \* MERGEFORMAT </w:instrText>
      </w:r>
      <w:r>
        <w:rPr>
          <w:lang w:val="es-PE" w:eastAsia="es-PE"/>
        </w:rPr>
        <w:fldChar w:fldCharType="separate"/>
      </w:r>
    </w:p>
    <w:tbl>
      <w:tblPr>
        <w:tblW w:w="85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45"/>
        <w:gridCol w:w="745"/>
        <w:gridCol w:w="647"/>
        <w:gridCol w:w="706"/>
        <w:gridCol w:w="865"/>
        <w:gridCol w:w="784"/>
        <w:gridCol w:w="725"/>
        <w:gridCol w:w="627"/>
        <w:gridCol w:w="863"/>
      </w:tblGrid>
      <w:tr w:rsidR="003B3866" w:rsidRPr="002871B1" w14:paraId="297C0091" w14:textId="77777777" w:rsidTr="004312D6">
        <w:trPr>
          <w:divId w:val="770248685"/>
          <w:trHeight w:val="313"/>
          <w:jc w:val="center"/>
        </w:trPr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F464C1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6E0E3B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8DD96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CAI</w:t>
            </w:r>
          </w:p>
        </w:tc>
        <w:tc>
          <w:tcPr>
            <w:tcW w:w="6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8D8FA3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SAU</w:t>
            </w:r>
          </w:p>
        </w:tc>
        <w:tc>
          <w:tcPr>
            <w:tcW w:w="7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702D3C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8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282AEE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7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A7C2C8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C43C3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B47AEC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809C29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B3866" w:rsidRPr="002871B1" w14:paraId="2ABD9E87" w14:textId="77777777" w:rsidTr="002871B1">
        <w:trPr>
          <w:divId w:val="770248685"/>
          <w:trHeight w:val="293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E7426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Cangallo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957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5EBC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1EA9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13B0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37B9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A866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3498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8A2A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495A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057C858B" w14:textId="77777777" w:rsidTr="002871B1">
        <w:trPr>
          <w:divId w:val="770248685"/>
          <w:trHeight w:val="293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774BD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64C6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CF74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7816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B931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701A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6EF6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C3CB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2AFB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CF5B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B3866" w:rsidRPr="002871B1" w14:paraId="6752258C" w14:textId="77777777" w:rsidTr="002871B1">
        <w:trPr>
          <w:divId w:val="770248685"/>
          <w:trHeight w:val="293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BE138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 Sancos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BCBE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A3D5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076C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92B9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96F4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FF96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0884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85EF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0D1E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575861D5" w14:textId="77777777" w:rsidTr="002871B1">
        <w:trPr>
          <w:divId w:val="770248685"/>
          <w:trHeight w:val="306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74B64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42BD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3DD1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63F8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F2AE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CCC9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25DF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BB46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5C8C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4A55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B3866" w:rsidRPr="002871B1" w14:paraId="4E40811F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E1732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Mar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CCBC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3746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47F3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1098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6F10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A99B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74C4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6415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5A8F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B3866" w:rsidRPr="002871B1" w14:paraId="6A510993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6573C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D56F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EF89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4443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935F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80B9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2599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370E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F74E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5C9F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04A13904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9433D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Parinacochas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5582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36D3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2A94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50D1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093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EA02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2BB9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33EF1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73D2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63401813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50500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Paucar del Sara Sara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DB3D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8BC4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B0D9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4222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E3D8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A5EE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759A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702B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FA59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B3866" w:rsidRPr="002871B1" w14:paraId="1461542D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86DA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Sucre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3E7A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AC3C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5F93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6B53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2804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F1AD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4E8F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B380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1811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090A3821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70482" w14:textId="3E1455B9" w:rsidR="003B3866" w:rsidRPr="002871B1" w:rsidRDefault="00A26BF4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Víctor</w:t>
            </w:r>
            <w:r w:rsidR="003B386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Fajardo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4D7F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E694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9083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C9D1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2576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046D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B5F7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9D6C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28BC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B3866" w:rsidRPr="002871B1" w14:paraId="5436A81A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7F8BE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Vilcas </w:t>
            </w:r>
            <w:proofErr w:type="spellStart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E780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05B3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76A4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5DD5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95CD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BCF8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05D1C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8CD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2EE2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B3866" w:rsidRPr="002871B1" w14:paraId="34E7A910" w14:textId="77777777" w:rsidTr="002871B1">
        <w:trPr>
          <w:divId w:val="770248685"/>
          <w:trHeight w:val="255"/>
          <w:jc w:val="center"/>
        </w:trPr>
        <w:tc>
          <w:tcPr>
            <w:tcW w:w="1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DBE32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A65D1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64DC98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138B37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749559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36448C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94907D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BE54C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DC79E2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0A1C2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24</w:t>
            </w:r>
          </w:p>
        </w:tc>
      </w:tr>
    </w:tbl>
    <w:p w14:paraId="364DA5ED" w14:textId="77777777" w:rsidR="003B3866" w:rsidRDefault="003B3866" w:rsidP="0095196D">
      <w:pPr>
        <w:tabs>
          <w:tab w:val="left" w:pos="735"/>
        </w:tabs>
        <w:spacing w:after="160"/>
        <w:ind w:right="5"/>
        <w:rPr>
          <w:sz w:val="20"/>
          <w:szCs w:val="20"/>
          <w:lang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fldChar w:fldCharType="end"/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ab/>
      </w:r>
      <w:r>
        <w:rPr>
          <w:lang w:val="es-PE" w:eastAsia="es-PE"/>
        </w:rPr>
        <w:fldChar w:fldCharType="begin"/>
      </w:r>
      <w:r>
        <w:rPr>
          <w:lang w:val="es-PE" w:eastAsia="es-PE"/>
        </w:rPr>
        <w:instrText xml:space="preserve"> LINK Excel.Sheet.12 "C:\\RESUMENES\\INSUMOS\\Cuadros provinciales\\Intervenciones MIMP por departamento.xlsx" Ayacucho!F3C14:F15C21 \a \f 4 \h  \* MERGEFORMAT </w:instrText>
      </w:r>
      <w:r>
        <w:rPr>
          <w:lang w:val="es-PE" w:eastAsia="es-PE"/>
        </w:rPr>
        <w:fldChar w:fldCharType="separate"/>
      </w:r>
    </w:p>
    <w:tbl>
      <w:tblPr>
        <w:tblW w:w="8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87"/>
        <w:gridCol w:w="922"/>
        <w:gridCol w:w="864"/>
        <w:gridCol w:w="1097"/>
        <w:gridCol w:w="1152"/>
        <w:gridCol w:w="729"/>
        <w:gridCol w:w="883"/>
      </w:tblGrid>
      <w:tr w:rsidR="003B3866" w:rsidRPr="002871B1" w14:paraId="6CD0764C" w14:textId="77777777" w:rsidTr="002871B1">
        <w:trPr>
          <w:divId w:val="953904204"/>
          <w:trHeight w:val="482"/>
          <w:jc w:val="center"/>
        </w:trPr>
        <w:tc>
          <w:tcPr>
            <w:tcW w:w="1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BE34A2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9A0272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00A3E4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405395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0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774790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1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A538F2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2A8B3C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D067C0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B3866" w:rsidRPr="002871B1" w14:paraId="16DE0AE9" w14:textId="77777777" w:rsidTr="002871B1">
        <w:trPr>
          <w:divId w:val="953904204"/>
          <w:trHeight w:val="30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7417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Cangallo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63B0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3777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B479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5E4D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7D68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EDB0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491E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3B3866" w:rsidRPr="002871B1" w14:paraId="4308E763" w14:textId="77777777" w:rsidTr="002871B1">
        <w:trPr>
          <w:divId w:val="953904204"/>
          <w:trHeight w:val="30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544C4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BEEE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96D6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820C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E49E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549E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104D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3E22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</w:tr>
      <w:tr w:rsidR="003B3866" w:rsidRPr="002871B1" w14:paraId="02D8AF7A" w14:textId="77777777" w:rsidTr="002871B1">
        <w:trPr>
          <w:divId w:val="953904204"/>
          <w:trHeight w:val="30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1914A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 Sancos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F92EF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4A68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467E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1BB0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05C9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32B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0A93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B3866" w:rsidRPr="002871B1" w14:paraId="3002124A" w14:textId="77777777" w:rsidTr="002871B1">
        <w:trPr>
          <w:divId w:val="953904204"/>
          <w:trHeight w:val="321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07E89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Huanta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335D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59BC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5E1E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764C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12F2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AF2B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E208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34</w:t>
            </w:r>
          </w:p>
        </w:tc>
      </w:tr>
      <w:tr w:rsidR="003B3866" w:rsidRPr="002871B1" w14:paraId="75300147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46C69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Mar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FD59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17C0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F527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C3F4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3832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AF6E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E3124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32</w:t>
            </w:r>
          </w:p>
        </w:tc>
      </w:tr>
      <w:tr w:rsidR="003B3866" w:rsidRPr="002871B1" w14:paraId="15C19C1A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DE8CB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Lucanas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8921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8FD6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E471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9FBB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9BA4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CDF4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DC52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49</w:t>
            </w:r>
          </w:p>
        </w:tc>
      </w:tr>
      <w:tr w:rsidR="003B3866" w:rsidRPr="002871B1" w14:paraId="31043E1F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E3BA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Parinacochas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2737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39BB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A1B1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CD359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EAB2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95003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F503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3B3866" w:rsidRPr="002871B1" w14:paraId="1FDD3769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FE855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Paucar del Sara </w:t>
            </w:r>
            <w:proofErr w:type="spellStart"/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Sara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0B9C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3EA46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F574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2E13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76A0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A6C7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03C1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3B3866" w:rsidRPr="002871B1" w14:paraId="35CFA2EF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38BD1" w14:textId="77777777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Sucre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78E25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4E44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6528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903F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A35C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D263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F3A6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</w:tr>
      <w:tr w:rsidR="003B3866" w:rsidRPr="002871B1" w14:paraId="24A04E5E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A82C9" w14:textId="071BBB08" w:rsidR="003B3866" w:rsidRPr="002871B1" w:rsidRDefault="004312D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Víctor</w:t>
            </w:r>
            <w:r w:rsidR="003B386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Fajardo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862A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DE12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3ADB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C6527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1660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3103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24F12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</w:tr>
      <w:tr w:rsidR="003B3866" w:rsidRPr="002871B1" w14:paraId="14A19E20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B240C" w14:textId="2F17D5D2" w:rsidR="003B3866" w:rsidRPr="002871B1" w:rsidRDefault="003B3866" w:rsidP="002871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Vilcas </w:t>
            </w:r>
            <w:r w:rsidR="004312D6"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Huamán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2A72B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3E90D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055B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4231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3279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367F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8FFF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3B3866" w:rsidRPr="002871B1" w14:paraId="4CCEDDC2" w14:textId="77777777" w:rsidTr="002871B1">
        <w:trPr>
          <w:divId w:val="953904204"/>
          <w:trHeight w:val="268"/>
          <w:jc w:val="center"/>
        </w:trPr>
        <w:tc>
          <w:tcPr>
            <w:tcW w:w="1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73BE601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FF36690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B296F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56C79E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34C73A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CBB2D9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98D9D8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FE9F0FC" w14:textId="77777777" w:rsidR="003B3866" w:rsidRPr="002871B1" w:rsidRDefault="003B3866" w:rsidP="0028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871B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283</w:t>
            </w:r>
          </w:p>
        </w:tc>
      </w:tr>
    </w:tbl>
    <w:p w14:paraId="371E346B" w14:textId="77777777" w:rsidR="003B3866" w:rsidRPr="004312D6" w:rsidRDefault="003B3866" w:rsidP="004312D6">
      <w:pPr>
        <w:tabs>
          <w:tab w:val="left" w:pos="735"/>
        </w:tabs>
        <w:spacing w:after="0"/>
        <w:ind w:right="5"/>
        <w:rPr>
          <w:sz w:val="12"/>
          <w:szCs w:val="12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fldChar w:fldCharType="end"/>
      </w:r>
    </w:p>
    <w:p w14:paraId="1CCDB7A7" w14:textId="77777777" w:rsidR="003B3866" w:rsidRPr="000F6FFA" w:rsidRDefault="003B3866" w:rsidP="004E3A9F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E2AB" wp14:editId="6941ACC2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7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63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7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8D8B63" wp14:editId="2C290093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A038" w14:textId="77777777" w:rsidR="003B3866" w:rsidRPr="00A60E99" w:rsidRDefault="003B3866" w:rsidP="001648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D8B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01BDA038" w14:textId="77777777" w:rsidR="003B3866" w:rsidRPr="00A60E99" w:rsidRDefault="003B3866" w:rsidP="00164856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G</w:t>
      </w:r>
      <w:r w:rsidRPr="000F6FFA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LOSARIO DE TÉRMINOS: </w:t>
      </w:r>
    </w:p>
    <w:p w14:paraId="1B0B3FC9" w14:textId="77777777" w:rsidR="003B3866" w:rsidRPr="00164856" w:rsidRDefault="003B3866" w:rsidP="00164856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b/>
          <w:sz w:val="10"/>
          <w:szCs w:val="20"/>
          <w:lang w:val="es-PE"/>
        </w:rPr>
      </w:pPr>
    </w:p>
    <w:p w14:paraId="199ACBC0" w14:textId="77777777" w:rsidR="003B3866" w:rsidRPr="000F6FFA" w:rsidRDefault="003B3866" w:rsidP="00164856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0F6FFA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0F6FFA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62875466" w14:textId="77777777" w:rsidR="003B3866" w:rsidRPr="000F6FFA" w:rsidRDefault="003B3866" w:rsidP="00164856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0F6FFA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0F6FFA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7CBDAA1D" w14:textId="77777777" w:rsidR="003B3866" w:rsidRPr="000F6FFA" w:rsidRDefault="003B3866" w:rsidP="00164856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0F6FFA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0F6FFA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0F6FFA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13340B4E" w14:textId="77777777" w:rsidR="003B3866" w:rsidRPr="000F6FFA" w:rsidRDefault="003B3866" w:rsidP="000F6FFA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0F6FFA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0F6FFA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</w:t>
      </w:r>
    </w:p>
    <w:p w14:paraId="4EA2710C" w14:textId="77777777" w:rsidR="003B3866" w:rsidRPr="000F6FFA" w:rsidRDefault="003B3866" w:rsidP="000F6FFA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F6FFA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0F6FFA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48D7BEAA" w14:textId="77777777" w:rsidR="003B3866" w:rsidRPr="000F6FFA" w:rsidRDefault="003B3866" w:rsidP="000F6FFA">
      <w:pPr>
        <w:tabs>
          <w:tab w:val="left" w:pos="1995"/>
          <w:tab w:val="left" w:pos="9072"/>
          <w:tab w:val="left" w:pos="9356"/>
        </w:tabs>
        <w:spacing w:after="0" w:line="240" w:lineRule="auto"/>
        <w:ind w:right="5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FFA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0F6FFA">
        <w:rPr>
          <w:rFonts w:asciiTheme="minorHAnsi" w:hAnsiTheme="minorHAnsi" w:cstheme="minorHAnsi"/>
          <w:bCs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17BA496A" w14:textId="77777777" w:rsidR="003B3866" w:rsidRPr="000F6FFA" w:rsidRDefault="003B3866" w:rsidP="00164856">
      <w:pPr>
        <w:tabs>
          <w:tab w:val="left" w:pos="9072"/>
        </w:tabs>
        <w:spacing w:line="240" w:lineRule="auto"/>
        <w:ind w:right="572"/>
        <w:jc w:val="both"/>
        <w:rPr>
          <w:rFonts w:asciiTheme="minorHAnsi" w:hAnsiTheme="minorHAnsi" w:cstheme="minorHAnsi"/>
          <w:sz w:val="20"/>
          <w:szCs w:val="20"/>
        </w:rPr>
        <w:sectPr w:rsidR="003B3866" w:rsidRPr="000F6FFA" w:rsidSect="003B3866">
          <w:headerReference w:type="default" r:id="rId13"/>
          <w:footerReference w:type="default" r:id="rId14"/>
          <w:pgSz w:w="11906" w:h="16838"/>
          <w:pgMar w:top="1560" w:right="568" w:bottom="567" w:left="1410" w:header="709" w:footer="49" w:gutter="0"/>
          <w:pgNumType w:start="1"/>
          <w:cols w:space="708"/>
          <w:docGrid w:linePitch="360"/>
        </w:sectPr>
      </w:pPr>
      <w:r w:rsidRPr="000F6FFA">
        <w:rPr>
          <w:rFonts w:asciiTheme="minorHAnsi" w:hAnsiTheme="minorHAnsi" w:cstheme="minorHAnsi"/>
          <w:b/>
          <w:bCs/>
          <w:sz w:val="20"/>
          <w:szCs w:val="20"/>
        </w:rPr>
        <w:t xml:space="preserve">Centros Integrales del Adulto Mayor - CIAM: </w:t>
      </w:r>
      <w:r w:rsidRPr="000F6FFA">
        <w:rPr>
          <w:rFonts w:asciiTheme="minorHAnsi" w:hAnsiTheme="minorHAnsi" w:cstheme="minorHAnsi"/>
          <w:bCs/>
          <w:sz w:val="20"/>
          <w:szCs w:val="20"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609F3030" w14:textId="77777777" w:rsidR="003B3866" w:rsidRPr="00717D34" w:rsidRDefault="003B3866" w:rsidP="00717D34">
      <w:pPr>
        <w:tabs>
          <w:tab w:val="left" w:pos="5985"/>
        </w:tabs>
        <w:rPr>
          <w:rFonts w:asciiTheme="minorHAnsi" w:hAnsiTheme="minorHAnsi" w:cstheme="minorHAnsi"/>
        </w:rPr>
        <w:sectPr w:rsidR="003B3866" w:rsidRPr="00717D34" w:rsidSect="003B3866">
          <w:headerReference w:type="default" r:id="rId15"/>
          <w:footerReference w:type="default" r:id="rId16"/>
          <w:type w:val="continuous"/>
          <w:pgSz w:w="11906" w:h="16838"/>
          <w:pgMar w:top="1560" w:right="568" w:bottom="567" w:left="1410" w:header="709" w:footer="49" w:gutter="0"/>
          <w:cols w:space="708"/>
          <w:docGrid w:linePitch="360"/>
        </w:sectPr>
      </w:pPr>
    </w:p>
    <w:tbl>
      <w:tblPr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86"/>
        <w:gridCol w:w="1216"/>
        <w:gridCol w:w="144"/>
        <w:gridCol w:w="1304"/>
        <w:gridCol w:w="773"/>
        <w:gridCol w:w="446"/>
        <w:gridCol w:w="619"/>
        <w:gridCol w:w="1738"/>
        <w:gridCol w:w="142"/>
        <w:gridCol w:w="1112"/>
        <w:gridCol w:w="1994"/>
        <w:gridCol w:w="1254"/>
        <w:gridCol w:w="1451"/>
        <w:gridCol w:w="1134"/>
        <w:gridCol w:w="1134"/>
        <w:gridCol w:w="142"/>
      </w:tblGrid>
      <w:tr w:rsidR="003B3866" w:rsidRPr="004C5352" w14:paraId="396E4BE8" w14:textId="77777777" w:rsidTr="00F00376">
        <w:trPr>
          <w:gridAfter w:val="1"/>
          <w:wAfter w:w="142" w:type="dxa"/>
          <w:trHeight w:val="351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29E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28"/>
                <w:szCs w:val="32"/>
              </w:rPr>
              <w:lastRenderedPageBreak/>
              <w:tab/>
            </w:r>
          </w:p>
        </w:tc>
        <w:tc>
          <w:tcPr>
            <w:tcW w:w="144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D7CB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AYACUCHO</w:t>
            </w:r>
          </w:p>
        </w:tc>
      </w:tr>
      <w:tr w:rsidR="003B3866" w:rsidRPr="004C5352" w14:paraId="16561AB5" w14:textId="77777777" w:rsidTr="00F00376">
        <w:trPr>
          <w:gridAfter w:val="1"/>
          <w:wAfter w:w="142" w:type="dxa"/>
          <w:trHeight w:val="18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FDB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6D4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691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151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5B2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2C43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4F0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290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4C5352" w14:paraId="5B0281C1" w14:textId="77777777" w:rsidTr="00F00376">
        <w:trPr>
          <w:gridAfter w:val="1"/>
          <w:wAfter w:w="142" w:type="dxa"/>
          <w:trHeight w:val="281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54AB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F76" w14:textId="77777777" w:rsidR="003B3866" w:rsidRPr="004C5352" w:rsidRDefault="003B3866" w:rsidP="004C53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ACAD" w14:textId="77777777" w:rsidR="003B3866" w:rsidRPr="004C5352" w:rsidRDefault="003B3866" w:rsidP="004C53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5E9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C60C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25C" w14:textId="77777777" w:rsidR="003B3866" w:rsidRPr="004C5352" w:rsidRDefault="003B3866" w:rsidP="004C5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4C5352" w14:paraId="3F5A32EA" w14:textId="77777777" w:rsidTr="00F00376">
        <w:trPr>
          <w:gridAfter w:val="1"/>
          <w:wAfter w:w="142" w:type="dxa"/>
          <w:trHeight w:val="281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38BD41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C12EEB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31D213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55018A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128CE6C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83BD0E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F8A84B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35CEF6F" w14:textId="77777777" w:rsidR="003B3866" w:rsidRPr="004C5352" w:rsidRDefault="003B3866" w:rsidP="004C53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4C5352" w14:paraId="6718E099" w14:textId="77777777" w:rsidTr="00F00376">
        <w:trPr>
          <w:gridAfter w:val="1"/>
          <w:wAfter w:w="142" w:type="dxa"/>
          <w:trHeight w:val="53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0B1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612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AFA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2E1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788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Huamanga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56C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Terminal Terrestre Totorilla 1Er. Piso (Salida A Huanta)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1FC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Cayampi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Espillco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Brinelda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A8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983664004</w:t>
            </w:r>
          </w:p>
        </w:tc>
      </w:tr>
      <w:tr w:rsidR="003B3866" w:rsidRPr="004C5352" w14:paraId="122C4C99" w14:textId="77777777" w:rsidTr="00F00376">
        <w:trPr>
          <w:gridAfter w:val="1"/>
          <w:wAfter w:w="142" w:type="dxa"/>
          <w:trHeight w:val="339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013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15C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2B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Huanta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36C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Huanta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A4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Huanta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035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Delfino Ludeña S/N 1Era Cuadra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4A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De La Cruz Arana Katherine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8E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966808068</w:t>
            </w:r>
          </w:p>
        </w:tc>
      </w:tr>
      <w:tr w:rsidR="003B3866" w:rsidRPr="004C5352" w14:paraId="49F47A58" w14:textId="77777777" w:rsidTr="00F00376">
        <w:trPr>
          <w:gridAfter w:val="1"/>
          <w:wAfter w:w="142" w:type="dxa"/>
          <w:trHeight w:val="47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6EA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4B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59E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Vilcas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457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Vilcas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48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Vilcas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B74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Pachacutec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 (Interior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Muniicipalidad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Provincial De Vilcas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- 2Do Piso)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240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Pomahuacre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Gomez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Nelva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450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963343278</w:t>
            </w:r>
          </w:p>
        </w:tc>
      </w:tr>
      <w:tr w:rsidR="003B3866" w:rsidRPr="004C5352" w14:paraId="1C6CCA68" w14:textId="77777777" w:rsidTr="003E5D62">
        <w:trPr>
          <w:gridAfter w:val="1"/>
          <w:wAfter w:w="142" w:type="dxa"/>
          <w:trHeight w:val="47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E2C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D68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D4D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Mar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9BE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Miguel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E8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 Mar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66AC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Parado De Bellido S/N (Centro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Civico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Oficina N°11, San Miguel -La Mar (Al Costado De Senasa)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35A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Urbano   Paucar Evilyn Yomira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66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931311095</w:t>
            </w:r>
          </w:p>
        </w:tc>
      </w:tr>
      <w:tr w:rsidR="003B3866" w:rsidRPr="004C5352" w14:paraId="0E08472C" w14:textId="77777777" w:rsidTr="00F00376">
        <w:trPr>
          <w:gridAfter w:val="1"/>
          <w:wAfter w:w="142" w:type="dxa"/>
          <w:trHeight w:val="534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23B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420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1AD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Cangallo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4F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Cangallo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D8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Cangallo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6C5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Principal 2Do. Piso (Municipalidad Provincial De Cangallo)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C4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Chavez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Espinal Gisela Karina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265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994834086</w:t>
            </w:r>
          </w:p>
        </w:tc>
      </w:tr>
      <w:tr w:rsidR="003B3866" w:rsidRPr="004C5352" w14:paraId="79657AEF" w14:textId="77777777" w:rsidTr="00F00376">
        <w:trPr>
          <w:gridAfter w:val="1"/>
          <w:wAfter w:w="142" w:type="dxa"/>
          <w:trHeight w:val="47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B96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A11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2B1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Lucanas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528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Puquio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CF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Lucanas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5E8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Bolognesi N° 108 (A Media Cuadra De Armas De Puquio) - Municipalidad Provincial De Lucanas -Puquio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546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Arce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Mejia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Ada Rene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68D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979185955</w:t>
            </w:r>
          </w:p>
        </w:tc>
      </w:tr>
      <w:tr w:rsidR="003B3866" w:rsidRPr="004C5352" w14:paraId="208F1C1D" w14:textId="77777777" w:rsidTr="00F00376">
        <w:trPr>
          <w:gridAfter w:val="1"/>
          <w:wAfter w:w="142" w:type="dxa"/>
          <w:trHeight w:val="492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940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1C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DDA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Parinacochas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70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Cora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Cora</w:t>
            </w:r>
            <w:proofErr w:type="spellEnd"/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16C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Parinacochas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9D3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Comercio S/N - Centro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Civico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Cora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Cora</w:t>
            </w:r>
            <w:proofErr w:type="spellEnd"/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21B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Espinoza Elizabeth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75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975044241</w:t>
            </w:r>
          </w:p>
        </w:tc>
      </w:tr>
      <w:tr w:rsidR="003B3866" w:rsidRPr="004C5352" w14:paraId="0A6D45DE" w14:textId="77777777" w:rsidTr="00F00376">
        <w:trPr>
          <w:gridAfter w:val="1"/>
          <w:wAfter w:w="142" w:type="dxa"/>
          <w:trHeight w:val="464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9A9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9E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7D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 Sancos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01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Sancos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04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 Sancos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3BA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Av.Los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Ayllus S/N - Local Municipal – 1er Piso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3F0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Flores Bellido Cristina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EF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993134339</w:t>
            </w:r>
          </w:p>
        </w:tc>
      </w:tr>
      <w:tr w:rsidR="003B3866" w:rsidRPr="004C5352" w14:paraId="78EF052D" w14:textId="77777777" w:rsidTr="00F00376">
        <w:trPr>
          <w:gridAfter w:val="1"/>
          <w:wAfter w:w="142" w:type="dxa"/>
          <w:trHeight w:val="47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89A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33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1C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Paucar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Del Sara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7CE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Pausa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E3E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Paucar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Del Sara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349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Miguel De Cervantes 455 (Plaza De Armas)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B4A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Mamani Espinoza Elia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Monica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E0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928276961</w:t>
            </w:r>
          </w:p>
        </w:tc>
      </w:tr>
      <w:tr w:rsidR="003B3866" w:rsidRPr="004C5352" w14:paraId="0AC65760" w14:textId="77777777" w:rsidTr="00F00376">
        <w:trPr>
          <w:gridAfter w:val="1"/>
          <w:wAfter w:w="142" w:type="dxa"/>
          <w:trHeight w:val="562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B40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8F2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337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Sucre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A67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Querobamba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5D1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Sucre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B44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Interior De La Municipalidad Provincial De Querobamba, 2Do Piso (Plaza De Armas)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F76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Quispe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Crisante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Yanet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Marleni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0F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910950832</w:t>
            </w:r>
          </w:p>
        </w:tc>
      </w:tr>
      <w:tr w:rsidR="003B3866" w:rsidRPr="004C5352" w14:paraId="50FB2DD0" w14:textId="77777777" w:rsidTr="00F00376">
        <w:trPr>
          <w:gridAfter w:val="1"/>
          <w:wAfter w:w="142" w:type="dxa"/>
          <w:trHeight w:val="47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355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C5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472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Fajardo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2C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Huancapi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B8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Fajardo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747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Fajardo S/N Cuadra 7 (Local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Gobernacion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DD8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Gonzales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Tacza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Bertha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Veronica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325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961242305</w:t>
            </w:r>
          </w:p>
        </w:tc>
      </w:tr>
      <w:tr w:rsidR="003B3866" w:rsidRPr="004C5352" w14:paraId="7BCD34F7" w14:textId="77777777" w:rsidTr="00F00376">
        <w:trPr>
          <w:gridAfter w:val="1"/>
          <w:wAfter w:w="142" w:type="dxa"/>
          <w:trHeight w:val="562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991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3D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87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Huanta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9D3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Sivia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BC4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Sivia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F6C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Misión Franciscana Cruce Con La Av. Ricardo Palma – 2do Piso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765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Quilca Riveros Miriam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A4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994374405</w:t>
            </w:r>
          </w:p>
        </w:tc>
      </w:tr>
      <w:tr w:rsidR="003B3866" w:rsidRPr="004C5352" w14:paraId="179D9993" w14:textId="77777777" w:rsidTr="00F00376">
        <w:trPr>
          <w:gridAfter w:val="1"/>
          <w:wAfter w:w="142" w:type="dxa"/>
          <w:trHeight w:val="30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803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D5D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46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B79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Carmen Alto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92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Carmen Alto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42C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Los Libertadores S/N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ED0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Acosta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Garcia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Frits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1C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989378098</w:t>
            </w:r>
          </w:p>
        </w:tc>
      </w:tr>
      <w:tr w:rsidR="003B3866" w:rsidRPr="004C5352" w14:paraId="4B5C4B46" w14:textId="77777777" w:rsidTr="00F00376">
        <w:trPr>
          <w:gridAfter w:val="1"/>
          <w:wAfter w:w="142" w:type="dxa"/>
          <w:trHeight w:val="604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8CC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D06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A87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Huanta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B1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Huanta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94D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Huanta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E53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San Martín N° 372, 2Do Piso. Referencia: A 1 Cuadra De La Plaza Principal De Huanta.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757" w14:textId="77777777" w:rsidR="003B3866" w:rsidRPr="004C5352" w:rsidRDefault="003B3866" w:rsidP="00AD34C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Mamani Mercado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Never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Gustavo Luis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F7F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983152017</w:t>
            </w:r>
          </w:p>
        </w:tc>
      </w:tr>
      <w:tr w:rsidR="003B3866" w:rsidRPr="004C5352" w14:paraId="0A3B6BE3" w14:textId="77777777" w:rsidTr="00F00376">
        <w:trPr>
          <w:gridAfter w:val="1"/>
          <w:wAfter w:w="142" w:type="dxa"/>
          <w:trHeight w:val="576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8DA" w14:textId="77777777" w:rsidR="003B3866" w:rsidRPr="004C5352" w:rsidRDefault="003B3866" w:rsidP="00AD34C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352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6A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EF0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53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38B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De Familia Ayacucho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FC1" w14:textId="77777777" w:rsidR="003B3866" w:rsidRPr="00F00376" w:rsidRDefault="003B3866" w:rsidP="00AD34C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Libertad N 1200 - Primer Piso Edificio Case Frente Al Parque De La Memoria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B2A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Sumac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Navarro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Anie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AE2" w14:textId="77777777" w:rsidR="003B3866" w:rsidRPr="004C5352" w:rsidRDefault="003B3866" w:rsidP="00AD34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999052607</w:t>
            </w:r>
          </w:p>
        </w:tc>
      </w:tr>
      <w:tr w:rsidR="003B3866" w:rsidRPr="00373A1F" w14:paraId="0B514592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52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4A7" w14:textId="77777777" w:rsidR="003B3866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45229453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lastRenderedPageBreak/>
              <w:t>CENTRO DE ATENCIÓN INSTITUCIONAL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FCD5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588F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565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3320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0E45548D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E697B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57A26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FED9A1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EFF1F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F219F71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EE735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CAA5E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64C0AC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56D717AF" w14:textId="77777777" w:rsidTr="00F00376">
        <w:trPr>
          <w:gridAfter w:val="1"/>
          <w:wAfter w:w="142" w:type="dxa"/>
          <w:trHeight w:val="50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ED0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DC6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EDA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454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120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C.A.I. Huamanga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711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Libertad 511 - Huamanga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D57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Guevara Palacios Flor de María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73E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D78DE">
              <w:rPr>
                <w:rFonts w:cs="Calibri"/>
                <w:color w:val="000000"/>
                <w:sz w:val="20"/>
                <w:szCs w:val="20"/>
              </w:rPr>
              <w:t>942021145</w:t>
            </w:r>
          </w:p>
        </w:tc>
      </w:tr>
      <w:tr w:rsidR="003B3866" w:rsidRPr="00373A1F" w14:paraId="0523BA5F" w14:textId="77777777" w:rsidTr="00F00376">
        <w:trPr>
          <w:gridAfter w:val="1"/>
          <w:wAfter w:w="142" w:type="dxa"/>
          <w:trHeight w:val="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7D54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BBE8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9C8D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D55F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52A3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08BD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061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5D00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544A4CEF" w14:textId="77777777" w:rsidTr="00F00376">
        <w:trPr>
          <w:gridAfter w:val="1"/>
          <w:wAfter w:w="142" w:type="dxa"/>
          <w:trHeight w:val="191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B2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45A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17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EB17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AAB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FBF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BE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22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5E37E873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5F3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F0B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C0B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65C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4B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31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58FDE81C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DD633D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34DE5F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843B9B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38FEE4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97675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654269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B1980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8211A61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57842032" w14:textId="77777777" w:rsidTr="00F00376">
        <w:trPr>
          <w:gridAfter w:val="1"/>
          <w:wAfter w:w="142" w:type="dxa"/>
          <w:trHeight w:val="28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117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DCE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87F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FC1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AC1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Urpi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E6E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Independencia N° 600 - Ref. Casa Del Campesino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684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Alvarado Huari Julio César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6A7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(066) 31-1905 / 940291733</w:t>
            </w:r>
          </w:p>
        </w:tc>
      </w:tr>
      <w:tr w:rsidR="003B3866" w:rsidRPr="00373A1F" w14:paraId="4A00E7A0" w14:textId="77777777" w:rsidTr="00F00376">
        <w:trPr>
          <w:gridAfter w:val="1"/>
          <w:wAfter w:w="142" w:type="dxa"/>
          <w:trHeight w:val="28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FB9B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09D5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DD6A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FC5C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0887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Día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1DF" w14:textId="77777777" w:rsidR="003B3866" w:rsidRDefault="003B3866" w:rsidP="00F003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Jirón Chorro N° 202,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B Lote 34, Centro Poblado De Barrio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Puca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Cruz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4601" w14:textId="77777777" w:rsidR="003B3866" w:rsidRDefault="003B3866" w:rsidP="00F003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Ciriaco Marcatinco Rosa Viviana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714" w14:textId="77777777" w:rsidR="003B3866" w:rsidRDefault="003B3866" w:rsidP="00F003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B3866" w:rsidRPr="00373A1F" w14:paraId="51C14834" w14:textId="77777777" w:rsidTr="00F00376">
        <w:trPr>
          <w:gridAfter w:val="1"/>
          <w:wAfter w:w="142" w:type="dxa"/>
          <w:trHeight w:val="7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CB68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05F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81A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F01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3E9B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8624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F80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31E7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0205E5A2" w14:textId="77777777" w:rsidTr="00F00376">
        <w:trPr>
          <w:gridAfter w:val="1"/>
          <w:wAfter w:w="142" w:type="dxa"/>
          <w:trHeight w:val="15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D23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CA2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8CCB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11EC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843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3693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790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A9ED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2281C773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6F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EB1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F2C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0C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B50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466E57CA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CD40C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3AB609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66436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34688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9A35D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115C0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04D607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E93C80C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625E68A7" w14:textId="77777777" w:rsidTr="00F00376">
        <w:trPr>
          <w:gridAfter w:val="1"/>
          <w:wAfter w:w="142" w:type="dxa"/>
          <w:trHeight w:val="34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BA6" w14:textId="77777777" w:rsidR="003B3866" w:rsidRPr="00373A1F" w:rsidRDefault="003B3866" w:rsidP="001E3C0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BED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48C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A90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23E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CEDIF Ayacucho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F25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Independencia S/N  - Ref. Altura Cuadra 6 / Urb. Los Libertadores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A7C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Pantigoso Palomino Lis Karin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48E" w14:textId="77777777" w:rsidR="003B3866" w:rsidRPr="00373A1F" w:rsidRDefault="003B3866" w:rsidP="001E3C0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(066) 314127 / 974618162 / 974612632</w:t>
            </w:r>
          </w:p>
        </w:tc>
      </w:tr>
      <w:tr w:rsidR="003B3866" w:rsidRPr="00373A1F" w14:paraId="1E3A7C58" w14:textId="77777777" w:rsidTr="00F00376">
        <w:trPr>
          <w:gridAfter w:val="1"/>
          <w:wAfter w:w="142" w:type="dxa"/>
          <w:trHeight w:val="164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A9E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F27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B0D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09F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2AD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6495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5FE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F39D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61383CD6" w14:textId="77777777" w:rsidTr="00F00376">
        <w:trPr>
          <w:gridAfter w:val="1"/>
          <w:wAfter w:w="142" w:type="dxa"/>
          <w:trHeight w:val="8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F92F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694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7D2C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B330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06B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5362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9E75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CFC3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1DE57AB7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52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965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012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E35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82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404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1C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0764BD54" w14:textId="77777777" w:rsidTr="00F00376">
        <w:trPr>
          <w:gridAfter w:val="1"/>
          <w:wAfter w:w="142" w:type="dxa"/>
          <w:trHeight w:val="246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A1818C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F37AC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B9F07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4C079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CAE777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1EBD5C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53594D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095A197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30278FF1" w14:textId="77777777" w:rsidTr="00F00376">
        <w:trPr>
          <w:gridAfter w:val="1"/>
          <w:wAfter w:w="142" w:type="dxa"/>
          <w:trHeight w:val="46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E15" w14:textId="77777777" w:rsidR="003B3866" w:rsidRPr="00373A1F" w:rsidRDefault="003B3866" w:rsidP="001E3C0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44E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03B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6DA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Juan Bautista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6DC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Sec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Ayacucho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B59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Libertad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1200 - Ref. 5to Piso Del Edificio Case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C5C" w14:textId="77777777" w:rsidR="003B3866" w:rsidRPr="00373A1F" w:rsidRDefault="003B3866" w:rsidP="001E3C0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Muñoz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Grandez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Luisa Natalie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D1D" w14:textId="77777777" w:rsidR="003B3866" w:rsidRPr="00373A1F" w:rsidRDefault="003B3866" w:rsidP="001E3C0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913604547</w:t>
            </w:r>
          </w:p>
        </w:tc>
      </w:tr>
      <w:tr w:rsidR="003B3866" w:rsidRPr="00373A1F" w14:paraId="50293390" w14:textId="77777777" w:rsidTr="00F00376">
        <w:trPr>
          <w:gridAfter w:val="1"/>
          <w:wAfter w:w="142" w:type="dxa"/>
          <w:trHeight w:val="138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D48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75C3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A177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342A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F23F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1D34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FDDA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633F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28E8298D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6AF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C93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ADOPCIONES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DEA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CE2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0C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01B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D66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9FC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210C07EB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8ED81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05E53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367107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9AE66C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867EA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B56FBD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8C597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14FE4D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2EFB2959" w14:textId="77777777" w:rsidTr="00F00376">
        <w:trPr>
          <w:gridAfter w:val="1"/>
          <w:wAfter w:w="142" w:type="dxa"/>
          <w:trHeight w:val="43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22B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69F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3ED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D7D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Jesús Nazareno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557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de Ayacucho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588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Los Incas S/N Cuadra 6 - Distrito Jesús Nazareno, Huamanga - Ayacucho - Ref. Local Ex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Foncodes</w:t>
            </w:r>
            <w:proofErr w:type="spellEnd"/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4D2" w14:textId="77777777" w:rsidR="003B3866" w:rsidRPr="00373A1F" w:rsidRDefault="003B3866" w:rsidP="00F003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Aguirre Dávalos Elizabeth Georgina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437" w14:textId="77777777" w:rsidR="003B3866" w:rsidRPr="00373A1F" w:rsidRDefault="003B3866" w:rsidP="00F0037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944458038</w:t>
            </w:r>
          </w:p>
        </w:tc>
      </w:tr>
      <w:tr w:rsidR="003B3866" w:rsidRPr="00373A1F" w14:paraId="22F80E87" w14:textId="77777777" w:rsidTr="00F00376">
        <w:trPr>
          <w:gridAfter w:val="1"/>
          <w:wAfter w:w="142" w:type="dxa"/>
          <w:trHeight w:val="287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0D3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585E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D004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CFF7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1E82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2AA9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492C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E42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223E439F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0D8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C31A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A4F8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6D7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83C2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AC5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565EDCFB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B4EC40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D823A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DC6D5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5AD0B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059B81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2B5EFB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E7A91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E4E8C07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467009CD" w14:textId="77777777" w:rsidTr="00F00376">
        <w:trPr>
          <w:gridAfter w:val="1"/>
          <w:wAfter w:w="142" w:type="dxa"/>
          <w:trHeight w:val="43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D84" w14:textId="77777777" w:rsidR="003B3866" w:rsidRPr="00373A1F" w:rsidRDefault="003B3866" w:rsidP="00C149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CBE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347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72E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Ayacucho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820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Ayacucho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A5A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Salazar Bondy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202, con 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Scarsi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Valdivia N1 150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9A9" w14:textId="77777777" w:rsidR="003B3866" w:rsidRPr="00373A1F" w:rsidRDefault="003B3866" w:rsidP="00C149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Munailla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Saavedra Katia Guadalupe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F81" w14:textId="77777777" w:rsidR="003B3866" w:rsidRPr="00373A1F" w:rsidRDefault="003B3866" w:rsidP="00C149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960552080</w:t>
            </w:r>
          </w:p>
        </w:tc>
      </w:tr>
      <w:tr w:rsidR="003B3866" w:rsidRPr="00373A1F" w14:paraId="49062E1D" w14:textId="77777777" w:rsidTr="00F00376">
        <w:trPr>
          <w:gridAfter w:val="1"/>
          <w:wAfter w:w="142" w:type="dxa"/>
          <w:trHeight w:val="161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D151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F41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936E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DFF0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F97D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21A1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E292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E70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15E78A42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814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D11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38B0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4AB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798" w14:textId="77777777" w:rsidR="003B3866" w:rsidRPr="00373A1F" w:rsidRDefault="003B3866" w:rsidP="0037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69122F7E" w14:textId="77777777" w:rsidTr="00F00376">
        <w:trPr>
          <w:gridAfter w:val="1"/>
          <w:wAfter w:w="142" w:type="dxa"/>
          <w:trHeight w:val="260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AFB926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5EE954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0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22A258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EEF9CD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57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F1D8B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136A2D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70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DD12B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B23020A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77A90895" w14:textId="77777777" w:rsidTr="00F00376">
        <w:trPr>
          <w:gridAfter w:val="1"/>
          <w:wAfter w:w="142" w:type="dxa"/>
          <w:trHeight w:val="31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A42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EFD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0E0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75B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0ED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CCR - Ayacucho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907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Av. Incas Cdra. 6 – Distrito Jesús Nazareno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5F1" w14:textId="77777777" w:rsidR="003B3866" w:rsidRPr="00373A1F" w:rsidRDefault="003B3866" w:rsidP="00373A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Krovskaia</w:t>
            </w:r>
            <w:proofErr w:type="spellEnd"/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Añanca Gamboa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6E5" w14:textId="77777777" w:rsidR="003B3866" w:rsidRPr="00373A1F" w:rsidRDefault="003B3866" w:rsidP="00373A1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939049043</w:t>
            </w:r>
          </w:p>
        </w:tc>
      </w:tr>
      <w:tr w:rsidR="003B3866" w:rsidRPr="00373A1F" w14:paraId="0BA4184D" w14:textId="77777777" w:rsidTr="00F00376">
        <w:trPr>
          <w:trHeight w:val="13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4194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9192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80D4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2957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F733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3E76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1406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1E3E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39C7B750" w14:textId="77777777" w:rsidTr="00F00376">
        <w:trPr>
          <w:trHeight w:val="26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B67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488F" w14:textId="77777777" w:rsidR="003B3866" w:rsidRPr="00373A1F" w:rsidRDefault="003B3866" w:rsidP="00266E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URGENTE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D23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A42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5B3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810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5DBC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674704BF" w14:textId="77777777" w:rsidTr="00F00376">
        <w:trPr>
          <w:trHeight w:val="260"/>
        </w:trPr>
        <w:tc>
          <w:tcPr>
            <w:tcW w:w="362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D04382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BA9968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2221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69C1A0E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06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A03486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992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0BBD50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6A8E97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ECF952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B2576AF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10A5861F" w14:textId="77777777" w:rsidTr="00F00376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6D1" w14:textId="77777777" w:rsidR="003B3866" w:rsidRPr="00373A1F" w:rsidRDefault="003B3866" w:rsidP="006518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B31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36B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Huamanga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7AF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047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SAU Ayacucho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9FCD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Libertad Nº1200 5To Piso Edificio Case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46A1" w14:textId="77777777" w:rsidR="003B3866" w:rsidRPr="00373A1F" w:rsidRDefault="003B3866" w:rsidP="006518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Vásquez De La Cruz Suseth Pamela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4916" w14:textId="77777777" w:rsidR="003B3866" w:rsidRPr="00373A1F" w:rsidRDefault="003B3866" w:rsidP="006518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925132850</w:t>
            </w:r>
          </w:p>
        </w:tc>
      </w:tr>
      <w:tr w:rsidR="003B3866" w:rsidRPr="00373A1F" w14:paraId="5B59CF64" w14:textId="77777777" w:rsidTr="00F00376">
        <w:trPr>
          <w:trHeight w:val="287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FE6C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4C30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B298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2CF1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C41B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469C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7975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4C7B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1F90CA16" w14:textId="77777777" w:rsidTr="00F00376">
        <w:trPr>
          <w:trHeight w:val="26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ED3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2EC" w14:textId="77777777" w:rsidR="003B3866" w:rsidRPr="00373A1F" w:rsidRDefault="003B3866" w:rsidP="00266E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909" w14:textId="77777777" w:rsidR="003B3866" w:rsidRPr="00373A1F" w:rsidRDefault="003B3866" w:rsidP="00266E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C09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3972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DC7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B3866" w:rsidRPr="00373A1F" w14:paraId="602EBD64" w14:textId="77777777" w:rsidTr="00F00376">
        <w:trPr>
          <w:trHeight w:val="260"/>
        </w:trPr>
        <w:tc>
          <w:tcPr>
            <w:tcW w:w="362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A569B7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D53C0A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2221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6D2C10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06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405940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992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ACB468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24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91D08D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8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FA71BD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BEA2231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B3866" w:rsidRPr="00373A1F" w14:paraId="176EA589" w14:textId="77777777" w:rsidTr="00F00376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E73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BEA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867B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Mar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F88C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Ayna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0DC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Santa Rosa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522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Unión N° 485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1B1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Velarde Leturia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Teresa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3310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D78DE">
              <w:rPr>
                <w:rFonts w:cs="Calibri"/>
                <w:color w:val="000000"/>
                <w:sz w:val="20"/>
                <w:szCs w:val="20"/>
              </w:rPr>
              <w:t>966007580</w:t>
            </w:r>
          </w:p>
        </w:tc>
      </w:tr>
      <w:tr w:rsidR="003B3866" w:rsidRPr="00373A1F" w14:paraId="3116722A" w14:textId="77777777" w:rsidTr="00F00376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F81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FD53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1B3D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Paucar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Del Sara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D4F1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Oyolo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CF6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Oyolo</w:t>
            </w:r>
            <w:proofErr w:type="spellEnd"/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A49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Plaza De Armas S/N - Interior De La Municipalidad Distrital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Oyolo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7217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Tonqui Torres Osler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D8CF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D78DE">
              <w:rPr>
                <w:rFonts w:cs="Calibri"/>
                <w:color w:val="000000"/>
                <w:sz w:val="20"/>
                <w:szCs w:val="20"/>
              </w:rPr>
              <w:t>922501593</w:t>
            </w:r>
          </w:p>
        </w:tc>
      </w:tr>
      <w:tr w:rsidR="003B3866" w:rsidRPr="00373A1F" w14:paraId="6E3E6E78" w14:textId="77777777" w:rsidTr="00F00376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D7D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25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833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Víctor Fajardo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EF96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Vilcanchos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3D23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Vilcanchos</w:t>
            </w:r>
            <w:proofErr w:type="spellEnd"/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33EB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Parque Principal - Local Municipal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Vilcanchos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-Segundo Piso S/N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DCC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Chipana Cacñahuara Maritza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9345" w14:textId="77777777" w:rsidR="003B3866" w:rsidRPr="00373A1F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D78DE">
              <w:rPr>
                <w:rFonts w:cs="Calibri"/>
                <w:color w:val="000000"/>
                <w:sz w:val="20"/>
                <w:szCs w:val="20"/>
              </w:rPr>
              <w:t>997404800</w:t>
            </w:r>
          </w:p>
        </w:tc>
      </w:tr>
      <w:tr w:rsidR="003B3866" w:rsidRPr="00373A1F" w14:paraId="1A2FFB23" w14:textId="77777777" w:rsidTr="0020064A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878" w14:textId="77777777" w:rsidR="003B3866" w:rsidRDefault="003B3866" w:rsidP="000D78D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5C92" w14:textId="77777777" w:rsidR="003B3866" w:rsidRPr="00373A1F" w:rsidRDefault="003B3866" w:rsidP="000D78D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9029F5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12F2" w14:textId="77777777" w:rsidR="003B3866" w:rsidRDefault="003B3866" w:rsidP="000D78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Huanta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B9D0" w14:textId="77777777" w:rsidR="003B3866" w:rsidRDefault="003B3866" w:rsidP="000D78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Santillana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299F" w14:textId="77777777" w:rsidR="003B3866" w:rsidRDefault="003B3866" w:rsidP="000D78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Santillana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700F" w14:textId="77777777" w:rsidR="003B3866" w:rsidRDefault="003B3866" w:rsidP="000D78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28 De Julio S/N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CB3C" w14:textId="77777777" w:rsidR="003B3866" w:rsidRDefault="003B3866" w:rsidP="000D78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Huaranca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Romani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Mirna Elizabeth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AA32" w14:textId="77777777" w:rsidR="003B3866" w:rsidRDefault="003B3866" w:rsidP="000D78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942998838</w:t>
            </w:r>
          </w:p>
        </w:tc>
      </w:tr>
      <w:tr w:rsidR="003B3866" w:rsidRPr="00373A1F" w14:paraId="29198B4C" w14:textId="77777777" w:rsidTr="0020064A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1F51" w14:textId="77777777" w:rsidR="003B3866" w:rsidRDefault="003B3866" w:rsidP="0020064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49B4" w14:textId="77777777" w:rsidR="003B3866" w:rsidRPr="00373A1F" w:rsidRDefault="003B3866" w:rsidP="0020064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9029F5">
              <w:rPr>
                <w:rFonts w:eastAsia="Times New Roman" w:cs="Calibri"/>
                <w:sz w:val="20"/>
                <w:szCs w:val="20"/>
                <w:lang w:val="es-PE" w:eastAsia="es-PE"/>
              </w:rPr>
              <w:t>Ayacucho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7215" w14:textId="77777777" w:rsidR="003B3866" w:rsidRDefault="003B3866" w:rsidP="002006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Mar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47E" w14:textId="77777777" w:rsidR="003B3866" w:rsidRDefault="003B3866" w:rsidP="002006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Anchihuay 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167A" w14:textId="77777777" w:rsidR="003B3866" w:rsidRDefault="003B3866" w:rsidP="002006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Anchihuay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2B6" w14:textId="77777777" w:rsidR="003B3866" w:rsidRDefault="003B3866" w:rsidP="002006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Plaza De Armas S/N Palacio Municipal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522C" w14:textId="77777777" w:rsidR="003B3866" w:rsidRDefault="003B3866" w:rsidP="002006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Riveros Bavillon Karina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2258" w14:textId="77777777" w:rsidR="003B3866" w:rsidRDefault="003B3866" w:rsidP="002006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D78DE">
              <w:rPr>
                <w:rFonts w:cs="Calibri"/>
                <w:color w:val="000000"/>
                <w:sz w:val="20"/>
                <w:szCs w:val="20"/>
              </w:rPr>
              <w:t>971147386</w:t>
            </w:r>
          </w:p>
        </w:tc>
      </w:tr>
      <w:tr w:rsidR="003B3866" w:rsidRPr="00373A1F" w14:paraId="111FB2E4" w14:textId="77777777" w:rsidTr="00F00376">
        <w:trPr>
          <w:trHeight w:val="16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A9DE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7985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D549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0F8F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CA14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0EAD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B92C" w14:textId="77777777" w:rsidR="003B3866" w:rsidRPr="00373A1F" w:rsidRDefault="003B3866" w:rsidP="002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9AE9" w14:textId="77777777" w:rsidR="003B3866" w:rsidRPr="00373A1F" w:rsidRDefault="003B3866" w:rsidP="002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081E8AEE" w14:textId="77777777" w:rsidR="003B3866" w:rsidRDefault="003B3866" w:rsidP="0020064A">
      <w:pPr>
        <w:tabs>
          <w:tab w:val="left" w:pos="195"/>
          <w:tab w:val="left" w:pos="2430"/>
        </w:tabs>
        <w:rPr>
          <w:sz w:val="28"/>
          <w:szCs w:val="32"/>
        </w:rPr>
        <w:sectPr w:rsidR="003B3866" w:rsidSect="003B3866">
          <w:type w:val="continuous"/>
          <w:pgSz w:w="16838" w:h="11906" w:orient="landscape"/>
          <w:pgMar w:top="1412" w:right="1954" w:bottom="567" w:left="567" w:header="709" w:footer="51" w:gutter="0"/>
          <w:cols w:space="708"/>
          <w:docGrid w:linePitch="360"/>
        </w:sectPr>
      </w:pPr>
    </w:p>
    <w:p w14:paraId="16C4857C" w14:textId="77777777" w:rsidR="003B3866" w:rsidRDefault="003B3866" w:rsidP="0020064A">
      <w:pPr>
        <w:tabs>
          <w:tab w:val="left" w:pos="195"/>
          <w:tab w:val="left" w:pos="2430"/>
        </w:tabs>
        <w:rPr>
          <w:sz w:val="28"/>
          <w:szCs w:val="32"/>
        </w:rPr>
      </w:pPr>
    </w:p>
    <w:sectPr w:rsidR="003B3866" w:rsidSect="003B3866">
      <w:type w:val="continuous"/>
      <w:pgSz w:w="16838" w:h="11906" w:orient="landscape"/>
      <w:pgMar w:top="1412" w:right="1954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D1E1" w14:textId="77777777" w:rsidR="008F4AFB" w:rsidRDefault="008F4AFB" w:rsidP="005F45A3">
      <w:pPr>
        <w:spacing w:after="0" w:line="240" w:lineRule="auto"/>
      </w:pPr>
      <w:r>
        <w:separator/>
      </w:r>
    </w:p>
  </w:endnote>
  <w:endnote w:type="continuationSeparator" w:id="0">
    <w:p w14:paraId="3C36E89D" w14:textId="77777777" w:rsidR="008F4AFB" w:rsidRDefault="008F4AFB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A4E2" w14:textId="77777777" w:rsidR="003B3866" w:rsidRPr="004104F6" w:rsidRDefault="003B3866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11</w:t>
    </w:r>
    <w:r w:rsidRPr="004104F6">
      <w:rPr>
        <w:color w:val="000000" w:themeColor="text1"/>
        <w:sz w:val="24"/>
        <w:szCs w:val="24"/>
      </w:rPr>
      <w:fldChar w:fldCharType="end"/>
    </w:r>
  </w:p>
  <w:p w14:paraId="108D3B16" w14:textId="77777777" w:rsidR="003B3866" w:rsidRDefault="003B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FB6E" w14:textId="77777777" w:rsidR="003B3866" w:rsidRPr="004104F6" w:rsidRDefault="003B3866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11</w:t>
    </w:r>
    <w:r w:rsidRPr="004104F6">
      <w:rPr>
        <w:color w:val="000000" w:themeColor="text1"/>
        <w:sz w:val="24"/>
        <w:szCs w:val="24"/>
      </w:rPr>
      <w:fldChar w:fldCharType="end"/>
    </w:r>
  </w:p>
  <w:p w14:paraId="20DD712C" w14:textId="77777777" w:rsidR="003B3866" w:rsidRDefault="003B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9631" w14:textId="77777777" w:rsidR="008F4AFB" w:rsidRDefault="008F4AFB" w:rsidP="005F45A3">
      <w:pPr>
        <w:spacing w:after="0" w:line="240" w:lineRule="auto"/>
      </w:pPr>
      <w:r>
        <w:separator/>
      </w:r>
    </w:p>
  </w:footnote>
  <w:footnote w:type="continuationSeparator" w:id="0">
    <w:p w14:paraId="661CC782" w14:textId="77777777" w:rsidR="008F4AFB" w:rsidRDefault="008F4AFB" w:rsidP="005F45A3">
      <w:pPr>
        <w:spacing w:after="0" w:line="240" w:lineRule="auto"/>
      </w:pPr>
      <w:r>
        <w:continuationSeparator/>
      </w:r>
    </w:p>
  </w:footnote>
  <w:footnote w:id="1">
    <w:p w14:paraId="518C5B5E" w14:textId="77777777" w:rsidR="003B3866" w:rsidRPr="002043D0" w:rsidRDefault="003B3866" w:rsidP="00AB78D0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29E" w14:textId="77777777" w:rsidR="003B3866" w:rsidRPr="00024573" w:rsidRDefault="003B3866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B1DE67B" wp14:editId="051FCA63">
          <wp:simplePos x="0" y="0"/>
          <wp:positionH relativeFrom="column">
            <wp:posOffset>-57150</wp:posOffset>
          </wp:positionH>
          <wp:positionV relativeFrom="paragraph">
            <wp:posOffset>-136525</wp:posOffset>
          </wp:positionV>
          <wp:extent cx="2457450" cy="657225"/>
          <wp:effectExtent l="0" t="0" r="0" b="0"/>
          <wp:wrapSquare wrapText="bothSides"/>
          <wp:docPr id="330574209" name="Imagen 33057420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20" b="-27777"/>
                  <a:stretch/>
                </pic:blipFill>
                <pic:spPr bwMode="auto">
                  <a:xfrm>
                    <a:off x="0" y="0"/>
                    <a:ext cx="2457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08B3" w14:textId="77777777" w:rsidR="003B3866" w:rsidRPr="00024573" w:rsidRDefault="003B3866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FA3F94E" wp14:editId="409FE7CC">
          <wp:simplePos x="0" y="0"/>
          <wp:positionH relativeFrom="column">
            <wp:posOffset>-133350</wp:posOffset>
          </wp:positionH>
          <wp:positionV relativeFrom="paragraph">
            <wp:posOffset>-86360</wp:posOffset>
          </wp:positionV>
          <wp:extent cx="4305300" cy="514350"/>
          <wp:effectExtent l="0" t="0" r="0" b="0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E21436E"/>
    <w:multiLevelType w:val="hybridMultilevel"/>
    <w:tmpl w:val="16BC8D9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1">
    <w:nsid w:val="15B9073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245E627E"/>
    <w:multiLevelType w:val="multilevel"/>
    <w:tmpl w:val="A55AE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2B46636E"/>
    <w:multiLevelType w:val="multilevel"/>
    <w:tmpl w:val="9408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7" w15:restartNumberingAfterBreak="1">
    <w:nsid w:val="32192D4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332B28C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37A5731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4377674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F0F13A1"/>
    <w:multiLevelType w:val="multilevel"/>
    <w:tmpl w:val="8F7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1">
    <w:nsid w:val="61E42E2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B4D36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1">
    <w:nsid w:val="6E810E8A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01810F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6433CE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1">
    <w:nsid w:val="76EA3F11"/>
    <w:multiLevelType w:val="hybridMultilevel"/>
    <w:tmpl w:val="3D6E192C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1">
    <w:nsid w:val="779264A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158007">
    <w:abstractNumId w:val="22"/>
  </w:num>
  <w:num w:numId="2" w16cid:durableId="461315801">
    <w:abstractNumId w:val="26"/>
  </w:num>
  <w:num w:numId="3" w16cid:durableId="645478602">
    <w:abstractNumId w:val="12"/>
  </w:num>
  <w:num w:numId="4" w16cid:durableId="346249249">
    <w:abstractNumId w:val="3"/>
  </w:num>
  <w:num w:numId="5" w16cid:durableId="1059790913">
    <w:abstractNumId w:val="0"/>
  </w:num>
  <w:num w:numId="6" w16cid:durableId="64844584">
    <w:abstractNumId w:val="17"/>
  </w:num>
  <w:num w:numId="7" w16cid:durableId="1439367568">
    <w:abstractNumId w:val="6"/>
  </w:num>
  <w:num w:numId="8" w16cid:durableId="756751983">
    <w:abstractNumId w:val="21"/>
  </w:num>
  <w:num w:numId="9" w16cid:durableId="650136147">
    <w:abstractNumId w:val="23"/>
  </w:num>
  <w:num w:numId="10" w16cid:durableId="1963993039">
    <w:abstractNumId w:val="2"/>
  </w:num>
  <w:num w:numId="11" w16cid:durableId="1543400268">
    <w:abstractNumId w:val="13"/>
  </w:num>
  <w:num w:numId="12" w16cid:durableId="317155540">
    <w:abstractNumId w:val="9"/>
  </w:num>
  <w:num w:numId="13" w16cid:durableId="1202133301">
    <w:abstractNumId w:val="8"/>
  </w:num>
  <w:num w:numId="14" w16cid:durableId="1677347452">
    <w:abstractNumId w:val="11"/>
  </w:num>
  <w:num w:numId="15" w16cid:durableId="373817414">
    <w:abstractNumId w:val="19"/>
  </w:num>
  <w:num w:numId="16" w16cid:durableId="331447520">
    <w:abstractNumId w:val="25"/>
  </w:num>
  <w:num w:numId="17" w16cid:durableId="1997611009">
    <w:abstractNumId w:val="14"/>
  </w:num>
  <w:num w:numId="18" w16cid:durableId="1542354380">
    <w:abstractNumId w:val="15"/>
  </w:num>
  <w:num w:numId="19" w16cid:durableId="1621299852">
    <w:abstractNumId w:val="16"/>
  </w:num>
  <w:num w:numId="20" w16cid:durableId="999236908">
    <w:abstractNumId w:val="24"/>
  </w:num>
  <w:num w:numId="21" w16cid:durableId="1044864635">
    <w:abstractNumId w:val="4"/>
  </w:num>
  <w:num w:numId="22" w16cid:durableId="2009476385">
    <w:abstractNumId w:val="1"/>
  </w:num>
  <w:num w:numId="23" w16cid:durableId="1696541265">
    <w:abstractNumId w:val="7"/>
  </w:num>
  <w:num w:numId="24" w16cid:durableId="463936206">
    <w:abstractNumId w:val="10"/>
  </w:num>
  <w:num w:numId="25" w16cid:durableId="1348480157">
    <w:abstractNumId w:val="5"/>
  </w:num>
  <w:num w:numId="26" w16cid:durableId="289215576">
    <w:abstractNumId w:val="18"/>
  </w:num>
  <w:num w:numId="27" w16cid:durableId="165830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30E8"/>
    <w:rsid w:val="00004E72"/>
    <w:rsid w:val="00006650"/>
    <w:rsid w:val="00013F65"/>
    <w:rsid w:val="00015DA8"/>
    <w:rsid w:val="00015F66"/>
    <w:rsid w:val="000201C9"/>
    <w:rsid w:val="00021628"/>
    <w:rsid w:val="0002280A"/>
    <w:rsid w:val="00024573"/>
    <w:rsid w:val="000258D7"/>
    <w:rsid w:val="00026F5E"/>
    <w:rsid w:val="00031239"/>
    <w:rsid w:val="00034E3A"/>
    <w:rsid w:val="00035A16"/>
    <w:rsid w:val="000408F4"/>
    <w:rsid w:val="00040E48"/>
    <w:rsid w:val="0004122E"/>
    <w:rsid w:val="0004183D"/>
    <w:rsid w:val="00042D9C"/>
    <w:rsid w:val="0004478A"/>
    <w:rsid w:val="00045178"/>
    <w:rsid w:val="00045B79"/>
    <w:rsid w:val="0004631E"/>
    <w:rsid w:val="00052DE9"/>
    <w:rsid w:val="00054C8C"/>
    <w:rsid w:val="00054D48"/>
    <w:rsid w:val="00055D68"/>
    <w:rsid w:val="0005693A"/>
    <w:rsid w:val="000569EE"/>
    <w:rsid w:val="00062D67"/>
    <w:rsid w:val="00063416"/>
    <w:rsid w:val="00064897"/>
    <w:rsid w:val="00065AFD"/>
    <w:rsid w:val="00070921"/>
    <w:rsid w:val="00071238"/>
    <w:rsid w:val="0007192A"/>
    <w:rsid w:val="000719E7"/>
    <w:rsid w:val="00076A05"/>
    <w:rsid w:val="00084AF5"/>
    <w:rsid w:val="00090111"/>
    <w:rsid w:val="00092BB3"/>
    <w:rsid w:val="0009401D"/>
    <w:rsid w:val="000945D0"/>
    <w:rsid w:val="00095A61"/>
    <w:rsid w:val="000A0514"/>
    <w:rsid w:val="000A0A97"/>
    <w:rsid w:val="000A1907"/>
    <w:rsid w:val="000A2356"/>
    <w:rsid w:val="000A2F8E"/>
    <w:rsid w:val="000A3217"/>
    <w:rsid w:val="000A4353"/>
    <w:rsid w:val="000A67B9"/>
    <w:rsid w:val="000B1705"/>
    <w:rsid w:val="000B1960"/>
    <w:rsid w:val="000B1B64"/>
    <w:rsid w:val="000B3940"/>
    <w:rsid w:val="000B6F6A"/>
    <w:rsid w:val="000C116F"/>
    <w:rsid w:val="000C19F4"/>
    <w:rsid w:val="000C1F1E"/>
    <w:rsid w:val="000C36A5"/>
    <w:rsid w:val="000C5D06"/>
    <w:rsid w:val="000D213C"/>
    <w:rsid w:val="000D78DE"/>
    <w:rsid w:val="000D79AF"/>
    <w:rsid w:val="000E229A"/>
    <w:rsid w:val="000E45DF"/>
    <w:rsid w:val="000E6981"/>
    <w:rsid w:val="000E7948"/>
    <w:rsid w:val="000F02AE"/>
    <w:rsid w:val="000F22E2"/>
    <w:rsid w:val="000F450A"/>
    <w:rsid w:val="000F68E3"/>
    <w:rsid w:val="000F6FFA"/>
    <w:rsid w:val="000F722B"/>
    <w:rsid w:val="00101300"/>
    <w:rsid w:val="00103A9A"/>
    <w:rsid w:val="00106A4E"/>
    <w:rsid w:val="00107FE9"/>
    <w:rsid w:val="00111EB4"/>
    <w:rsid w:val="001122C7"/>
    <w:rsid w:val="0011373E"/>
    <w:rsid w:val="00114D65"/>
    <w:rsid w:val="0011794F"/>
    <w:rsid w:val="0012040C"/>
    <w:rsid w:val="00120B87"/>
    <w:rsid w:val="0012140F"/>
    <w:rsid w:val="00131C0B"/>
    <w:rsid w:val="00132E62"/>
    <w:rsid w:val="00136515"/>
    <w:rsid w:val="00136C44"/>
    <w:rsid w:val="00137CB0"/>
    <w:rsid w:val="001401C6"/>
    <w:rsid w:val="00140B0C"/>
    <w:rsid w:val="00141E0B"/>
    <w:rsid w:val="00145A1E"/>
    <w:rsid w:val="00150BD2"/>
    <w:rsid w:val="001559C1"/>
    <w:rsid w:val="00160479"/>
    <w:rsid w:val="0016092B"/>
    <w:rsid w:val="00160972"/>
    <w:rsid w:val="00160E98"/>
    <w:rsid w:val="00164856"/>
    <w:rsid w:val="0017016F"/>
    <w:rsid w:val="00170E97"/>
    <w:rsid w:val="00175743"/>
    <w:rsid w:val="00180FE8"/>
    <w:rsid w:val="0018444F"/>
    <w:rsid w:val="00186C5A"/>
    <w:rsid w:val="00193497"/>
    <w:rsid w:val="00194215"/>
    <w:rsid w:val="00195FCD"/>
    <w:rsid w:val="001A2166"/>
    <w:rsid w:val="001A4D97"/>
    <w:rsid w:val="001A55EB"/>
    <w:rsid w:val="001A5CED"/>
    <w:rsid w:val="001A6F5C"/>
    <w:rsid w:val="001B201F"/>
    <w:rsid w:val="001B3B47"/>
    <w:rsid w:val="001B5D97"/>
    <w:rsid w:val="001C0853"/>
    <w:rsid w:val="001C4FBB"/>
    <w:rsid w:val="001C58AE"/>
    <w:rsid w:val="001C5972"/>
    <w:rsid w:val="001C7B8C"/>
    <w:rsid w:val="001D1E70"/>
    <w:rsid w:val="001D71E4"/>
    <w:rsid w:val="001E0927"/>
    <w:rsid w:val="001E3C0D"/>
    <w:rsid w:val="001E56F2"/>
    <w:rsid w:val="001F0371"/>
    <w:rsid w:val="001F1288"/>
    <w:rsid w:val="001F2D3E"/>
    <w:rsid w:val="0020064A"/>
    <w:rsid w:val="002009E2"/>
    <w:rsid w:val="00201298"/>
    <w:rsid w:val="00202249"/>
    <w:rsid w:val="00202645"/>
    <w:rsid w:val="00204492"/>
    <w:rsid w:val="002052D4"/>
    <w:rsid w:val="002056CA"/>
    <w:rsid w:val="002064EF"/>
    <w:rsid w:val="00206878"/>
    <w:rsid w:val="00210B29"/>
    <w:rsid w:val="002111DC"/>
    <w:rsid w:val="00211415"/>
    <w:rsid w:val="0021284B"/>
    <w:rsid w:val="00215644"/>
    <w:rsid w:val="00221B9B"/>
    <w:rsid w:val="00225202"/>
    <w:rsid w:val="00225802"/>
    <w:rsid w:val="00227AD7"/>
    <w:rsid w:val="00236502"/>
    <w:rsid w:val="00247FAF"/>
    <w:rsid w:val="00252C5F"/>
    <w:rsid w:val="002546E6"/>
    <w:rsid w:val="00254AD5"/>
    <w:rsid w:val="00256C24"/>
    <w:rsid w:val="0025730A"/>
    <w:rsid w:val="00257817"/>
    <w:rsid w:val="00260980"/>
    <w:rsid w:val="00261024"/>
    <w:rsid w:val="00262006"/>
    <w:rsid w:val="00265811"/>
    <w:rsid w:val="002676F4"/>
    <w:rsid w:val="00272416"/>
    <w:rsid w:val="00272B1C"/>
    <w:rsid w:val="002733F2"/>
    <w:rsid w:val="002756DE"/>
    <w:rsid w:val="00276342"/>
    <w:rsid w:val="00276D35"/>
    <w:rsid w:val="0028283D"/>
    <w:rsid w:val="002831C2"/>
    <w:rsid w:val="00283E60"/>
    <w:rsid w:val="0028520C"/>
    <w:rsid w:val="002871B1"/>
    <w:rsid w:val="00291FCF"/>
    <w:rsid w:val="00294164"/>
    <w:rsid w:val="00296390"/>
    <w:rsid w:val="002978A8"/>
    <w:rsid w:val="002A1639"/>
    <w:rsid w:val="002A3494"/>
    <w:rsid w:val="002A50B0"/>
    <w:rsid w:val="002A6EF5"/>
    <w:rsid w:val="002B172F"/>
    <w:rsid w:val="002B238B"/>
    <w:rsid w:val="002B44EE"/>
    <w:rsid w:val="002B6112"/>
    <w:rsid w:val="002B626B"/>
    <w:rsid w:val="002B642B"/>
    <w:rsid w:val="002B728D"/>
    <w:rsid w:val="002C19B0"/>
    <w:rsid w:val="002C2DF1"/>
    <w:rsid w:val="002C33BC"/>
    <w:rsid w:val="002C4484"/>
    <w:rsid w:val="002C454C"/>
    <w:rsid w:val="002C4790"/>
    <w:rsid w:val="002C5C89"/>
    <w:rsid w:val="002C6EC6"/>
    <w:rsid w:val="002C6FD9"/>
    <w:rsid w:val="002D1647"/>
    <w:rsid w:val="002D267D"/>
    <w:rsid w:val="002D59C8"/>
    <w:rsid w:val="002E18F2"/>
    <w:rsid w:val="002F3770"/>
    <w:rsid w:val="002F4246"/>
    <w:rsid w:val="002F4C19"/>
    <w:rsid w:val="002F5C17"/>
    <w:rsid w:val="002F5E0C"/>
    <w:rsid w:val="00300855"/>
    <w:rsid w:val="003042F0"/>
    <w:rsid w:val="00305B0B"/>
    <w:rsid w:val="00311376"/>
    <w:rsid w:val="00313EAD"/>
    <w:rsid w:val="003168F1"/>
    <w:rsid w:val="00323048"/>
    <w:rsid w:val="0032422F"/>
    <w:rsid w:val="00325F5B"/>
    <w:rsid w:val="0033359B"/>
    <w:rsid w:val="00337499"/>
    <w:rsid w:val="0034158D"/>
    <w:rsid w:val="00344B84"/>
    <w:rsid w:val="0034608A"/>
    <w:rsid w:val="003557F4"/>
    <w:rsid w:val="00372493"/>
    <w:rsid w:val="00373A1F"/>
    <w:rsid w:val="00375FB8"/>
    <w:rsid w:val="00376FB0"/>
    <w:rsid w:val="00382242"/>
    <w:rsid w:val="00384413"/>
    <w:rsid w:val="00385192"/>
    <w:rsid w:val="00390C32"/>
    <w:rsid w:val="00394BFC"/>
    <w:rsid w:val="00395964"/>
    <w:rsid w:val="0039671A"/>
    <w:rsid w:val="003A0D5C"/>
    <w:rsid w:val="003A14D0"/>
    <w:rsid w:val="003B0124"/>
    <w:rsid w:val="003B06B1"/>
    <w:rsid w:val="003B24FD"/>
    <w:rsid w:val="003B265F"/>
    <w:rsid w:val="003B3866"/>
    <w:rsid w:val="003B4DD5"/>
    <w:rsid w:val="003B6135"/>
    <w:rsid w:val="003C176C"/>
    <w:rsid w:val="003C2629"/>
    <w:rsid w:val="003C28FC"/>
    <w:rsid w:val="003C2E92"/>
    <w:rsid w:val="003C41AF"/>
    <w:rsid w:val="003C4495"/>
    <w:rsid w:val="003C5EC4"/>
    <w:rsid w:val="003D0794"/>
    <w:rsid w:val="003D0DD2"/>
    <w:rsid w:val="003D5EF8"/>
    <w:rsid w:val="003D7998"/>
    <w:rsid w:val="003E03A1"/>
    <w:rsid w:val="003E48DE"/>
    <w:rsid w:val="003E4BA5"/>
    <w:rsid w:val="003E5D62"/>
    <w:rsid w:val="003E6C82"/>
    <w:rsid w:val="003F0DF0"/>
    <w:rsid w:val="003F0FE2"/>
    <w:rsid w:val="003F53CB"/>
    <w:rsid w:val="003F5AC0"/>
    <w:rsid w:val="003F5CE6"/>
    <w:rsid w:val="00402099"/>
    <w:rsid w:val="0040474F"/>
    <w:rsid w:val="00404E72"/>
    <w:rsid w:val="004104F6"/>
    <w:rsid w:val="004118FF"/>
    <w:rsid w:val="00412AF0"/>
    <w:rsid w:val="004138A0"/>
    <w:rsid w:val="00414DFD"/>
    <w:rsid w:val="00414E57"/>
    <w:rsid w:val="00415DE7"/>
    <w:rsid w:val="00416849"/>
    <w:rsid w:val="00417B4C"/>
    <w:rsid w:val="004236CC"/>
    <w:rsid w:val="00423BA7"/>
    <w:rsid w:val="004241E2"/>
    <w:rsid w:val="004273F6"/>
    <w:rsid w:val="004312D6"/>
    <w:rsid w:val="004335C6"/>
    <w:rsid w:val="00435CFE"/>
    <w:rsid w:val="00440498"/>
    <w:rsid w:val="0044438F"/>
    <w:rsid w:val="00444848"/>
    <w:rsid w:val="00446D1A"/>
    <w:rsid w:val="00446DD2"/>
    <w:rsid w:val="00451BDA"/>
    <w:rsid w:val="004524DC"/>
    <w:rsid w:val="00453BF7"/>
    <w:rsid w:val="0045476E"/>
    <w:rsid w:val="0045654B"/>
    <w:rsid w:val="00456707"/>
    <w:rsid w:val="004576C0"/>
    <w:rsid w:val="00461F1A"/>
    <w:rsid w:val="0046296F"/>
    <w:rsid w:val="004662C6"/>
    <w:rsid w:val="004664FA"/>
    <w:rsid w:val="00467673"/>
    <w:rsid w:val="00470BA9"/>
    <w:rsid w:val="00473D4C"/>
    <w:rsid w:val="00473D91"/>
    <w:rsid w:val="00474BDA"/>
    <w:rsid w:val="00475BDC"/>
    <w:rsid w:val="00476C3B"/>
    <w:rsid w:val="00485903"/>
    <w:rsid w:val="00485A9A"/>
    <w:rsid w:val="0048727D"/>
    <w:rsid w:val="00492E2C"/>
    <w:rsid w:val="0049440B"/>
    <w:rsid w:val="004967B9"/>
    <w:rsid w:val="004B2B74"/>
    <w:rsid w:val="004B2DB2"/>
    <w:rsid w:val="004B3AF4"/>
    <w:rsid w:val="004B5167"/>
    <w:rsid w:val="004C2B85"/>
    <w:rsid w:val="004C4110"/>
    <w:rsid w:val="004C5352"/>
    <w:rsid w:val="004C6A5B"/>
    <w:rsid w:val="004C7FD3"/>
    <w:rsid w:val="004D2111"/>
    <w:rsid w:val="004D57AE"/>
    <w:rsid w:val="004D6ECE"/>
    <w:rsid w:val="004D72F3"/>
    <w:rsid w:val="004E3A9F"/>
    <w:rsid w:val="004E59B5"/>
    <w:rsid w:val="004E7635"/>
    <w:rsid w:val="004F3199"/>
    <w:rsid w:val="004F7195"/>
    <w:rsid w:val="004F74CE"/>
    <w:rsid w:val="004F7686"/>
    <w:rsid w:val="00500C9E"/>
    <w:rsid w:val="005022C4"/>
    <w:rsid w:val="00503130"/>
    <w:rsid w:val="00503647"/>
    <w:rsid w:val="0050376D"/>
    <w:rsid w:val="00504987"/>
    <w:rsid w:val="00507599"/>
    <w:rsid w:val="005075D5"/>
    <w:rsid w:val="00510692"/>
    <w:rsid w:val="00510BD8"/>
    <w:rsid w:val="00513C4E"/>
    <w:rsid w:val="005169D6"/>
    <w:rsid w:val="00517336"/>
    <w:rsid w:val="0052095D"/>
    <w:rsid w:val="00521237"/>
    <w:rsid w:val="005218C7"/>
    <w:rsid w:val="00525599"/>
    <w:rsid w:val="0052668A"/>
    <w:rsid w:val="00526C4C"/>
    <w:rsid w:val="005308DB"/>
    <w:rsid w:val="00533374"/>
    <w:rsid w:val="00533CA9"/>
    <w:rsid w:val="005479CD"/>
    <w:rsid w:val="005536A7"/>
    <w:rsid w:val="0056407D"/>
    <w:rsid w:val="005660E8"/>
    <w:rsid w:val="005716EE"/>
    <w:rsid w:val="00575F15"/>
    <w:rsid w:val="005763F8"/>
    <w:rsid w:val="00577963"/>
    <w:rsid w:val="0058025F"/>
    <w:rsid w:val="00582D54"/>
    <w:rsid w:val="0058367E"/>
    <w:rsid w:val="0058471E"/>
    <w:rsid w:val="00585505"/>
    <w:rsid w:val="00585F44"/>
    <w:rsid w:val="005869F3"/>
    <w:rsid w:val="0059074D"/>
    <w:rsid w:val="005945EF"/>
    <w:rsid w:val="00595490"/>
    <w:rsid w:val="00595D6F"/>
    <w:rsid w:val="00596197"/>
    <w:rsid w:val="005A07F8"/>
    <w:rsid w:val="005A47B4"/>
    <w:rsid w:val="005A57B7"/>
    <w:rsid w:val="005A66FE"/>
    <w:rsid w:val="005B0F5B"/>
    <w:rsid w:val="005B2D2A"/>
    <w:rsid w:val="005B5404"/>
    <w:rsid w:val="005B5B48"/>
    <w:rsid w:val="005B5C1A"/>
    <w:rsid w:val="005C0649"/>
    <w:rsid w:val="005C4827"/>
    <w:rsid w:val="005C786F"/>
    <w:rsid w:val="005D20A4"/>
    <w:rsid w:val="005D3CA2"/>
    <w:rsid w:val="005D4AEE"/>
    <w:rsid w:val="005D6655"/>
    <w:rsid w:val="005D684E"/>
    <w:rsid w:val="005D766C"/>
    <w:rsid w:val="005E0690"/>
    <w:rsid w:val="005E18EE"/>
    <w:rsid w:val="005E1DA7"/>
    <w:rsid w:val="005E3101"/>
    <w:rsid w:val="005E3329"/>
    <w:rsid w:val="005E35F5"/>
    <w:rsid w:val="005E48A6"/>
    <w:rsid w:val="005E564A"/>
    <w:rsid w:val="005F0D7F"/>
    <w:rsid w:val="005F45A3"/>
    <w:rsid w:val="005F4FC0"/>
    <w:rsid w:val="005F5904"/>
    <w:rsid w:val="005F5984"/>
    <w:rsid w:val="005F5FDC"/>
    <w:rsid w:val="0060667F"/>
    <w:rsid w:val="00611F36"/>
    <w:rsid w:val="00612454"/>
    <w:rsid w:val="00616D21"/>
    <w:rsid w:val="00617F30"/>
    <w:rsid w:val="0062083D"/>
    <w:rsid w:val="00625BF6"/>
    <w:rsid w:val="0062738A"/>
    <w:rsid w:val="006332E2"/>
    <w:rsid w:val="006334C7"/>
    <w:rsid w:val="006364E5"/>
    <w:rsid w:val="00636796"/>
    <w:rsid w:val="006367B4"/>
    <w:rsid w:val="00636FC0"/>
    <w:rsid w:val="00640355"/>
    <w:rsid w:val="00640381"/>
    <w:rsid w:val="00640C60"/>
    <w:rsid w:val="0064446A"/>
    <w:rsid w:val="0064622D"/>
    <w:rsid w:val="006474C3"/>
    <w:rsid w:val="006479F8"/>
    <w:rsid w:val="00647AA6"/>
    <w:rsid w:val="0065063A"/>
    <w:rsid w:val="0065187C"/>
    <w:rsid w:val="006525AA"/>
    <w:rsid w:val="00652DC7"/>
    <w:rsid w:val="006557C8"/>
    <w:rsid w:val="00656C83"/>
    <w:rsid w:val="00665F7F"/>
    <w:rsid w:val="00667718"/>
    <w:rsid w:val="006722FB"/>
    <w:rsid w:val="00675557"/>
    <w:rsid w:val="006767CF"/>
    <w:rsid w:val="00677AB6"/>
    <w:rsid w:val="00680114"/>
    <w:rsid w:val="00680164"/>
    <w:rsid w:val="0068132F"/>
    <w:rsid w:val="00681D65"/>
    <w:rsid w:val="00681F32"/>
    <w:rsid w:val="0068398B"/>
    <w:rsid w:val="00685301"/>
    <w:rsid w:val="00685531"/>
    <w:rsid w:val="00691B97"/>
    <w:rsid w:val="00691EAE"/>
    <w:rsid w:val="0069282A"/>
    <w:rsid w:val="00692B06"/>
    <w:rsid w:val="00692B87"/>
    <w:rsid w:val="00694D9B"/>
    <w:rsid w:val="0069658B"/>
    <w:rsid w:val="00697A8D"/>
    <w:rsid w:val="006A2F70"/>
    <w:rsid w:val="006A6787"/>
    <w:rsid w:val="006A6885"/>
    <w:rsid w:val="006A71D1"/>
    <w:rsid w:val="006B026A"/>
    <w:rsid w:val="006B16BE"/>
    <w:rsid w:val="006B392E"/>
    <w:rsid w:val="006B4757"/>
    <w:rsid w:val="006B5144"/>
    <w:rsid w:val="006B5AAF"/>
    <w:rsid w:val="006B68E0"/>
    <w:rsid w:val="006B6F39"/>
    <w:rsid w:val="006C032F"/>
    <w:rsid w:val="006C03A3"/>
    <w:rsid w:val="006C1010"/>
    <w:rsid w:val="006C2696"/>
    <w:rsid w:val="006C4B69"/>
    <w:rsid w:val="006C5697"/>
    <w:rsid w:val="006C730D"/>
    <w:rsid w:val="006C75B7"/>
    <w:rsid w:val="006C78B8"/>
    <w:rsid w:val="006D0706"/>
    <w:rsid w:val="006D2E3C"/>
    <w:rsid w:val="006D389A"/>
    <w:rsid w:val="006E06C7"/>
    <w:rsid w:val="006E4598"/>
    <w:rsid w:val="006E4872"/>
    <w:rsid w:val="006E5B96"/>
    <w:rsid w:val="006E5EB2"/>
    <w:rsid w:val="006E5F37"/>
    <w:rsid w:val="006F13DD"/>
    <w:rsid w:val="006F2361"/>
    <w:rsid w:val="006F31DF"/>
    <w:rsid w:val="006F5E70"/>
    <w:rsid w:val="006F6AB0"/>
    <w:rsid w:val="007014A2"/>
    <w:rsid w:val="00701935"/>
    <w:rsid w:val="00704779"/>
    <w:rsid w:val="0070479D"/>
    <w:rsid w:val="0070591F"/>
    <w:rsid w:val="00707727"/>
    <w:rsid w:val="00712FF8"/>
    <w:rsid w:val="00716076"/>
    <w:rsid w:val="00716524"/>
    <w:rsid w:val="00716816"/>
    <w:rsid w:val="00717D34"/>
    <w:rsid w:val="00723149"/>
    <w:rsid w:val="0072340C"/>
    <w:rsid w:val="00731E05"/>
    <w:rsid w:val="00735795"/>
    <w:rsid w:val="00740965"/>
    <w:rsid w:val="007429E7"/>
    <w:rsid w:val="00742F7A"/>
    <w:rsid w:val="007444A8"/>
    <w:rsid w:val="00745D14"/>
    <w:rsid w:val="007534AC"/>
    <w:rsid w:val="00756793"/>
    <w:rsid w:val="00756E68"/>
    <w:rsid w:val="00757977"/>
    <w:rsid w:val="00762E19"/>
    <w:rsid w:val="00766003"/>
    <w:rsid w:val="00766A04"/>
    <w:rsid w:val="007672B4"/>
    <w:rsid w:val="007706A1"/>
    <w:rsid w:val="00772E7A"/>
    <w:rsid w:val="00774FCE"/>
    <w:rsid w:val="00776333"/>
    <w:rsid w:val="007810CD"/>
    <w:rsid w:val="007833FC"/>
    <w:rsid w:val="007873A9"/>
    <w:rsid w:val="007903B5"/>
    <w:rsid w:val="00793902"/>
    <w:rsid w:val="00793ED5"/>
    <w:rsid w:val="00793F60"/>
    <w:rsid w:val="007941D7"/>
    <w:rsid w:val="0079511F"/>
    <w:rsid w:val="007961B9"/>
    <w:rsid w:val="00796BB2"/>
    <w:rsid w:val="00797232"/>
    <w:rsid w:val="007A7E4B"/>
    <w:rsid w:val="007B317A"/>
    <w:rsid w:val="007B5FE0"/>
    <w:rsid w:val="007C18CD"/>
    <w:rsid w:val="007C3043"/>
    <w:rsid w:val="007C56E2"/>
    <w:rsid w:val="007C5E46"/>
    <w:rsid w:val="007C5E54"/>
    <w:rsid w:val="007C66B0"/>
    <w:rsid w:val="007C6B90"/>
    <w:rsid w:val="007D75E5"/>
    <w:rsid w:val="007E0F30"/>
    <w:rsid w:val="007E1D66"/>
    <w:rsid w:val="007E397E"/>
    <w:rsid w:val="007F0B12"/>
    <w:rsid w:val="007F297A"/>
    <w:rsid w:val="007F3087"/>
    <w:rsid w:val="007F4114"/>
    <w:rsid w:val="007F454D"/>
    <w:rsid w:val="007F4F99"/>
    <w:rsid w:val="007F5517"/>
    <w:rsid w:val="007F6901"/>
    <w:rsid w:val="00800849"/>
    <w:rsid w:val="00802990"/>
    <w:rsid w:val="008029F9"/>
    <w:rsid w:val="00802EEB"/>
    <w:rsid w:val="00803C7F"/>
    <w:rsid w:val="0080401F"/>
    <w:rsid w:val="00804094"/>
    <w:rsid w:val="008046A3"/>
    <w:rsid w:val="00805B83"/>
    <w:rsid w:val="00816A40"/>
    <w:rsid w:val="008175D9"/>
    <w:rsid w:val="00823DAC"/>
    <w:rsid w:val="00824073"/>
    <w:rsid w:val="00824C4B"/>
    <w:rsid w:val="0082701E"/>
    <w:rsid w:val="00831F31"/>
    <w:rsid w:val="00833E44"/>
    <w:rsid w:val="00834090"/>
    <w:rsid w:val="00841496"/>
    <w:rsid w:val="00842D75"/>
    <w:rsid w:val="00844F6C"/>
    <w:rsid w:val="00845063"/>
    <w:rsid w:val="008454DA"/>
    <w:rsid w:val="008462D3"/>
    <w:rsid w:val="00857245"/>
    <w:rsid w:val="0086196A"/>
    <w:rsid w:val="00863895"/>
    <w:rsid w:val="00865197"/>
    <w:rsid w:val="00867040"/>
    <w:rsid w:val="008700AE"/>
    <w:rsid w:val="00882982"/>
    <w:rsid w:val="00883821"/>
    <w:rsid w:val="008939CB"/>
    <w:rsid w:val="00895207"/>
    <w:rsid w:val="00895FD8"/>
    <w:rsid w:val="008A2BAD"/>
    <w:rsid w:val="008A2CE7"/>
    <w:rsid w:val="008A462F"/>
    <w:rsid w:val="008A5806"/>
    <w:rsid w:val="008B3B0F"/>
    <w:rsid w:val="008B3C1E"/>
    <w:rsid w:val="008B3E57"/>
    <w:rsid w:val="008B3FC0"/>
    <w:rsid w:val="008B6361"/>
    <w:rsid w:val="008C0F8C"/>
    <w:rsid w:val="008C2447"/>
    <w:rsid w:val="008C39E8"/>
    <w:rsid w:val="008C455C"/>
    <w:rsid w:val="008C4560"/>
    <w:rsid w:val="008C5841"/>
    <w:rsid w:val="008D1040"/>
    <w:rsid w:val="008D28AC"/>
    <w:rsid w:val="008D2E1F"/>
    <w:rsid w:val="008D43DB"/>
    <w:rsid w:val="008D4E7F"/>
    <w:rsid w:val="008D548D"/>
    <w:rsid w:val="008D7143"/>
    <w:rsid w:val="008E4263"/>
    <w:rsid w:val="008E4621"/>
    <w:rsid w:val="008F0403"/>
    <w:rsid w:val="008F43BA"/>
    <w:rsid w:val="008F4AFB"/>
    <w:rsid w:val="008F5D55"/>
    <w:rsid w:val="008F6269"/>
    <w:rsid w:val="00900582"/>
    <w:rsid w:val="00900EAA"/>
    <w:rsid w:val="00901F91"/>
    <w:rsid w:val="00903BC0"/>
    <w:rsid w:val="00903FD5"/>
    <w:rsid w:val="009057B5"/>
    <w:rsid w:val="0090782E"/>
    <w:rsid w:val="00907A55"/>
    <w:rsid w:val="009106F8"/>
    <w:rsid w:val="00911BFF"/>
    <w:rsid w:val="009156A8"/>
    <w:rsid w:val="009165EE"/>
    <w:rsid w:val="00917659"/>
    <w:rsid w:val="00917FBF"/>
    <w:rsid w:val="00921127"/>
    <w:rsid w:val="00923016"/>
    <w:rsid w:val="009240D7"/>
    <w:rsid w:val="009253E3"/>
    <w:rsid w:val="009269B5"/>
    <w:rsid w:val="00930B1F"/>
    <w:rsid w:val="0093133F"/>
    <w:rsid w:val="009319E6"/>
    <w:rsid w:val="00933F1A"/>
    <w:rsid w:val="0093528C"/>
    <w:rsid w:val="00940233"/>
    <w:rsid w:val="00941D19"/>
    <w:rsid w:val="009503CB"/>
    <w:rsid w:val="0095196D"/>
    <w:rsid w:val="00951A9D"/>
    <w:rsid w:val="00951F05"/>
    <w:rsid w:val="00953689"/>
    <w:rsid w:val="00954E22"/>
    <w:rsid w:val="009575BC"/>
    <w:rsid w:val="00957A60"/>
    <w:rsid w:val="00957EB3"/>
    <w:rsid w:val="009612F1"/>
    <w:rsid w:val="009618F0"/>
    <w:rsid w:val="00962B6A"/>
    <w:rsid w:val="009643C6"/>
    <w:rsid w:val="00971D4B"/>
    <w:rsid w:val="0097465D"/>
    <w:rsid w:val="00974994"/>
    <w:rsid w:val="0097703F"/>
    <w:rsid w:val="0098234F"/>
    <w:rsid w:val="00982673"/>
    <w:rsid w:val="0098349E"/>
    <w:rsid w:val="00983564"/>
    <w:rsid w:val="00984D28"/>
    <w:rsid w:val="00984DA2"/>
    <w:rsid w:val="009865BE"/>
    <w:rsid w:val="00987F02"/>
    <w:rsid w:val="009921A7"/>
    <w:rsid w:val="00992F8A"/>
    <w:rsid w:val="00993413"/>
    <w:rsid w:val="00995BAC"/>
    <w:rsid w:val="0099671F"/>
    <w:rsid w:val="00996DC3"/>
    <w:rsid w:val="009A1112"/>
    <w:rsid w:val="009A1DBE"/>
    <w:rsid w:val="009A2423"/>
    <w:rsid w:val="009A269E"/>
    <w:rsid w:val="009A5607"/>
    <w:rsid w:val="009B08A2"/>
    <w:rsid w:val="009B2796"/>
    <w:rsid w:val="009B27C1"/>
    <w:rsid w:val="009B2A5A"/>
    <w:rsid w:val="009B357B"/>
    <w:rsid w:val="009B51DE"/>
    <w:rsid w:val="009B69A8"/>
    <w:rsid w:val="009C217A"/>
    <w:rsid w:val="009C6222"/>
    <w:rsid w:val="009C65C4"/>
    <w:rsid w:val="009C67E0"/>
    <w:rsid w:val="009D01A4"/>
    <w:rsid w:val="009D178E"/>
    <w:rsid w:val="009D2D82"/>
    <w:rsid w:val="009D3CB7"/>
    <w:rsid w:val="009D4163"/>
    <w:rsid w:val="009D5F52"/>
    <w:rsid w:val="009F0EBB"/>
    <w:rsid w:val="009F5E02"/>
    <w:rsid w:val="009F63CE"/>
    <w:rsid w:val="00A00E51"/>
    <w:rsid w:val="00A04CD7"/>
    <w:rsid w:val="00A13E57"/>
    <w:rsid w:val="00A14BEC"/>
    <w:rsid w:val="00A25146"/>
    <w:rsid w:val="00A26BF4"/>
    <w:rsid w:val="00A30031"/>
    <w:rsid w:val="00A33551"/>
    <w:rsid w:val="00A369F1"/>
    <w:rsid w:val="00A37C57"/>
    <w:rsid w:val="00A421E3"/>
    <w:rsid w:val="00A448F8"/>
    <w:rsid w:val="00A47CE5"/>
    <w:rsid w:val="00A50F17"/>
    <w:rsid w:val="00A510F9"/>
    <w:rsid w:val="00A51F53"/>
    <w:rsid w:val="00A54D9A"/>
    <w:rsid w:val="00A55632"/>
    <w:rsid w:val="00A55A8C"/>
    <w:rsid w:val="00A55FF5"/>
    <w:rsid w:val="00A56977"/>
    <w:rsid w:val="00A57E62"/>
    <w:rsid w:val="00A6100C"/>
    <w:rsid w:val="00A62207"/>
    <w:rsid w:val="00A65A77"/>
    <w:rsid w:val="00A66757"/>
    <w:rsid w:val="00A67C18"/>
    <w:rsid w:val="00A709B5"/>
    <w:rsid w:val="00A71158"/>
    <w:rsid w:val="00A71942"/>
    <w:rsid w:val="00A73ECE"/>
    <w:rsid w:val="00A7551B"/>
    <w:rsid w:val="00A772CB"/>
    <w:rsid w:val="00A81BFE"/>
    <w:rsid w:val="00A85AF7"/>
    <w:rsid w:val="00A973B9"/>
    <w:rsid w:val="00AA0F51"/>
    <w:rsid w:val="00AA2B77"/>
    <w:rsid w:val="00AA6918"/>
    <w:rsid w:val="00AB022E"/>
    <w:rsid w:val="00AB4250"/>
    <w:rsid w:val="00AB55A3"/>
    <w:rsid w:val="00AB6579"/>
    <w:rsid w:val="00AB78D0"/>
    <w:rsid w:val="00AC0BD5"/>
    <w:rsid w:val="00AC2385"/>
    <w:rsid w:val="00AC3BCD"/>
    <w:rsid w:val="00AC589E"/>
    <w:rsid w:val="00AD199B"/>
    <w:rsid w:val="00AD203A"/>
    <w:rsid w:val="00AD34CD"/>
    <w:rsid w:val="00AD3771"/>
    <w:rsid w:val="00AE135A"/>
    <w:rsid w:val="00AE22E9"/>
    <w:rsid w:val="00AE2943"/>
    <w:rsid w:val="00AE2CEA"/>
    <w:rsid w:val="00AF4B2F"/>
    <w:rsid w:val="00B012E4"/>
    <w:rsid w:val="00B019A2"/>
    <w:rsid w:val="00B01E71"/>
    <w:rsid w:val="00B131DF"/>
    <w:rsid w:val="00B1406E"/>
    <w:rsid w:val="00B15E6F"/>
    <w:rsid w:val="00B176B3"/>
    <w:rsid w:val="00B2008C"/>
    <w:rsid w:val="00B21722"/>
    <w:rsid w:val="00B22717"/>
    <w:rsid w:val="00B247A0"/>
    <w:rsid w:val="00B24A0E"/>
    <w:rsid w:val="00B24E14"/>
    <w:rsid w:val="00B27A4F"/>
    <w:rsid w:val="00B27AB3"/>
    <w:rsid w:val="00B32494"/>
    <w:rsid w:val="00B326A3"/>
    <w:rsid w:val="00B356C6"/>
    <w:rsid w:val="00B45D29"/>
    <w:rsid w:val="00B5299E"/>
    <w:rsid w:val="00B5347A"/>
    <w:rsid w:val="00B53521"/>
    <w:rsid w:val="00B54C3E"/>
    <w:rsid w:val="00B54D8D"/>
    <w:rsid w:val="00B57A7F"/>
    <w:rsid w:val="00B60EE0"/>
    <w:rsid w:val="00B738DE"/>
    <w:rsid w:val="00B76721"/>
    <w:rsid w:val="00B804AF"/>
    <w:rsid w:val="00B8176E"/>
    <w:rsid w:val="00B8639F"/>
    <w:rsid w:val="00B8744F"/>
    <w:rsid w:val="00B90FAE"/>
    <w:rsid w:val="00B92979"/>
    <w:rsid w:val="00BA494F"/>
    <w:rsid w:val="00BA6119"/>
    <w:rsid w:val="00BA7CCD"/>
    <w:rsid w:val="00BB2712"/>
    <w:rsid w:val="00BB6465"/>
    <w:rsid w:val="00BB650F"/>
    <w:rsid w:val="00BB7E9E"/>
    <w:rsid w:val="00BD165C"/>
    <w:rsid w:val="00BD256D"/>
    <w:rsid w:val="00BD2893"/>
    <w:rsid w:val="00BD4B96"/>
    <w:rsid w:val="00BD60CD"/>
    <w:rsid w:val="00BE2832"/>
    <w:rsid w:val="00BE68F4"/>
    <w:rsid w:val="00BE6EDF"/>
    <w:rsid w:val="00BE76CE"/>
    <w:rsid w:val="00BF1C70"/>
    <w:rsid w:val="00BF2D7E"/>
    <w:rsid w:val="00BF4F7F"/>
    <w:rsid w:val="00BF503C"/>
    <w:rsid w:val="00BF63AF"/>
    <w:rsid w:val="00C00A04"/>
    <w:rsid w:val="00C1183A"/>
    <w:rsid w:val="00C11C05"/>
    <w:rsid w:val="00C1357A"/>
    <w:rsid w:val="00C136EE"/>
    <w:rsid w:val="00C1392F"/>
    <w:rsid w:val="00C13C4B"/>
    <w:rsid w:val="00C142C3"/>
    <w:rsid w:val="00C142F7"/>
    <w:rsid w:val="00C14751"/>
    <w:rsid w:val="00C147AA"/>
    <w:rsid w:val="00C149DD"/>
    <w:rsid w:val="00C21D0B"/>
    <w:rsid w:val="00C240CF"/>
    <w:rsid w:val="00C27E7F"/>
    <w:rsid w:val="00C33710"/>
    <w:rsid w:val="00C364FC"/>
    <w:rsid w:val="00C37291"/>
    <w:rsid w:val="00C40C1E"/>
    <w:rsid w:val="00C42096"/>
    <w:rsid w:val="00C432CB"/>
    <w:rsid w:val="00C465DE"/>
    <w:rsid w:val="00C46C69"/>
    <w:rsid w:val="00C470EF"/>
    <w:rsid w:val="00C506A6"/>
    <w:rsid w:val="00C508B6"/>
    <w:rsid w:val="00C50F4F"/>
    <w:rsid w:val="00C52AD6"/>
    <w:rsid w:val="00C5495E"/>
    <w:rsid w:val="00C54AD5"/>
    <w:rsid w:val="00C54FDB"/>
    <w:rsid w:val="00C5704B"/>
    <w:rsid w:val="00C60A40"/>
    <w:rsid w:val="00C6344E"/>
    <w:rsid w:val="00C671B8"/>
    <w:rsid w:val="00C72B59"/>
    <w:rsid w:val="00C74E1A"/>
    <w:rsid w:val="00C76A60"/>
    <w:rsid w:val="00C77EFE"/>
    <w:rsid w:val="00C80615"/>
    <w:rsid w:val="00C8084B"/>
    <w:rsid w:val="00C80ABB"/>
    <w:rsid w:val="00C90F2D"/>
    <w:rsid w:val="00C95562"/>
    <w:rsid w:val="00CA0C58"/>
    <w:rsid w:val="00CA525F"/>
    <w:rsid w:val="00CA72E3"/>
    <w:rsid w:val="00CB0E0D"/>
    <w:rsid w:val="00CB19EB"/>
    <w:rsid w:val="00CB2BD5"/>
    <w:rsid w:val="00CB4D4E"/>
    <w:rsid w:val="00CB7624"/>
    <w:rsid w:val="00CB7FCD"/>
    <w:rsid w:val="00CC02E8"/>
    <w:rsid w:val="00CC0D10"/>
    <w:rsid w:val="00CC1138"/>
    <w:rsid w:val="00CC2A18"/>
    <w:rsid w:val="00CC4AEB"/>
    <w:rsid w:val="00CC6EEF"/>
    <w:rsid w:val="00CD1F85"/>
    <w:rsid w:val="00CD1FC1"/>
    <w:rsid w:val="00CD6882"/>
    <w:rsid w:val="00CE080B"/>
    <w:rsid w:val="00CE4C46"/>
    <w:rsid w:val="00CF2655"/>
    <w:rsid w:val="00CF52C0"/>
    <w:rsid w:val="00CF7B7B"/>
    <w:rsid w:val="00D012D1"/>
    <w:rsid w:val="00D01A8F"/>
    <w:rsid w:val="00D06C55"/>
    <w:rsid w:val="00D103F9"/>
    <w:rsid w:val="00D1365C"/>
    <w:rsid w:val="00D1620A"/>
    <w:rsid w:val="00D16C08"/>
    <w:rsid w:val="00D16CA7"/>
    <w:rsid w:val="00D216A9"/>
    <w:rsid w:val="00D23744"/>
    <w:rsid w:val="00D23B0E"/>
    <w:rsid w:val="00D24976"/>
    <w:rsid w:val="00D24BBC"/>
    <w:rsid w:val="00D26DEF"/>
    <w:rsid w:val="00D27A97"/>
    <w:rsid w:val="00D30BDD"/>
    <w:rsid w:val="00D31E79"/>
    <w:rsid w:val="00D35A7E"/>
    <w:rsid w:val="00D35ADD"/>
    <w:rsid w:val="00D35DAB"/>
    <w:rsid w:val="00D402E7"/>
    <w:rsid w:val="00D423B3"/>
    <w:rsid w:val="00D4306C"/>
    <w:rsid w:val="00D43177"/>
    <w:rsid w:val="00D44664"/>
    <w:rsid w:val="00D5000F"/>
    <w:rsid w:val="00D61BD9"/>
    <w:rsid w:val="00D6230C"/>
    <w:rsid w:val="00D62358"/>
    <w:rsid w:val="00D65171"/>
    <w:rsid w:val="00D70543"/>
    <w:rsid w:val="00D718C5"/>
    <w:rsid w:val="00D77A4C"/>
    <w:rsid w:val="00D80130"/>
    <w:rsid w:val="00D84028"/>
    <w:rsid w:val="00D8412B"/>
    <w:rsid w:val="00D84B8B"/>
    <w:rsid w:val="00D8514E"/>
    <w:rsid w:val="00D85EBE"/>
    <w:rsid w:val="00D873AC"/>
    <w:rsid w:val="00D87F21"/>
    <w:rsid w:val="00D93189"/>
    <w:rsid w:val="00D966EA"/>
    <w:rsid w:val="00D9759B"/>
    <w:rsid w:val="00DA04BE"/>
    <w:rsid w:val="00DA283C"/>
    <w:rsid w:val="00DA5B67"/>
    <w:rsid w:val="00DA6191"/>
    <w:rsid w:val="00DB19EB"/>
    <w:rsid w:val="00DB2D5D"/>
    <w:rsid w:val="00DB47D3"/>
    <w:rsid w:val="00DB5891"/>
    <w:rsid w:val="00DB62FB"/>
    <w:rsid w:val="00DB6EE9"/>
    <w:rsid w:val="00DC532B"/>
    <w:rsid w:val="00DC7B34"/>
    <w:rsid w:val="00DC7D95"/>
    <w:rsid w:val="00DD52A7"/>
    <w:rsid w:val="00DE01B7"/>
    <w:rsid w:val="00DE216B"/>
    <w:rsid w:val="00DE66E3"/>
    <w:rsid w:val="00DE762D"/>
    <w:rsid w:val="00DF2383"/>
    <w:rsid w:val="00DF316C"/>
    <w:rsid w:val="00DF6211"/>
    <w:rsid w:val="00E0609E"/>
    <w:rsid w:val="00E06305"/>
    <w:rsid w:val="00E06AB9"/>
    <w:rsid w:val="00E071ED"/>
    <w:rsid w:val="00E213D7"/>
    <w:rsid w:val="00E235FC"/>
    <w:rsid w:val="00E27F77"/>
    <w:rsid w:val="00E305F2"/>
    <w:rsid w:val="00E30639"/>
    <w:rsid w:val="00E313FC"/>
    <w:rsid w:val="00E34482"/>
    <w:rsid w:val="00E3450E"/>
    <w:rsid w:val="00E34F19"/>
    <w:rsid w:val="00E4010E"/>
    <w:rsid w:val="00E415CE"/>
    <w:rsid w:val="00E443E6"/>
    <w:rsid w:val="00E473D0"/>
    <w:rsid w:val="00E504ED"/>
    <w:rsid w:val="00E5065F"/>
    <w:rsid w:val="00E50714"/>
    <w:rsid w:val="00E517FF"/>
    <w:rsid w:val="00E5298C"/>
    <w:rsid w:val="00E66A5E"/>
    <w:rsid w:val="00E739A3"/>
    <w:rsid w:val="00E73E66"/>
    <w:rsid w:val="00E76D64"/>
    <w:rsid w:val="00E801E6"/>
    <w:rsid w:val="00E82621"/>
    <w:rsid w:val="00E86BE3"/>
    <w:rsid w:val="00E949A9"/>
    <w:rsid w:val="00E97464"/>
    <w:rsid w:val="00E974B6"/>
    <w:rsid w:val="00E97BF7"/>
    <w:rsid w:val="00EA0F90"/>
    <w:rsid w:val="00EA33DB"/>
    <w:rsid w:val="00EA513F"/>
    <w:rsid w:val="00EA5CF8"/>
    <w:rsid w:val="00EB1A1D"/>
    <w:rsid w:val="00EB2F9B"/>
    <w:rsid w:val="00EB5953"/>
    <w:rsid w:val="00EB7446"/>
    <w:rsid w:val="00EC02E3"/>
    <w:rsid w:val="00EC0DEF"/>
    <w:rsid w:val="00EC27E6"/>
    <w:rsid w:val="00EC2EA2"/>
    <w:rsid w:val="00EC47F9"/>
    <w:rsid w:val="00EC657C"/>
    <w:rsid w:val="00EC707D"/>
    <w:rsid w:val="00ED05E1"/>
    <w:rsid w:val="00ED0AE0"/>
    <w:rsid w:val="00ED2684"/>
    <w:rsid w:val="00ED5BC0"/>
    <w:rsid w:val="00ED709B"/>
    <w:rsid w:val="00EE3D49"/>
    <w:rsid w:val="00EE591D"/>
    <w:rsid w:val="00EF51D0"/>
    <w:rsid w:val="00F000B4"/>
    <w:rsid w:val="00F00376"/>
    <w:rsid w:val="00F026A8"/>
    <w:rsid w:val="00F05D1E"/>
    <w:rsid w:val="00F069AB"/>
    <w:rsid w:val="00F07823"/>
    <w:rsid w:val="00F10D80"/>
    <w:rsid w:val="00F137F2"/>
    <w:rsid w:val="00F22E50"/>
    <w:rsid w:val="00F26114"/>
    <w:rsid w:val="00F313F0"/>
    <w:rsid w:val="00F3217C"/>
    <w:rsid w:val="00F330E7"/>
    <w:rsid w:val="00F37517"/>
    <w:rsid w:val="00F412E0"/>
    <w:rsid w:val="00F41676"/>
    <w:rsid w:val="00F4197E"/>
    <w:rsid w:val="00F41CE2"/>
    <w:rsid w:val="00F42A34"/>
    <w:rsid w:val="00F440F3"/>
    <w:rsid w:val="00F45956"/>
    <w:rsid w:val="00F46C93"/>
    <w:rsid w:val="00F5001A"/>
    <w:rsid w:val="00F5672A"/>
    <w:rsid w:val="00F61AE4"/>
    <w:rsid w:val="00F61EAE"/>
    <w:rsid w:val="00F6246D"/>
    <w:rsid w:val="00F647BD"/>
    <w:rsid w:val="00F67E48"/>
    <w:rsid w:val="00F70C02"/>
    <w:rsid w:val="00F715C0"/>
    <w:rsid w:val="00F724E0"/>
    <w:rsid w:val="00F73E09"/>
    <w:rsid w:val="00F74495"/>
    <w:rsid w:val="00F760C5"/>
    <w:rsid w:val="00F77B84"/>
    <w:rsid w:val="00F77C60"/>
    <w:rsid w:val="00F800B9"/>
    <w:rsid w:val="00F82BAC"/>
    <w:rsid w:val="00F927D8"/>
    <w:rsid w:val="00F96790"/>
    <w:rsid w:val="00FA1CDF"/>
    <w:rsid w:val="00FA4D2F"/>
    <w:rsid w:val="00FA574A"/>
    <w:rsid w:val="00FA6686"/>
    <w:rsid w:val="00FA6F67"/>
    <w:rsid w:val="00FB0765"/>
    <w:rsid w:val="00FB3CED"/>
    <w:rsid w:val="00FB42C2"/>
    <w:rsid w:val="00FB70C2"/>
    <w:rsid w:val="00FC18E9"/>
    <w:rsid w:val="00FC4741"/>
    <w:rsid w:val="00FC47A5"/>
    <w:rsid w:val="00FC67D6"/>
    <w:rsid w:val="00FD33ED"/>
    <w:rsid w:val="00FD490F"/>
    <w:rsid w:val="00FD6BC0"/>
    <w:rsid w:val="00FE14E3"/>
    <w:rsid w:val="00FE5721"/>
    <w:rsid w:val="00FE64C7"/>
    <w:rsid w:val="00FE6894"/>
    <w:rsid w:val="00FF281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A6B762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7A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1D71E4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D2374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71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71E4"/>
    <w:pPr>
      <w:widowControl w:val="0"/>
      <w:autoSpaceDE w:val="0"/>
      <w:autoSpaceDN w:val="0"/>
      <w:spacing w:before="47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1D71E4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D71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71E4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2D34-ACD4-4D8E-B18A-1DE32B46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4091</Words>
  <Characters>22502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4</cp:revision>
  <cp:lastPrinted>2025-04-23T17:45:00Z</cp:lastPrinted>
  <dcterms:created xsi:type="dcterms:W3CDTF">2025-04-23T17:39:00Z</dcterms:created>
  <dcterms:modified xsi:type="dcterms:W3CDTF">2025-04-23T17:45:00Z</dcterms:modified>
</cp:coreProperties>
</file>