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FDBE" w14:textId="77777777" w:rsidR="00497FC2" w:rsidRPr="004D6BE0" w:rsidRDefault="00497FC2" w:rsidP="00900582">
      <w:pPr>
        <w:spacing w:after="0" w:line="240" w:lineRule="auto"/>
        <w:jc w:val="center"/>
        <w:rPr>
          <w:b/>
          <w:sz w:val="12"/>
          <w:szCs w:val="32"/>
        </w:rPr>
      </w:pPr>
      <w:r>
        <w:rPr>
          <w:b/>
          <w:sz w:val="12"/>
          <w:szCs w:val="32"/>
        </w:rPr>
        <w:t xml:space="preserve"> </w:t>
      </w:r>
    </w:p>
    <w:p w14:paraId="37AD5843" w14:textId="77777777" w:rsidR="00497FC2" w:rsidRDefault="00497FC2" w:rsidP="00727877">
      <w:pPr>
        <w:spacing w:after="0" w:line="240" w:lineRule="auto"/>
        <w:ind w:right="146"/>
        <w:jc w:val="center"/>
        <w:rPr>
          <w:b/>
          <w:sz w:val="32"/>
          <w:szCs w:val="32"/>
        </w:rPr>
      </w:pPr>
      <w:r>
        <w:rPr>
          <w:b/>
          <w:sz w:val="32"/>
          <w:szCs w:val="32"/>
        </w:rPr>
        <w:t>RESUMEN REGIONAL DE SAN MARTÍN</w:t>
      </w:r>
    </w:p>
    <w:p w14:paraId="101FCE18" w14:textId="77777777" w:rsidR="00497FC2" w:rsidRPr="00FE3F2E" w:rsidRDefault="00497FC2" w:rsidP="00727877">
      <w:pPr>
        <w:spacing w:after="0" w:line="240" w:lineRule="auto"/>
        <w:ind w:right="146"/>
        <w:jc w:val="center"/>
        <w:rPr>
          <w:b/>
          <w:sz w:val="16"/>
          <w:szCs w:val="16"/>
        </w:rPr>
      </w:pPr>
    </w:p>
    <w:p w14:paraId="2F323AB3" w14:textId="77777777" w:rsidR="00497FC2" w:rsidRDefault="00497FC2" w:rsidP="00421B88">
      <w:pPr>
        <w:pStyle w:val="Prrafodelista"/>
        <w:numPr>
          <w:ilvl w:val="0"/>
          <w:numId w:val="20"/>
        </w:numPr>
        <w:spacing w:after="0" w:line="240" w:lineRule="auto"/>
        <w:rPr>
          <w:b/>
          <w:sz w:val="28"/>
          <w:szCs w:val="32"/>
        </w:rPr>
      </w:pPr>
      <w:r>
        <w:rPr>
          <w:noProof/>
        </w:rPr>
        <w:drawing>
          <wp:anchor distT="0" distB="0" distL="0" distR="0" simplePos="0" relativeHeight="251664384" behindDoc="0" locked="0" layoutInCell="1" allowOverlap="1" wp14:anchorId="0A0649F7" wp14:editId="2E503A56">
            <wp:simplePos x="0" y="0"/>
            <wp:positionH relativeFrom="page">
              <wp:posOffset>6057900</wp:posOffset>
            </wp:positionH>
            <wp:positionV relativeFrom="paragraph">
              <wp:posOffset>198120</wp:posOffset>
            </wp:positionV>
            <wp:extent cx="578485" cy="575945"/>
            <wp:effectExtent l="0" t="0" r="0" b="0"/>
            <wp:wrapNone/>
            <wp:docPr id="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png"/>
                    <pic:cNvPicPr/>
                  </pic:nvPicPr>
                  <pic:blipFill>
                    <a:blip r:embed="rId8" cstate="print"/>
                    <a:stretch>
                      <a:fillRect/>
                    </a:stretch>
                  </pic:blipFill>
                  <pic:spPr>
                    <a:xfrm>
                      <a:off x="0" y="0"/>
                      <a:ext cx="578485" cy="575945"/>
                    </a:xfrm>
                    <a:prstGeom prst="rect">
                      <a:avLst/>
                    </a:prstGeom>
                  </pic:spPr>
                </pic:pic>
              </a:graphicData>
            </a:graphic>
          </wp:anchor>
        </w:drawing>
      </w:r>
      <w:r w:rsidRPr="000F4CAB">
        <w:rPr>
          <w:b/>
          <w:sz w:val="28"/>
          <w:szCs w:val="32"/>
        </w:rPr>
        <w:t>Información general por provincia</w:t>
      </w:r>
    </w:p>
    <w:p w14:paraId="35029F8C" w14:textId="77777777" w:rsidR="00497FC2" w:rsidRDefault="00497FC2" w:rsidP="00421B88">
      <w:pPr>
        <w:spacing w:after="0" w:line="240" w:lineRule="auto"/>
        <w:rPr>
          <w:b/>
          <w:sz w:val="28"/>
          <w:szCs w:val="32"/>
        </w:rPr>
      </w:pPr>
      <w:r>
        <w:rPr>
          <w:noProof/>
        </w:rPr>
        <w:drawing>
          <wp:anchor distT="0" distB="0" distL="0" distR="0" simplePos="0" relativeHeight="251661312" behindDoc="0" locked="0" layoutInCell="1" allowOverlap="1" wp14:anchorId="56DAB228" wp14:editId="1EF19C39">
            <wp:simplePos x="0" y="0"/>
            <wp:positionH relativeFrom="page">
              <wp:posOffset>2895600</wp:posOffset>
            </wp:positionH>
            <wp:positionV relativeFrom="paragraph">
              <wp:posOffset>86360</wp:posOffset>
            </wp:positionV>
            <wp:extent cx="550545" cy="480695"/>
            <wp:effectExtent l="0" t="0" r="1905" b="0"/>
            <wp:wrapNone/>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9" cstate="print"/>
                    <a:stretch>
                      <a:fillRect/>
                    </a:stretch>
                  </pic:blipFill>
                  <pic:spPr>
                    <a:xfrm>
                      <a:off x="0" y="0"/>
                      <a:ext cx="550545" cy="480695"/>
                    </a:xfrm>
                    <a:prstGeom prst="rect">
                      <a:avLst/>
                    </a:prstGeom>
                  </pic:spPr>
                </pic:pic>
              </a:graphicData>
            </a:graphic>
          </wp:anchor>
        </w:drawing>
      </w:r>
      <w:r>
        <w:rPr>
          <w:noProof/>
        </w:rPr>
        <w:drawing>
          <wp:anchor distT="0" distB="0" distL="0" distR="0" simplePos="0" relativeHeight="251662336" behindDoc="0" locked="0" layoutInCell="1" allowOverlap="1" wp14:anchorId="3602FB91" wp14:editId="2B79C0BE">
            <wp:simplePos x="0" y="0"/>
            <wp:positionH relativeFrom="page">
              <wp:posOffset>4067175</wp:posOffset>
            </wp:positionH>
            <wp:positionV relativeFrom="paragraph">
              <wp:posOffset>76835</wp:posOffset>
            </wp:positionV>
            <wp:extent cx="303530" cy="499745"/>
            <wp:effectExtent l="0" t="0" r="1270" b="0"/>
            <wp:wrapNone/>
            <wp:docPr id="9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png"/>
                    <pic:cNvPicPr/>
                  </pic:nvPicPr>
                  <pic:blipFill>
                    <a:blip r:embed="rId10" cstate="print"/>
                    <a:stretch>
                      <a:fillRect/>
                    </a:stretch>
                  </pic:blipFill>
                  <pic:spPr>
                    <a:xfrm>
                      <a:off x="0" y="0"/>
                      <a:ext cx="303530" cy="499745"/>
                    </a:xfrm>
                    <a:prstGeom prst="rect">
                      <a:avLst/>
                    </a:prstGeom>
                  </pic:spPr>
                </pic:pic>
              </a:graphicData>
            </a:graphic>
          </wp:anchor>
        </w:drawing>
      </w:r>
      <w:r>
        <w:rPr>
          <w:noProof/>
        </w:rPr>
        <w:drawing>
          <wp:anchor distT="0" distB="0" distL="0" distR="0" simplePos="0" relativeHeight="251663360" behindDoc="0" locked="0" layoutInCell="1" allowOverlap="1" wp14:anchorId="78E41568" wp14:editId="6116358F">
            <wp:simplePos x="0" y="0"/>
            <wp:positionH relativeFrom="page">
              <wp:posOffset>5029200</wp:posOffset>
            </wp:positionH>
            <wp:positionV relativeFrom="paragraph">
              <wp:posOffset>57785</wp:posOffset>
            </wp:positionV>
            <wp:extent cx="531495" cy="499745"/>
            <wp:effectExtent l="0" t="0" r="1905" b="0"/>
            <wp:wrapNone/>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11" cstate="print"/>
                    <a:stretch>
                      <a:fillRect/>
                    </a:stretch>
                  </pic:blipFill>
                  <pic:spPr>
                    <a:xfrm>
                      <a:off x="0" y="0"/>
                      <a:ext cx="531495" cy="499745"/>
                    </a:xfrm>
                    <a:prstGeom prst="rect">
                      <a:avLst/>
                    </a:prstGeom>
                  </pic:spPr>
                </pic:pic>
              </a:graphicData>
            </a:graphic>
          </wp:anchor>
        </w:drawing>
      </w:r>
    </w:p>
    <w:p w14:paraId="40AF9261" w14:textId="77777777" w:rsidR="00497FC2" w:rsidRDefault="00497FC2" w:rsidP="00421B88">
      <w:pPr>
        <w:spacing w:after="0" w:line="240" w:lineRule="auto"/>
        <w:rPr>
          <w:b/>
          <w:sz w:val="28"/>
          <w:szCs w:val="32"/>
        </w:rPr>
      </w:pPr>
    </w:p>
    <w:p w14:paraId="2A8F68E2" w14:textId="77777777" w:rsidR="00497FC2" w:rsidRDefault="00497FC2" w:rsidP="00421B88">
      <w:pPr>
        <w:spacing w:after="0" w:line="240" w:lineRule="auto"/>
        <w:ind w:right="146"/>
        <w:rPr>
          <w:b/>
          <w:sz w:val="32"/>
          <w:szCs w:val="32"/>
        </w:rPr>
      </w:pPr>
    </w:p>
    <w:tbl>
      <w:tblPr>
        <w:tblStyle w:val="TableNormal"/>
        <w:tblW w:w="0" w:type="auto"/>
        <w:jc w:val="center"/>
        <w:tblBorders>
          <w:top w:val="single" w:sz="8" w:space="0" w:color="FCC2C9"/>
          <w:left w:val="single" w:sz="8" w:space="0" w:color="FCC2C9"/>
          <w:bottom w:val="single" w:sz="8" w:space="0" w:color="FCC2C9"/>
          <w:right w:val="single" w:sz="8" w:space="0" w:color="FCC2C9"/>
          <w:insideH w:val="single" w:sz="8" w:space="0" w:color="FCC2C9"/>
          <w:insideV w:val="single" w:sz="8" w:space="0" w:color="FCC2C9"/>
        </w:tblBorders>
        <w:tblLayout w:type="fixed"/>
        <w:tblLook w:val="01E0" w:firstRow="1" w:lastRow="1" w:firstColumn="1" w:lastColumn="1" w:noHBand="0" w:noVBand="0"/>
      </w:tblPr>
      <w:tblGrid>
        <w:gridCol w:w="2130"/>
        <w:gridCol w:w="970"/>
        <w:gridCol w:w="714"/>
        <w:gridCol w:w="942"/>
        <w:gridCol w:w="749"/>
        <w:gridCol w:w="978"/>
        <w:gridCol w:w="685"/>
        <w:gridCol w:w="924"/>
        <w:gridCol w:w="783"/>
      </w:tblGrid>
      <w:tr w:rsidR="00497FC2" w14:paraId="0B4EE68D" w14:textId="77777777" w:rsidTr="00FE3F2E">
        <w:trPr>
          <w:trHeight w:val="473"/>
          <w:jc w:val="center"/>
        </w:trPr>
        <w:tc>
          <w:tcPr>
            <w:tcW w:w="2130" w:type="dxa"/>
            <w:tcBorders>
              <w:right w:val="single" w:sz="8" w:space="0" w:color="FFFFFF"/>
            </w:tcBorders>
            <w:shd w:val="clear" w:color="auto" w:fill="575757"/>
          </w:tcPr>
          <w:p w14:paraId="5AB7712E" w14:textId="77777777" w:rsidR="00497FC2" w:rsidRDefault="00497FC2" w:rsidP="00522325">
            <w:pPr>
              <w:pStyle w:val="TableParagraph"/>
              <w:spacing w:before="108"/>
              <w:ind w:left="80"/>
              <w:jc w:val="left"/>
              <w:rPr>
                <w:rFonts w:ascii="Arial Black"/>
                <w:sz w:val="18"/>
              </w:rPr>
            </w:pPr>
            <w:r>
              <w:rPr>
                <w:rFonts w:ascii="Arial Black"/>
                <w:color w:val="FFFFFF"/>
                <w:w w:val="90"/>
                <w:sz w:val="18"/>
              </w:rPr>
              <w:t>Provincia</w:t>
            </w:r>
          </w:p>
        </w:tc>
        <w:tc>
          <w:tcPr>
            <w:tcW w:w="1684" w:type="dxa"/>
            <w:gridSpan w:val="2"/>
            <w:tcBorders>
              <w:left w:val="single" w:sz="8" w:space="0" w:color="FFFFFF"/>
              <w:right w:val="single" w:sz="8" w:space="0" w:color="FFFFFF"/>
            </w:tcBorders>
            <w:shd w:val="clear" w:color="auto" w:fill="575757"/>
          </w:tcPr>
          <w:p w14:paraId="4A7DCBB3" w14:textId="77777777" w:rsidR="00497FC2" w:rsidRDefault="00497FC2" w:rsidP="00522325">
            <w:pPr>
              <w:pStyle w:val="TableParagraph"/>
              <w:spacing w:before="108"/>
              <w:ind w:left="439"/>
              <w:jc w:val="left"/>
              <w:rPr>
                <w:rFonts w:ascii="Arial Black" w:hAnsi="Arial Black"/>
                <w:sz w:val="18"/>
              </w:rPr>
            </w:pPr>
            <w:r>
              <w:rPr>
                <w:rFonts w:ascii="Arial Black" w:hAnsi="Arial Black"/>
                <w:color w:val="FFFFFF"/>
                <w:w w:val="90"/>
                <w:sz w:val="18"/>
              </w:rPr>
              <w:t>Población</w:t>
            </w:r>
          </w:p>
        </w:tc>
        <w:tc>
          <w:tcPr>
            <w:tcW w:w="1691" w:type="dxa"/>
            <w:gridSpan w:val="2"/>
            <w:tcBorders>
              <w:left w:val="single" w:sz="8" w:space="0" w:color="FFFFFF"/>
              <w:right w:val="single" w:sz="8" w:space="0" w:color="FFFFFF"/>
            </w:tcBorders>
            <w:shd w:val="clear" w:color="auto" w:fill="575757"/>
          </w:tcPr>
          <w:p w14:paraId="56FC71A3" w14:textId="77777777" w:rsidR="00497FC2" w:rsidRDefault="00497FC2" w:rsidP="00522325">
            <w:pPr>
              <w:pStyle w:val="TableParagraph"/>
              <w:spacing w:before="108"/>
              <w:ind w:left="512"/>
              <w:jc w:val="left"/>
              <w:rPr>
                <w:rFonts w:ascii="Arial Black"/>
                <w:sz w:val="18"/>
              </w:rPr>
            </w:pPr>
            <w:r>
              <w:rPr>
                <w:rFonts w:ascii="Arial Black"/>
                <w:color w:val="FFFFFF"/>
                <w:w w:val="95"/>
                <w:sz w:val="18"/>
              </w:rPr>
              <w:t>Mujeres</w:t>
            </w:r>
          </w:p>
        </w:tc>
        <w:tc>
          <w:tcPr>
            <w:tcW w:w="1663" w:type="dxa"/>
            <w:gridSpan w:val="2"/>
            <w:tcBorders>
              <w:left w:val="single" w:sz="8" w:space="0" w:color="FFFFFF"/>
              <w:right w:val="single" w:sz="8" w:space="0" w:color="FFFFFF"/>
            </w:tcBorders>
            <w:shd w:val="clear" w:color="auto" w:fill="575757"/>
          </w:tcPr>
          <w:p w14:paraId="2DA04B5D" w14:textId="77777777" w:rsidR="00497FC2" w:rsidRDefault="00497FC2" w:rsidP="00522325">
            <w:pPr>
              <w:pStyle w:val="TableParagraph"/>
              <w:spacing w:before="29" w:line="204" w:lineRule="auto"/>
              <w:ind w:left="292" w:hanging="30"/>
              <w:jc w:val="left"/>
              <w:rPr>
                <w:rFonts w:ascii="Arial Black" w:hAnsi="Arial Black"/>
                <w:sz w:val="18"/>
              </w:rPr>
            </w:pPr>
            <w:r>
              <w:rPr>
                <w:rFonts w:ascii="Arial Black" w:hAnsi="Arial Black"/>
                <w:color w:val="FFFFFF"/>
                <w:w w:val="80"/>
                <w:sz w:val="18"/>
              </w:rPr>
              <w:t>Niños, niñas y</w:t>
            </w:r>
            <w:r>
              <w:rPr>
                <w:rFonts w:ascii="Arial Black" w:hAnsi="Arial Black"/>
                <w:color w:val="FFFFFF"/>
                <w:spacing w:val="-45"/>
                <w:w w:val="80"/>
                <w:sz w:val="18"/>
              </w:rPr>
              <w:t xml:space="preserve"> </w:t>
            </w:r>
            <w:r>
              <w:rPr>
                <w:rFonts w:ascii="Arial Black" w:hAnsi="Arial Black"/>
                <w:color w:val="FFFFFF"/>
                <w:w w:val="80"/>
                <w:sz w:val="18"/>
              </w:rPr>
              <w:t>adolescentes</w:t>
            </w:r>
          </w:p>
        </w:tc>
        <w:tc>
          <w:tcPr>
            <w:tcW w:w="1707" w:type="dxa"/>
            <w:gridSpan w:val="2"/>
            <w:tcBorders>
              <w:left w:val="single" w:sz="8" w:space="0" w:color="FFFFFF"/>
            </w:tcBorders>
            <w:shd w:val="clear" w:color="auto" w:fill="575757"/>
          </w:tcPr>
          <w:p w14:paraId="7977FDC2" w14:textId="77777777" w:rsidR="00497FC2" w:rsidRDefault="00497FC2" w:rsidP="00522325">
            <w:pPr>
              <w:pStyle w:val="TableParagraph"/>
              <w:spacing w:before="29" w:line="204" w:lineRule="auto"/>
              <w:ind w:left="501" w:hanging="355"/>
              <w:jc w:val="left"/>
              <w:rPr>
                <w:rFonts w:ascii="Arial Black"/>
                <w:sz w:val="18"/>
              </w:rPr>
            </w:pPr>
            <w:r>
              <w:rPr>
                <w:rFonts w:ascii="Arial Black"/>
                <w:color w:val="FFFFFF"/>
                <w:w w:val="80"/>
                <w:sz w:val="18"/>
              </w:rPr>
              <w:t>Personas</w:t>
            </w:r>
            <w:r>
              <w:rPr>
                <w:rFonts w:ascii="Arial Black"/>
                <w:color w:val="FFFFFF"/>
                <w:spacing w:val="15"/>
                <w:w w:val="80"/>
                <w:sz w:val="18"/>
              </w:rPr>
              <w:t xml:space="preserve"> </w:t>
            </w:r>
            <w:r>
              <w:rPr>
                <w:rFonts w:ascii="Arial Black"/>
                <w:color w:val="FFFFFF"/>
                <w:w w:val="80"/>
                <w:sz w:val="18"/>
              </w:rPr>
              <w:t>adultas</w:t>
            </w:r>
            <w:r>
              <w:rPr>
                <w:rFonts w:ascii="Arial Black"/>
                <w:color w:val="FFFFFF"/>
                <w:spacing w:val="-45"/>
                <w:w w:val="80"/>
                <w:sz w:val="18"/>
              </w:rPr>
              <w:t xml:space="preserve"> </w:t>
            </w:r>
            <w:r>
              <w:rPr>
                <w:rFonts w:ascii="Arial Black"/>
                <w:color w:val="FFFFFF"/>
                <w:w w:val="95"/>
                <w:sz w:val="18"/>
              </w:rPr>
              <w:t>mayores</w:t>
            </w:r>
          </w:p>
        </w:tc>
      </w:tr>
      <w:tr w:rsidR="00497FC2" w14:paraId="462B4751" w14:textId="77777777" w:rsidTr="00FE3F2E">
        <w:trPr>
          <w:trHeight w:val="377"/>
          <w:jc w:val="center"/>
        </w:trPr>
        <w:tc>
          <w:tcPr>
            <w:tcW w:w="2130" w:type="dxa"/>
            <w:tcBorders>
              <w:left w:val="nil"/>
              <w:bottom w:val="nil"/>
              <w:right w:val="nil"/>
            </w:tcBorders>
            <w:shd w:val="clear" w:color="auto" w:fill="D4D4D4"/>
          </w:tcPr>
          <w:p w14:paraId="6CEF786D" w14:textId="77777777" w:rsidR="00497FC2" w:rsidRDefault="00497FC2" w:rsidP="00522325">
            <w:pPr>
              <w:pStyle w:val="TableParagraph"/>
              <w:spacing w:before="83"/>
              <w:ind w:left="89"/>
              <w:jc w:val="left"/>
              <w:rPr>
                <w:rFonts w:ascii="Trebuchet MS"/>
                <w:b/>
                <w:sz w:val="18"/>
              </w:rPr>
            </w:pPr>
            <w:r>
              <w:rPr>
                <w:rFonts w:ascii="Trebuchet MS"/>
                <w:b/>
                <w:sz w:val="18"/>
              </w:rPr>
              <w:t>TOTAL</w:t>
            </w:r>
          </w:p>
        </w:tc>
        <w:tc>
          <w:tcPr>
            <w:tcW w:w="970" w:type="dxa"/>
            <w:tcBorders>
              <w:left w:val="nil"/>
              <w:bottom w:val="nil"/>
              <w:right w:val="nil"/>
            </w:tcBorders>
            <w:shd w:val="clear" w:color="auto" w:fill="D4D4D4"/>
          </w:tcPr>
          <w:p w14:paraId="39EBD932" w14:textId="77777777" w:rsidR="00497FC2" w:rsidRDefault="00497FC2" w:rsidP="00522325">
            <w:pPr>
              <w:pStyle w:val="TableParagraph"/>
              <w:spacing w:before="86"/>
              <w:ind w:left="165" w:right="146"/>
              <w:rPr>
                <w:sz w:val="18"/>
              </w:rPr>
            </w:pPr>
            <w:r>
              <w:rPr>
                <w:w w:val="95"/>
                <w:sz w:val="18"/>
              </w:rPr>
              <w:t>813</w:t>
            </w:r>
            <w:r>
              <w:rPr>
                <w:spacing w:val="-4"/>
                <w:w w:val="95"/>
                <w:sz w:val="18"/>
              </w:rPr>
              <w:t xml:space="preserve"> </w:t>
            </w:r>
            <w:r>
              <w:rPr>
                <w:w w:val="95"/>
                <w:sz w:val="18"/>
              </w:rPr>
              <w:t>381</w:t>
            </w:r>
          </w:p>
        </w:tc>
        <w:tc>
          <w:tcPr>
            <w:tcW w:w="713" w:type="dxa"/>
            <w:tcBorders>
              <w:left w:val="nil"/>
              <w:bottom w:val="nil"/>
              <w:right w:val="nil"/>
            </w:tcBorders>
            <w:shd w:val="clear" w:color="auto" w:fill="D4D4D4"/>
          </w:tcPr>
          <w:p w14:paraId="27F826B6" w14:textId="77777777" w:rsidR="00497FC2" w:rsidRDefault="00497FC2" w:rsidP="00522325">
            <w:pPr>
              <w:pStyle w:val="TableParagraph"/>
              <w:spacing w:before="83"/>
              <w:ind w:left="124" w:right="105"/>
              <w:rPr>
                <w:rFonts w:ascii="Trebuchet MS"/>
                <w:b/>
                <w:sz w:val="18"/>
              </w:rPr>
            </w:pPr>
            <w:r>
              <w:rPr>
                <w:rFonts w:ascii="Trebuchet MS"/>
                <w:b/>
                <w:sz w:val="18"/>
              </w:rPr>
              <w:t>100%</w:t>
            </w:r>
          </w:p>
        </w:tc>
        <w:tc>
          <w:tcPr>
            <w:tcW w:w="942" w:type="dxa"/>
            <w:tcBorders>
              <w:left w:val="nil"/>
              <w:bottom w:val="nil"/>
              <w:right w:val="nil"/>
            </w:tcBorders>
            <w:shd w:val="clear" w:color="auto" w:fill="D4D4D4"/>
          </w:tcPr>
          <w:p w14:paraId="75F1DBE5" w14:textId="77777777" w:rsidR="00497FC2" w:rsidRDefault="00497FC2" w:rsidP="00522325">
            <w:pPr>
              <w:pStyle w:val="TableParagraph"/>
              <w:spacing w:before="86"/>
              <w:ind w:left="150" w:right="132"/>
              <w:rPr>
                <w:sz w:val="18"/>
              </w:rPr>
            </w:pPr>
            <w:r>
              <w:rPr>
                <w:w w:val="95"/>
                <w:sz w:val="18"/>
              </w:rPr>
              <w:t>398</w:t>
            </w:r>
            <w:r>
              <w:rPr>
                <w:spacing w:val="-4"/>
                <w:w w:val="95"/>
                <w:sz w:val="18"/>
              </w:rPr>
              <w:t xml:space="preserve"> </w:t>
            </w:r>
            <w:r>
              <w:rPr>
                <w:w w:val="95"/>
                <w:sz w:val="18"/>
              </w:rPr>
              <w:t>606</w:t>
            </w:r>
          </w:p>
        </w:tc>
        <w:tc>
          <w:tcPr>
            <w:tcW w:w="749" w:type="dxa"/>
            <w:tcBorders>
              <w:left w:val="nil"/>
              <w:bottom w:val="nil"/>
              <w:right w:val="nil"/>
            </w:tcBorders>
            <w:shd w:val="clear" w:color="auto" w:fill="D4D4D4"/>
          </w:tcPr>
          <w:p w14:paraId="5A8DE0D8" w14:textId="77777777" w:rsidR="00497FC2" w:rsidRDefault="00497FC2" w:rsidP="00522325">
            <w:pPr>
              <w:pStyle w:val="TableParagraph"/>
              <w:spacing w:before="83"/>
              <w:ind w:left="158"/>
              <w:jc w:val="left"/>
              <w:rPr>
                <w:rFonts w:ascii="Trebuchet MS"/>
                <w:b/>
                <w:sz w:val="18"/>
              </w:rPr>
            </w:pPr>
            <w:r>
              <w:rPr>
                <w:rFonts w:ascii="Trebuchet MS"/>
                <w:b/>
                <w:sz w:val="18"/>
              </w:rPr>
              <w:t>100%</w:t>
            </w:r>
          </w:p>
        </w:tc>
        <w:tc>
          <w:tcPr>
            <w:tcW w:w="978" w:type="dxa"/>
            <w:tcBorders>
              <w:left w:val="nil"/>
              <w:bottom w:val="nil"/>
              <w:right w:val="nil"/>
            </w:tcBorders>
            <w:shd w:val="clear" w:color="auto" w:fill="D4D4D4"/>
          </w:tcPr>
          <w:p w14:paraId="0FF793AA" w14:textId="77777777" w:rsidR="00497FC2" w:rsidRDefault="00497FC2" w:rsidP="00522325">
            <w:pPr>
              <w:pStyle w:val="TableParagraph"/>
              <w:spacing w:before="86"/>
              <w:ind w:left="190"/>
              <w:jc w:val="left"/>
              <w:rPr>
                <w:sz w:val="18"/>
              </w:rPr>
            </w:pPr>
            <w:r>
              <w:rPr>
                <w:w w:val="95"/>
                <w:sz w:val="18"/>
              </w:rPr>
              <w:t>297</w:t>
            </w:r>
            <w:r>
              <w:rPr>
                <w:spacing w:val="-4"/>
                <w:w w:val="95"/>
                <w:sz w:val="18"/>
              </w:rPr>
              <w:t xml:space="preserve"> </w:t>
            </w:r>
            <w:r>
              <w:rPr>
                <w:w w:val="95"/>
                <w:sz w:val="18"/>
              </w:rPr>
              <w:t>050</w:t>
            </w:r>
          </w:p>
        </w:tc>
        <w:tc>
          <w:tcPr>
            <w:tcW w:w="684" w:type="dxa"/>
            <w:tcBorders>
              <w:left w:val="nil"/>
              <w:bottom w:val="nil"/>
              <w:right w:val="nil"/>
            </w:tcBorders>
            <w:shd w:val="clear" w:color="auto" w:fill="D4D4D4"/>
          </w:tcPr>
          <w:p w14:paraId="27E8A864" w14:textId="77777777" w:rsidR="00497FC2" w:rsidRDefault="00497FC2" w:rsidP="00522325">
            <w:pPr>
              <w:pStyle w:val="TableParagraph"/>
              <w:spacing w:before="83"/>
              <w:ind w:left="109" w:right="91"/>
              <w:rPr>
                <w:rFonts w:ascii="Trebuchet MS"/>
                <w:b/>
                <w:sz w:val="18"/>
              </w:rPr>
            </w:pPr>
            <w:r>
              <w:rPr>
                <w:rFonts w:ascii="Trebuchet MS"/>
                <w:b/>
                <w:sz w:val="18"/>
              </w:rPr>
              <w:t>100%</w:t>
            </w:r>
          </w:p>
        </w:tc>
        <w:tc>
          <w:tcPr>
            <w:tcW w:w="924" w:type="dxa"/>
            <w:tcBorders>
              <w:left w:val="nil"/>
              <w:bottom w:val="nil"/>
              <w:right w:val="nil"/>
            </w:tcBorders>
            <w:shd w:val="clear" w:color="auto" w:fill="D4D4D4"/>
          </w:tcPr>
          <w:p w14:paraId="2390D0AF" w14:textId="77777777" w:rsidR="00497FC2" w:rsidRDefault="00497FC2" w:rsidP="00522325">
            <w:pPr>
              <w:pStyle w:val="TableParagraph"/>
              <w:spacing w:before="86"/>
              <w:ind w:left="189" w:right="171"/>
              <w:rPr>
                <w:sz w:val="18"/>
              </w:rPr>
            </w:pPr>
            <w:r>
              <w:rPr>
                <w:w w:val="95"/>
                <w:sz w:val="18"/>
              </w:rPr>
              <w:t>73</w:t>
            </w:r>
            <w:r>
              <w:rPr>
                <w:spacing w:val="-4"/>
                <w:w w:val="95"/>
                <w:sz w:val="18"/>
              </w:rPr>
              <w:t xml:space="preserve"> </w:t>
            </w:r>
            <w:r>
              <w:rPr>
                <w:w w:val="95"/>
                <w:sz w:val="18"/>
              </w:rPr>
              <w:t>649</w:t>
            </w:r>
          </w:p>
        </w:tc>
        <w:tc>
          <w:tcPr>
            <w:tcW w:w="783" w:type="dxa"/>
            <w:tcBorders>
              <w:left w:val="nil"/>
              <w:bottom w:val="nil"/>
              <w:right w:val="nil"/>
            </w:tcBorders>
            <w:shd w:val="clear" w:color="auto" w:fill="D4D4D4"/>
          </w:tcPr>
          <w:p w14:paraId="05A28093" w14:textId="77777777" w:rsidR="00497FC2" w:rsidRDefault="00497FC2" w:rsidP="00522325">
            <w:pPr>
              <w:pStyle w:val="TableParagraph"/>
              <w:spacing w:before="83"/>
              <w:ind w:left="158" w:right="139"/>
              <w:rPr>
                <w:rFonts w:ascii="Trebuchet MS"/>
                <w:b/>
                <w:sz w:val="18"/>
              </w:rPr>
            </w:pPr>
            <w:r>
              <w:rPr>
                <w:rFonts w:ascii="Trebuchet MS"/>
                <w:b/>
                <w:sz w:val="18"/>
              </w:rPr>
              <w:t>100%</w:t>
            </w:r>
          </w:p>
        </w:tc>
      </w:tr>
      <w:tr w:rsidR="00497FC2" w14:paraId="6525BB24" w14:textId="77777777" w:rsidTr="00FE3F2E">
        <w:trPr>
          <w:trHeight w:val="358"/>
          <w:jc w:val="center"/>
        </w:trPr>
        <w:tc>
          <w:tcPr>
            <w:tcW w:w="2130" w:type="dxa"/>
            <w:tcBorders>
              <w:top w:val="single" w:sz="8" w:space="0" w:color="D4D4D4"/>
              <w:left w:val="single" w:sz="8" w:space="0" w:color="D4D4D4"/>
              <w:bottom w:val="single" w:sz="8" w:space="0" w:color="D4D4D4"/>
              <w:right w:val="single" w:sz="8" w:space="0" w:color="D4D4D4"/>
            </w:tcBorders>
          </w:tcPr>
          <w:p w14:paraId="055BC5F2" w14:textId="77777777" w:rsidR="00497FC2" w:rsidRDefault="00497FC2" w:rsidP="00522325">
            <w:pPr>
              <w:pStyle w:val="TableParagraph"/>
              <w:spacing w:before="76"/>
              <w:ind w:left="80"/>
              <w:jc w:val="left"/>
              <w:rPr>
                <w:sz w:val="18"/>
              </w:rPr>
            </w:pPr>
            <w:r>
              <w:rPr>
                <w:sz w:val="18"/>
              </w:rPr>
              <w:t>Bellavista</w:t>
            </w:r>
          </w:p>
        </w:tc>
        <w:tc>
          <w:tcPr>
            <w:tcW w:w="970" w:type="dxa"/>
            <w:tcBorders>
              <w:top w:val="single" w:sz="8" w:space="0" w:color="D4D4D4"/>
              <w:left w:val="single" w:sz="8" w:space="0" w:color="D4D4D4"/>
              <w:bottom w:val="single" w:sz="8" w:space="0" w:color="D4D4D4"/>
              <w:right w:val="single" w:sz="8" w:space="0" w:color="D4D4D4"/>
            </w:tcBorders>
          </w:tcPr>
          <w:p w14:paraId="2CC58E63" w14:textId="77777777" w:rsidR="00497FC2" w:rsidRDefault="00497FC2" w:rsidP="00522325">
            <w:pPr>
              <w:pStyle w:val="TableParagraph"/>
              <w:spacing w:before="76"/>
              <w:ind w:left="154" w:right="134"/>
              <w:rPr>
                <w:sz w:val="18"/>
              </w:rPr>
            </w:pPr>
            <w:r>
              <w:rPr>
                <w:w w:val="95"/>
                <w:sz w:val="18"/>
              </w:rPr>
              <w:t>55</w:t>
            </w:r>
            <w:r>
              <w:rPr>
                <w:spacing w:val="-4"/>
                <w:w w:val="95"/>
                <w:sz w:val="18"/>
              </w:rPr>
              <w:t xml:space="preserve"> </w:t>
            </w:r>
            <w:r>
              <w:rPr>
                <w:w w:val="95"/>
                <w:sz w:val="18"/>
              </w:rPr>
              <w:t>033</w:t>
            </w:r>
          </w:p>
        </w:tc>
        <w:tc>
          <w:tcPr>
            <w:tcW w:w="713" w:type="dxa"/>
            <w:tcBorders>
              <w:top w:val="single" w:sz="8" w:space="0" w:color="D4D4D4"/>
              <w:left w:val="single" w:sz="8" w:space="0" w:color="D4D4D4"/>
              <w:bottom w:val="single" w:sz="8" w:space="0" w:color="D4D4D4"/>
              <w:right w:val="single" w:sz="8" w:space="0" w:color="D4D4D4"/>
            </w:tcBorders>
          </w:tcPr>
          <w:p w14:paraId="31F42BA8" w14:textId="77777777" w:rsidR="00497FC2" w:rsidRDefault="00497FC2" w:rsidP="00522325">
            <w:pPr>
              <w:pStyle w:val="TableParagraph"/>
              <w:spacing w:before="76"/>
              <w:ind w:left="77" w:right="57"/>
              <w:rPr>
                <w:sz w:val="18"/>
              </w:rPr>
            </w:pPr>
            <w:r>
              <w:rPr>
                <w:sz w:val="18"/>
              </w:rPr>
              <w:t>6,8%</w:t>
            </w:r>
          </w:p>
        </w:tc>
        <w:tc>
          <w:tcPr>
            <w:tcW w:w="942" w:type="dxa"/>
            <w:tcBorders>
              <w:top w:val="single" w:sz="8" w:space="0" w:color="D4D4D4"/>
              <w:left w:val="single" w:sz="8" w:space="0" w:color="D4D4D4"/>
              <w:bottom w:val="single" w:sz="8" w:space="0" w:color="D4D4D4"/>
              <w:right w:val="single" w:sz="8" w:space="0" w:color="D4D4D4"/>
            </w:tcBorders>
          </w:tcPr>
          <w:p w14:paraId="7F3B8EA4" w14:textId="77777777" w:rsidR="00497FC2" w:rsidRDefault="00497FC2" w:rsidP="00522325">
            <w:pPr>
              <w:pStyle w:val="TableParagraph"/>
              <w:spacing w:before="76"/>
              <w:ind w:left="187" w:right="168"/>
              <w:rPr>
                <w:sz w:val="18"/>
              </w:rPr>
            </w:pPr>
            <w:r>
              <w:rPr>
                <w:w w:val="95"/>
                <w:sz w:val="18"/>
              </w:rPr>
              <w:t>26</w:t>
            </w:r>
            <w:r>
              <w:rPr>
                <w:spacing w:val="-4"/>
                <w:w w:val="95"/>
                <w:sz w:val="18"/>
              </w:rPr>
              <w:t xml:space="preserve"> </w:t>
            </w:r>
            <w:r>
              <w:rPr>
                <w:w w:val="95"/>
                <w:sz w:val="18"/>
              </w:rPr>
              <w:t>483</w:t>
            </w:r>
          </w:p>
        </w:tc>
        <w:tc>
          <w:tcPr>
            <w:tcW w:w="749" w:type="dxa"/>
            <w:tcBorders>
              <w:top w:val="single" w:sz="8" w:space="0" w:color="D4D4D4"/>
              <w:left w:val="single" w:sz="8" w:space="0" w:color="D4D4D4"/>
              <w:bottom w:val="single" w:sz="8" w:space="0" w:color="D4D4D4"/>
              <w:right w:val="single" w:sz="8" w:space="0" w:color="D4D4D4"/>
            </w:tcBorders>
          </w:tcPr>
          <w:p w14:paraId="2ADC15C7" w14:textId="77777777" w:rsidR="00497FC2" w:rsidRDefault="00497FC2" w:rsidP="00522325">
            <w:pPr>
              <w:pStyle w:val="TableParagraph"/>
              <w:spacing w:before="76"/>
              <w:ind w:left="178"/>
              <w:jc w:val="left"/>
              <w:rPr>
                <w:sz w:val="18"/>
              </w:rPr>
            </w:pPr>
            <w:r>
              <w:rPr>
                <w:sz w:val="18"/>
              </w:rPr>
              <w:t>6,6%</w:t>
            </w:r>
          </w:p>
        </w:tc>
        <w:tc>
          <w:tcPr>
            <w:tcW w:w="978" w:type="dxa"/>
            <w:tcBorders>
              <w:top w:val="single" w:sz="8" w:space="0" w:color="D4D4D4"/>
              <w:left w:val="single" w:sz="8" w:space="0" w:color="D4D4D4"/>
              <w:bottom w:val="single" w:sz="8" w:space="0" w:color="D4D4D4"/>
              <w:right w:val="single" w:sz="8" w:space="0" w:color="D4D4D4"/>
            </w:tcBorders>
          </w:tcPr>
          <w:p w14:paraId="583C31DB" w14:textId="77777777" w:rsidR="00497FC2" w:rsidRDefault="00497FC2" w:rsidP="00522325">
            <w:pPr>
              <w:pStyle w:val="TableParagraph"/>
              <w:spacing w:before="76"/>
              <w:ind w:left="227"/>
              <w:jc w:val="left"/>
              <w:rPr>
                <w:sz w:val="18"/>
              </w:rPr>
            </w:pPr>
            <w:r>
              <w:rPr>
                <w:w w:val="95"/>
                <w:sz w:val="18"/>
              </w:rPr>
              <w:t>21</w:t>
            </w:r>
            <w:r>
              <w:rPr>
                <w:spacing w:val="-4"/>
                <w:w w:val="95"/>
                <w:sz w:val="18"/>
              </w:rPr>
              <w:t xml:space="preserve"> </w:t>
            </w:r>
            <w:r>
              <w:rPr>
                <w:w w:val="95"/>
                <w:sz w:val="18"/>
              </w:rPr>
              <w:t>629</w:t>
            </w:r>
          </w:p>
        </w:tc>
        <w:tc>
          <w:tcPr>
            <w:tcW w:w="684" w:type="dxa"/>
            <w:tcBorders>
              <w:top w:val="single" w:sz="8" w:space="0" w:color="D4D4D4"/>
              <w:left w:val="single" w:sz="8" w:space="0" w:color="D4D4D4"/>
              <w:bottom w:val="single" w:sz="8" w:space="0" w:color="D4D4D4"/>
              <w:right w:val="single" w:sz="8" w:space="0" w:color="D4D4D4"/>
            </w:tcBorders>
          </w:tcPr>
          <w:p w14:paraId="1851921A" w14:textId="77777777" w:rsidR="00497FC2" w:rsidRDefault="00497FC2" w:rsidP="00522325">
            <w:pPr>
              <w:pStyle w:val="TableParagraph"/>
              <w:spacing w:before="76"/>
              <w:ind w:left="61" w:right="43"/>
              <w:rPr>
                <w:sz w:val="18"/>
              </w:rPr>
            </w:pPr>
            <w:r>
              <w:rPr>
                <w:sz w:val="18"/>
              </w:rPr>
              <w:t>7,3%</w:t>
            </w:r>
          </w:p>
        </w:tc>
        <w:tc>
          <w:tcPr>
            <w:tcW w:w="924" w:type="dxa"/>
            <w:tcBorders>
              <w:top w:val="single" w:sz="8" w:space="0" w:color="D4D4D4"/>
              <w:left w:val="single" w:sz="8" w:space="0" w:color="D4D4D4"/>
              <w:bottom w:val="single" w:sz="8" w:space="0" w:color="D4D4D4"/>
              <w:right w:val="single" w:sz="8" w:space="0" w:color="D4D4D4"/>
            </w:tcBorders>
          </w:tcPr>
          <w:p w14:paraId="0C5EA65F" w14:textId="77777777" w:rsidR="00497FC2" w:rsidRDefault="00497FC2" w:rsidP="00522325">
            <w:pPr>
              <w:pStyle w:val="TableParagraph"/>
              <w:spacing w:before="76"/>
              <w:ind w:left="178" w:right="159"/>
              <w:rPr>
                <w:sz w:val="18"/>
              </w:rPr>
            </w:pPr>
            <w:r>
              <w:rPr>
                <w:sz w:val="18"/>
              </w:rPr>
              <w:t>4447</w:t>
            </w:r>
          </w:p>
        </w:tc>
        <w:tc>
          <w:tcPr>
            <w:tcW w:w="783" w:type="dxa"/>
            <w:tcBorders>
              <w:top w:val="single" w:sz="8" w:space="0" w:color="D4D4D4"/>
              <w:left w:val="single" w:sz="8" w:space="0" w:color="D4D4D4"/>
              <w:bottom w:val="single" w:sz="8" w:space="0" w:color="D4D4D4"/>
              <w:right w:val="single" w:sz="8" w:space="0" w:color="D4D4D4"/>
            </w:tcBorders>
          </w:tcPr>
          <w:p w14:paraId="26214376" w14:textId="77777777" w:rsidR="00497FC2" w:rsidRDefault="00497FC2" w:rsidP="00522325">
            <w:pPr>
              <w:pStyle w:val="TableParagraph"/>
              <w:spacing w:before="76"/>
              <w:ind w:left="111" w:right="92"/>
              <w:rPr>
                <w:sz w:val="18"/>
              </w:rPr>
            </w:pPr>
            <w:r>
              <w:rPr>
                <w:sz w:val="18"/>
              </w:rPr>
              <w:t>6%</w:t>
            </w:r>
          </w:p>
        </w:tc>
      </w:tr>
      <w:tr w:rsidR="00497FC2" w14:paraId="57A5E010" w14:textId="77777777" w:rsidTr="00FE3F2E">
        <w:trPr>
          <w:trHeight w:val="367"/>
          <w:jc w:val="center"/>
        </w:trPr>
        <w:tc>
          <w:tcPr>
            <w:tcW w:w="2130" w:type="dxa"/>
            <w:tcBorders>
              <w:top w:val="single" w:sz="8" w:space="0" w:color="D4D4D4"/>
              <w:left w:val="single" w:sz="8" w:space="0" w:color="D4D4D4"/>
              <w:bottom w:val="single" w:sz="8" w:space="0" w:color="D4D4D4"/>
              <w:right w:val="single" w:sz="8" w:space="0" w:color="D4D4D4"/>
            </w:tcBorders>
            <w:shd w:val="clear" w:color="auto" w:fill="EEEEEE"/>
          </w:tcPr>
          <w:p w14:paraId="73893389" w14:textId="77777777" w:rsidR="00497FC2" w:rsidRDefault="00497FC2" w:rsidP="00522325">
            <w:pPr>
              <w:pStyle w:val="TableParagraph"/>
              <w:spacing w:before="86"/>
              <w:ind w:left="80"/>
              <w:jc w:val="left"/>
              <w:rPr>
                <w:sz w:val="18"/>
              </w:rPr>
            </w:pPr>
            <w:r>
              <w:rPr>
                <w:sz w:val="18"/>
              </w:rPr>
              <w:t>El</w:t>
            </w:r>
            <w:r>
              <w:rPr>
                <w:spacing w:val="-9"/>
                <w:sz w:val="18"/>
              </w:rPr>
              <w:t xml:space="preserve"> </w:t>
            </w:r>
            <w:r>
              <w:rPr>
                <w:sz w:val="18"/>
              </w:rPr>
              <w:t>Dorado</w:t>
            </w:r>
          </w:p>
        </w:tc>
        <w:tc>
          <w:tcPr>
            <w:tcW w:w="970" w:type="dxa"/>
            <w:tcBorders>
              <w:top w:val="single" w:sz="8" w:space="0" w:color="D4D4D4"/>
              <w:left w:val="single" w:sz="8" w:space="0" w:color="D4D4D4"/>
              <w:bottom w:val="single" w:sz="8" w:space="0" w:color="D4D4D4"/>
              <w:right w:val="single" w:sz="8" w:space="0" w:color="D4D4D4"/>
            </w:tcBorders>
            <w:shd w:val="clear" w:color="auto" w:fill="EEEEEE"/>
          </w:tcPr>
          <w:p w14:paraId="718AF857" w14:textId="77777777" w:rsidR="00497FC2" w:rsidRDefault="00497FC2" w:rsidP="00522325">
            <w:pPr>
              <w:pStyle w:val="TableParagraph"/>
              <w:spacing w:before="86"/>
              <w:ind w:left="154" w:right="134"/>
              <w:rPr>
                <w:sz w:val="18"/>
              </w:rPr>
            </w:pPr>
            <w:r>
              <w:rPr>
                <w:w w:val="95"/>
                <w:sz w:val="18"/>
              </w:rPr>
              <w:t>36</w:t>
            </w:r>
            <w:r>
              <w:rPr>
                <w:spacing w:val="-4"/>
                <w:w w:val="95"/>
                <w:sz w:val="18"/>
              </w:rPr>
              <w:t xml:space="preserve"> </w:t>
            </w:r>
            <w:r>
              <w:rPr>
                <w:w w:val="95"/>
                <w:sz w:val="18"/>
              </w:rPr>
              <w:t>752</w:t>
            </w:r>
          </w:p>
        </w:tc>
        <w:tc>
          <w:tcPr>
            <w:tcW w:w="713" w:type="dxa"/>
            <w:tcBorders>
              <w:top w:val="single" w:sz="8" w:space="0" w:color="D4D4D4"/>
              <w:left w:val="single" w:sz="8" w:space="0" w:color="D4D4D4"/>
              <w:bottom w:val="single" w:sz="8" w:space="0" w:color="D4D4D4"/>
              <w:right w:val="single" w:sz="8" w:space="0" w:color="D4D4D4"/>
            </w:tcBorders>
            <w:shd w:val="clear" w:color="auto" w:fill="EEEEEE"/>
          </w:tcPr>
          <w:p w14:paraId="7B661F42" w14:textId="77777777" w:rsidR="00497FC2" w:rsidRDefault="00497FC2" w:rsidP="00522325">
            <w:pPr>
              <w:pStyle w:val="TableParagraph"/>
              <w:spacing w:before="86"/>
              <w:ind w:left="77" w:right="57"/>
              <w:rPr>
                <w:sz w:val="18"/>
              </w:rPr>
            </w:pPr>
            <w:r>
              <w:rPr>
                <w:sz w:val="18"/>
              </w:rPr>
              <w:t>4,5%</w:t>
            </w:r>
          </w:p>
        </w:tc>
        <w:tc>
          <w:tcPr>
            <w:tcW w:w="942" w:type="dxa"/>
            <w:tcBorders>
              <w:top w:val="single" w:sz="8" w:space="0" w:color="D4D4D4"/>
              <w:left w:val="single" w:sz="8" w:space="0" w:color="D4D4D4"/>
              <w:bottom w:val="single" w:sz="8" w:space="0" w:color="D4D4D4"/>
              <w:right w:val="single" w:sz="8" w:space="0" w:color="D4D4D4"/>
            </w:tcBorders>
            <w:shd w:val="clear" w:color="auto" w:fill="EEEEEE"/>
          </w:tcPr>
          <w:p w14:paraId="17CA1859" w14:textId="77777777" w:rsidR="00497FC2" w:rsidRDefault="00497FC2" w:rsidP="00522325">
            <w:pPr>
              <w:pStyle w:val="TableParagraph"/>
              <w:spacing w:before="86"/>
              <w:ind w:left="187" w:right="168"/>
              <w:rPr>
                <w:sz w:val="18"/>
              </w:rPr>
            </w:pPr>
            <w:r>
              <w:rPr>
                <w:w w:val="95"/>
                <w:sz w:val="18"/>
              </w:rPr>
              <w:t>17</w:t>
            </w:r>
            <w:r>
              <w:rPr>
                <w:spacing w:val="-4"/>
                <w:w w:val="95"/>
                <w:sz w:val="18"/>
              </w:rPr>
              <w:t xml:space="preserve"> </w:t>
            </w:r>
            <w:r>
              <w:rPr>
                <w:w w:val="95"/>
                <w:sz w:val="18"/>
              </w:rPr>
              <w:t>713</w:t>
            </w:r>
          </w:p>
        </w:tc>
        <w:tc>
          <w:tcPr>
            <w:tcW w:w="749" w:type="dxa"/>
            <w:tcBorders>
              <w:top w:val="single" w:sz="8" w:space="0" w:color="D4D4D4"/>
              <w:left w:val="single" w:sz="8" w:space="0" w:color="D4D4D4"/>
              <w:bottom w:val="single" w:sz="8" w:space="0" w:color="D4D4D4"/>
              <w:right w:val="single" w:sz="8" w:space="0" w:color="D4D4D4"/>
            </w:tcBorders>
            <w:shd w:val="clear" w:color="auto" w:fill="EEEEEE"/>
          </w:tcPr>
          <w:p w14:paraId="3F14BB11" w14:textId="77777777" w:rsidR="00497FC2" w:rsidRDefault="00497FC2" w:rsidP="00522325">
            <w:pPr>
              <w:pStyle w:val="TableParagraph"/>
              <w:spacing w:before="86"/>
              <w:ind w:left="178"/>
              <w:jc w:val="left"/>
              <w:rPr>
                <w:sz w:val="18"/>
              </w:rPr>
            </w:pPr>
            <w:r>
              <w:rPr>
                <w:sz w:val="18"/>
              </w:rPr>
              <w:t>4,4%</w:t>
            </w:r>
          </w:p>
        </w:tc>
        <w:tc>
          <w:tcPr>
            <w:tcW w:w="978" w:type="dxa"/>
            <w:tcBorders>
              <w:top w:val="single" w:sz="8" w:space="0" w:color="D4D4D4"/>
              <w:left w:val="single" w:sz="8" w:space="0" w:color="D4D4D4"/>
              <w:bottom w:val="single" w:sz="8" w:space="0" w:color="D4D4D4"/>
              <w:right w:val="single" w:sz="8" w:space="0" w:color="D4D4D4"/>
            </w:tcBorders>
            <w:shd w:val="clear" w:color="auto" w:fill="EEEEEE"/>
          </w:tcPr>
          <w:p w14:paraId="19593F83" w14:textId="77777777" w:rsidR="00497FC2" w:rsidRDefault="00497FC2" w:rsidP="00522325">
            <w:pPr>
              <w:pStyle w:val="TableParagraph"/>
              <w:spacing w:before="86"/>
              <w:ind w:left="228"/>
              <w:jc w:val="left"/>
              <w:rPr>
                <w:sz w:val="18"/>
              </w:rPr>
            </w:pPr>
            <w:r>
              <w:rPr>
                <w:w w:val="95"/>
                <w:sz w:val="18"/>
              </w:rPr>
              <w:t>14</w:t>
            </w:r>
            <w:r>
              <w:rPr>
                <w:spacing w:val="-4"/>
                <w:w w:val="95"/>
                <w:sz w:val="18"/>
              </w:rPr>
              <w:t xml:space="preserve"> </w:t>
            </w:r>
            <w:r>
              <w:rPr>
                <w:w w:val="95"/>
                <w:sz w:val="18"/>
              </w:rPr>
              <w:t>910</w:t>
            </w:r>
          </w:p>
        </w:tc>
        <w:tc>
          <w:tcPr>
            <w:tcW w:w="684" w:type="dxa"/>
            <w:tcBorders>
              <w:top w:val="single" w:sz="8" w:space="0" w:color="D4D4D4"/>
              <w:left w:val="single" w:sz="8" w:space="0" w:color="D4D4D4"/>
              <w:bottom w:val="single" w:sz="8" w:space="0" w:color="D4D4D4"/>
              <w:right w:val="single" w:sz="8" w:space="0" w:color="D4D4D4"/>
            </w:tcBorders>
            <w:shd w:val="clear" w:color="auto" w:fill="EEEEEE"/>
          </w:tcPr>
          <w:p w14:paraId="0FE6513F" w14:textId="77777777" w:rsidR="00497FC2" w:rsidRDefault="00497FC2" w:rsidP="00522325">
            <w:pPr>
              <w:pStyle w:val="TableParagraph"/>
              <w:spacing w:before="86"/>
              <w:ind w:left="62" w:right="43"/>
              <w:rPr>
                <w:sz w:val="18"/>
              </w:rPr>
            </w:pPr>
            <w:r>
              <w:rPr>
                <w:sz w:val="18"/>
              </w:rPr>
              <w:t>5%</w:t>
            </w:r>
          </w:p>
        </w:tc>
        <w:tc>
          <w:tcPr>
            <w:tcW w:w="924" w:type="dxa"/>
            <w:tcBorders>
              <w:top w:val="single" w:sz="8" w:space="0" w:color="D4D4D4"/>
              <w:left w:val="single" w:sz="8" w:space="0" w:color="D4D4D4"/>
              <w:bottom w:val="single" w:sz="8" w:space="0" w:color="D4D4D4"/>
              <w:right w:val="single" w:sz="8" w:space="0" w:color="D4D4D4"/>
            </w:tcBorders>
            <w:shd w:val="clear" w:color="auto" w:fill="EEEEEE"/>
          </w:tcPr>
          <w:p w14:paraId="11C78A66" w14:textId="77777777" w:rsidR="00497FC2" w:rsidRDefault="00497FC2" w:rsidP="00522325">
            <w:pPr>
              <w:pStyle w:val="TableParagraph"/>
              <w:spacing w:before="86"/>
              <w:ind w:left="178" w:right="159"/>
              <w:rPr>
                <w:sz w:val="18"/>
              </w:rPr>
            </w:pPr>
            <w:r>
              <w:rPr>
                <w:sz w:val="18"/>
              </w:rPr>
              <w:t>3160</w:t>
            </w:r>
          </w:p>
        </w:tc>
        <w:tc>
          <w:tcPr>
            <w:tcW w:w="783" w:type="dxa"/>
            <w:tcBorders>
              <w:top w:val="single" w:sz="8" w:space="0" w:color="D4D4D4"/>
              <w:left w:val="single" w:sz="8" w:space="0" w:color="D4D4D4"/>
              <w:bottom w:val="single" w:sz="8" w:space="0" w:color="D4D4D4"/>
              <w:right w:val="single" w:sz="8" w:space="0" w:color="D4D4D4"/>
            </w:tcBorders>
            <w:shd w:val="clear" w:color="auto" w:fill="EEEEEE"/>
          </w:tcPr>
          <w:p w14:paraId="2F151A7C" w14:textId="77777777" w:rsidR="00497FC2" w:rsidRDefault="00497FC2" w:rsidP="00522325">
            <w:pPr>
              <w:pStyle w:val="TableParagraph"/>
              <w:spacing w:before="86"/>
              <w:ind w:left="111" w:right="92"/>
              <w:rPr>
                <w:sz w:val="18"/>
              </w:rPr>
            </w:pPr>
            <w:r>
              <w:rPr>
                <w:sz w:val="18"/>
              </w:rPr>
              <w:t>4,3%</w:t>
            </w:r>
          </w:p>
        </w:tc>
      </w:tr>
      <w:tr w:rsidR="00497FC2" w14:paraId="43E4D906" w14:textId="77777777" w:rsidTr="00FE3F2E">
        <w:trPr>
          <w:trHeight w:val="367"/>
          <w:jc w:val="center"/>
        </w:trPr>
        <w:tc>
          <w:tcPr>
            <w:tcW w:w="2130" w:type="dxa"/>
            <w:tcBorders>
              <w:top w:val="single" w:sz="8" w:space="0" w:color="D4D4D4"/>
              <w:left w:val="single" w:sz="8" w:space="0" w:color="D4D4D4"/>
              <w:bottom w:val="single" w:sz="8" w:space="0" w:color="D4D4D4"/>
              <w:right w:val="single" w:sz="8" w:space="0" w:color="D4D4D4"/>
            </w:tcBorders>
          </w:tcPr>
          <w:p w14:paraId="11919790" w14:textId="77777777" w:rsidR="00497FC2" w:rsidRDefault="00497FC2" w:rsidP="00522325">
            <w:pPr>
              <w:pStyle w:val="TableParagraph"/>
              <w:spacing w:before="86"/>
              <w:ind w:left="80"/>
              <w:jc w:val="left"/>
              <w:rPr>
                <w:sz w:val="18"/>
              </w:rPr>
            </w:pPr>
            <w:r>
              <w:rPr>
                <w:sz w:val="18"/>
              </w:rPr>
              <w:t>Huallaga</w:t>
            </w:r>
          </w:p>
        </w:tc>
        <w:tc>
          <w:tcPr>
            <w:tcW w:w="970" w:type="dxa"/>
            <w:tcBorders>
              <w:top w:val="single" w:sz="8" w:space="0" w:color="D4D4D4"/>
              <w:left w:val="single" w:sz="8" w:space="0" w:color="D4D4D4"/>
              <w:bottom w:val="single" w:sz="8" w:space="0" w:color="D4D4D4"/>
              <w:right w:val="single" w:sz="8" w:space="0" w:color="D4D4D4"/>
            </w:tcBorders>
          </w:tcPr>
          <w:p w14:paraId="1970294F" w14:textId="77777777" w:rsidR="00497FC2" w:rsidRDefault="00497FC2" w:rsidP="00522325">
            <w:pPr>
              <w:pStyle w:val="TableParagraph"/>
              <w:spacing w:before="86"/>
              <w:ind w:left="155" w:right="134"/>
              <w:rPr>
                <w:sz w:val="18"/>
              </w:rPr>
            </w:pPr>
            <w:r>
              <w:rPr>
                <w:w w:val="95"/>
                <w:sz w:val="18"/>
              </w:rPr>
              <w:t>27</w:t>
            </w:r>
            <w:r>
              <w:rPr>
                <w:spacing w:val="-4"/>
                <w:w w:val="95"/>
                <w:sz w:val="18"/>
              </w:rPr>
              <w:t xml:space="preserve"> </w:t>
            </w:r>
            <w:r>
              <w:rPr>
                <w:w w:val="95"/>
                <w:sz w:val="18"/>
              </w:rPr>
              <w:t>506</w:t>
            </w:r>
          </w:p>
        </w:tc>
        <w:tc>
          <w:tcPr>
            <w:tcW w:w="713" w:type="dxa"/>
            <w:tcBorders>
              <w:top w:val="single" w:sz="8" w:space="0" w:color="D4D4D4"/>
              <w:left w:val="single" w:sz="8" w:space="0" w:color="D4D4D4"/>
              <w:bottom w:val="single" w:sz="8" w:space="0" w:color="D4D4D4"/>
              <w:right w:val="single" w:sz="8" w:space="0" w:color="D4D4D4"/>
            </w:tcBorders>
          </w:tcPr>
          <w:p w14:paraId="7EED85CD" w14:textId="77777777" w:rsidR="00497FC2" w:rsidRDefault="00497FC2" w:rsidP="00522325">
            <w:pPr>
              <w:pStyle w:val="TableParagraph"/>
              <w:spacing w:before="86"/>
              <w:ind w:left="77" w:right="57"/>
              <w:rPr>
                <w:sz w:val="18"/>
              </w:rPr>
            </w:pPr>
            <w:r>
              <w:rPr>
                <w:sz w:val="18"/>
              </w:rPr>
              <w:t>3,4%</w:t>
            </w:r>
          </w:p>
        </w:tc>
        <w:tc>
          <w:tcPr>
            <w:tcW w:w="942" w:type="dxa"/>
            <w:tcBorders>
              <w:top w:val="single" w:sz="8" w:space="0" w:color="D4D4D4"/>
              <w:left w:val="single" w:sz="8" w:space="0" w:color="D4D4D4"/>
              <w:bottom w:val="single" w:sz="8" w:space="0" w:color="D4D4D4"/>
              <w:right w:val="single" w:sz="8" w:space="0" w:color="D4D4D4"/>
            </w:tcBorders>
          </w:tcPr>
          <w:p w14:paraId="7932FBF6" w14:textId="77777777" w:rsidR="00497FC2" w:rsidRDefault="00497FC2" w:rsidP="00522325">
            <w:pPr>
              <w:pStyle w:val="TableParagraph"/>
              <w:spacing w:before="86"/>
              <w:ind w:left="187" w:right="168"/>
              <w:rPr>
                <w:sz w:val="18"/>
              </w:rPr>
            </w:pPr>
            <w:r>
              <w:rPr>
                <w:w w:val="95"/>
                <w:sz w:val="18"/>
              </w:rPr>
              <w:t>13</w:t>
            </w:r>
            <w:r>
              <w:rPr>
                <w:spacing w:val="-4"/>
                <w:w w:val="95"/>
                <w:sz w:val="18"/>
              </w:rPr>
              <w:t xml:space="preserve"> </w:t>
            </w:r>
            <w:r>
              <w:rPr>
                <w:w w:val="95"/>
                <w:sz w:val="18"/>
              </w:rPr>
              <w:t>262</w:t>
            </w:r>
          </w:p>
        </w:tc>
        <w:tc>
          <w:tcPr>
            <w:tcW w:w="749" w:type="dxa"/>
            <w:tcBorders>
              <w:top w:val="single" w:sz="8" w:space="0" w:color="D4D4D4"/>
              <w:left w:val="single" w:sz="8" w:space="0" w:color="D4D4D4"/>
              <w:bottom w:val="single" w:sz="8" w:space="0" w:color="D4D4D4"/>
              <w:right w:val="single" w:sz="8" w:space="0" w:color="D4D4D4"/>
            </w:tcBorders>
          </w:tcPr>
          <w:p w14:paraId="33F8FB30" w14:textId="77777777" w:rsidR="00497FC2" w:rsidRDefault="00497FC2" w:rsidP="00522325">
            <w:pPr>
              <w:pStyle w:val="TableParagraph"/>
              <w:spacing w:before="86"/>
              <w:ind w:left="179"/>
              <w:jc w:val="left"/>
              <w:rPr>
                <w:sz w:val="18"/>
              </w:rPr>
            </w:pPr>
            <w:r>
              <w:rPr>
                <w:sz w:val="18"/>
              </w:rPr>
              <w:t>3,3%</w:t>
            </w:r>
          </w:p>
        </w:tc>
        <w:tc>
          <w:tcPr>
            <w:tcW w:w="978" w:type="dxa"/>
            <w:tcBorders>
              <w:top w:val="single" w:sz="8" w:space="0" w:color="D4D4D4"/>
              <w:left w:val="single" w:sz="8" w:space="0" w:color="D4D4D4"/>
              <w:bottom w:val="single" w:sz="8" w:space="0" w:color="D4D4D4"/>
              <w:right w:val="single" w:sz="8" w:space="0" w:color="D4D4D4"/>
            </w:tcBorders>
          </w:tcPr>
          <w:p w14:paraId="71C92CC9" w14:textId="77777777" w:rsidR="00497FC2" w:rsidRDefault="00497FC2" w:rsidP="00522325">
            <w:pPr>
              <w:pStyle w:val="TableParagraph"/>
              <w:spacing w:before="86"/>
              <w:ind w:left="228"/>
              <w:jc w:val="left"/>
              <w:rPr>
                <w:sz w:val="18"/>
              </w:rPr>
            </w:pPr>
            <w:r>
              <w:rPr>
                <w:w w:val="95"/>
                <w:sz w:val="18"/>
              </w:rPr>
              <w:t>10</w:t>
            </w:r>
            <w:r>
              <w:rPr>
                <w:spacing w:val="-4"/>
                <w:w w:val="95"/>
                <w:sz w:val="18"/>
              </w:rPr>
              <w:t xml:space="preserve"> </w:t>
            </w:r>
            <w:r>
              <w:rPr>
                <w:w w:val="95"/>
                <w:sz w:val="18"/>
              </w:rPr>
              <w:t>036</w:t>
            </w:r>
          </w:p>
        </w:tc>
        <w:tc>
          <w:tcPr>
            <w:tcW w:w="684" w:type="dxa"/>
            <w:tcBorders>
              <w:top w:val="single" w:sz="8" w:space="0" w:color="D4D4D4"/>
              <w:left w:val="single" w:sz="8" w:space="0" w:color="D4D4D4"/>
              <w:bottom w:val="single" w:sz="8" w:space="0" w:color="D4D4D4"/>
              <w:right w:val="single" w:sz="8" w:space="0" w:color="D4D4D4"/>
            </w:tcBorders>
          </w:tcPr>
          <w:p w14:paraId="4DC81EBE" w14:textId="77777777" w:rsidR="00497FC2" w:rsidRDefault="00497FC2" w:rsidP="00522325">
            <w:pPr>
              <w:pStyle w:val="TableParagraph"/>
              <w:spacing w:before="86"/>
              <w:ind w:left="62" w:right="43"/>
              <w:rPr>
                <w:sz w:val="18"/>
              </w:rPr>
            </w:pPr>
            <w:r>
              <w:rPr>
                <w:sz w:val="18"/>
              </w:rPr>
              <w:t>3,4%</w:t>
            </w:r>
          </w:p>
        </w:tc>
        <w:tc>
          <w:tcPr>
            <w:tcW w:w="924" w:type="dxa"/>
            <w:tcBorders>
              <w:top w:val="single" w:sz="8" w:space="0" w:color="D4D4D4"/>
              <w:left w:val="single" w:sz="8" w:space="0" w:color="D4D4D4"/>
              <w:bottom w:val="single" w:sz="8" w:space="0" w:color="D4D4D4"/>
              <w:right w:val="single" w:sz="8" w:space="0" w:color="D4D4D4"/>
            </w:tcBorders>
          </w:tcPr>
          <w:p w14:paraId="11504574" w14:textId="77777777" w:rsidR="00497FC2" w:rsidRDefault="00497FC2" w:rsidP="00522325">
            <w:pPr>
              <w:pStyle w:val="TableParagraph"/>
              <w:spacing w:before="86"/>
              <w:ind w:left="179" w:right="159"/>
              <w:rPr>
                <w:sz w:val="18"/>
              </w:rPr>
            </w:pPr>
            <w:r>
              <w:rPr>
                <w:sz w:val="18"/>
              </w:rPr>
              <w:t>2893</w:t>
            </w:r>
          </w:p>
        </w:tc>
        <w:tc>
          <w:tcPr>
            <w:tcW w:w="783" w:type="dxa"/>
            <w:tcBorders>
              <w:top w:val="single" w:sz="8" w:space="0" w:color="D4D4D4"/>
              <w:left w:val="single" w:sz="8" w:space="0" w:color="D4D4D4"/>
              <w:bottom w:val="single" w:sz="8" w:space="0" w:color="D4D4D4"/>
              <w:right w:val="single" w:sz="8" w:space="0" w:color="D4D4D4"/>
            </w:tcBorders>
          </w:tcPr>
          <w:p w14:paraId="4F85323B" w14:textId="77777777" w:rsidR="00497FC2" w:rsidRDefault="00497FC2" w:rsidP="00522325">
            <w:pPr>
              <w:pStyle w:val="TableParagraph"/>
              <w:spacing w:before="86"/>
              <w:ind w:left="112" w:right="92"/>
              <w:rPr>
                <w:sz w:val="18"/>
              </w:rPr>
            </w:pPr>
            <w:r>
              <w:rPr>
                <w:sz w:val="18"/>
              </w:rPr>
              <w:t>3,9%</w:t>
            </w:r>
          </w:p>
        </w:tc>
      </w:tr>
      <w:tr w:rsidR="00497FC2" w14:paraId="15303E5E" w14:textId="77777777" w:rsidTr="00FE3F2E">
        <w:trPr>
          <w:trHeight w:val="367"/>
          <w:jc w:val="center"/>
        </w:trPr>
        <w:tc>
          <w:tcPr>
            <w:tcW w:w="2130" w:type="dxa"/>
            <w:tcBorders>
              <w:top w:val="single" w:sz="8" w:space="0" w:color="D4D4D4"/>
              <w:left w:val="single" w:sz="8" w:space="0" w:color="D4D4D4"/>
              <w:bottom w:val="single" w:sz="8" w:space="0" w:color="D4D4D4"/>
              <w:right w:val="single" w:sz="8" w:space="0" w:color="D4D4D4"/>
            </w:tcBorders>
            <w:shd w:val="clear" w:color="auto" w:fill="EEEEEE"/>
          </w:tcPr>
          <w:p w14:paraId="3D66A1FB" w14:textId="77777777" w:rsidR="00497FC2" w:rsidRDefault="00497FC2" w:rsidP="00522325">
            <w:pPr>
              <w:pStyle w:val="TableParagraph"/>
              <w:spacing w:before="87"/>
              <w:ind w:left="80"/>
              <w:jc w:val="left"/>
              <w:rPr>
                <w:sz w:val="18"/>
              </w:rPr>
            </w:pPr>
            <w:r>
              <w:rPr>
                <w:sz w:val="18"/>
              </w:rPr>
              <w:t>Lamas</w:t>
            </w:r>
          </w:p>
        </w:tc>
        <w:tc>
          <w:tcPr>
            <w:tcW w:w="970" w:type="dxa"/>
            <w:tcBorders>
              <w:top w:val="single" w:sz="8" w:space="0" w:color="D4D4D4"/>
              <w:left w:val="single" w:sz="8" w:space="0" w:color="D4D4D4"/>
              <w:bottom w:val="single" w:sz="8" w:space="0" w:color="D4D4D4"/>
              <w:right w:val="single" w:sz="8" w:space="0" w:color="D4D4D4"/>
            </w:tcBorders>
            <w:shd w:val="clear" w:color="auto" w:fill="EEEEEE"/>
          </w:tcPr>
          <w:p w14:paraId="2560FC1E" w14:textId="77777777" w:rsidR="00497FC2" w:rsidRDefault="00497FC2" w:rsidP="00522325">
            <w:pPr>
              <w:pStyle w:val="TableParagraph"/>
              <w:spacing w:before="87"/>
              <w:ind w:left="155" w:right="134"/>
              <w:rPr>
                <w:sz w:val="18"/>
              </w:rPr>
            </w:pPr>
            <w:r>
              <w:rPr>
                <w:w w:val="95"/>
                <w:sz w:val="18"/>
              </w:rPr>
              <w:t>81</w:t>
            </w:r>
            <w:r>
              <w:rPr>
                <w:spacing w:val="-4"/>
                <w:w w:val="95"/>
                <w:sz w:val="18"/>
              </w:rPr>
              <w:t xml:space="preserve"> </w:t>
            </w:r>
            <w:r>
              <w:rPr>
                <w:w w:val="95"/>
                <w:sz w:val="18"/>
              </w:rPr>
              <w:t>521</w:t>
            </w:r>
          </w:p>
        </w:tc>
        <w:tc>
          <w:tcPr>
            <w:tcW w:w="713" w:type="dxa"/>
            <w:tcBorders>
              <w:top w:val="single" w:sz="8" w:space="0" w:color="D4D4D4"/>
              <w:left w:val="single" w:sz="8" w:space="0" w:color="D4D4D4"/>
              <w:bottom w:val="single" w:sz="8" w:space="0" w:color="D4D4D4"/>
              <w:right w:val="single" w:sz="8" w:space="0" w:color="D4D4D4"/>
            </w:tcBorders>
            <w:shd w:val="clear" w:color="auto" w:fill="EEEEEE"/>
          </w:tcPr>
          <w:p w14:paraId="14B4CDE3" w14:textId="77777777" w:rsidR="00497FC2" w:rsidRDefault="00497FC2" w:rsidP="00522325">
            <w:pPr>
              <w:pStyle w:val="TableParagraph"/>
              <w:spacing w:before="87"/>
              <w:ind w:left="78" w:right="57"/>
              <w:rPr>
                <w:sz w:val="18"/>
              </w:rPr>
            </w:pPr>
            <w:r>
              <w:rPr>
                <w:sz w:val="18"/>
              </w:rPr>
              <w:t>10%</w:t>
            </w:r>
          </w:p>
        </w:tc>
        <w:tc>
          <w:tcPr>
            <w:tcW w:w="942" w:type="dxa"/>
            <w:tcBorders>
              <w:top w:val="single" w:sz="8" w:space="0" w:color="D4D4D4"/>
              <w:left w:val="single" w:sz="8" w:space="0" w:color="D4D4D4"/>
              <w:bottom w:val="single" w:sz="8" w:space="0" w:color="D4D4D4"/>
              <w:right w:val="single" w:sz="8" w:space="0" w:color="D4D4D4"/>
            </w:tcBorders>
            <w:shd w:val="clear" w:color="auto" w:fill="EEEEEE"/>
          </w:tcPr>
          <w:p w14:paraId="774B3FC6" w14:textId="77777777" w:rsidR="00497FC2" w:rsidRDefault="00497FC2" w:rsidP="00522325">
            <w:pPr>
              <w:pStyle w:val="TableParagraph"/>
              <w:spacing w:before="87"/>
              <w:ind w:left="188" w:right="168"/>
              <w:rPr>
                <w:sz w:val="18"/>
              </w:rPr>
            </w:pPr>
            <w:r>
              <w:rPr>
                <w:w w:val="95"/>
                <w:sz w:val="18"/>
              </w:rPr>
              <w:t>40</w:t>
            </w:r>
            <w:r>
              <w:rPr>
                <w:spacing w:val="-4"/>
                <w:w w:val="95"/>
                <w:sz w:val="18"/>
              </w:rPr>
              <w:t xml:space="preserve"> </w:t>
            </w:r>
            <w:r>
              <w:rPr>
                <w:w w:val="95"/>
                <w:sz w:val="18"/>
              </w:rPr>
              <w:t>125</w:t>
            </w:r>
          </w:p>
        </w:tc>
        <w:tc>
          <w:tcPr>
            <w:tcW w:w="749" w:type="dxa"/>
            <w:tcBorders>
              <w:top w:val="single" w:sz="8" w:space="0" w:color="D4D4D4"/>
              <w:left w:val="single" w:sz="8" w:space="0" w:color="D4D4D4"/>
              <w:bottom w:val="single" w:sz="8" w:space="0" w:color="D4D4D4"/>
              <w:right w:val="single" w:sz="8" w:space="0" w:color="D4D4D4"/>
            </w:tcBorders>
            <w:shd w:val="clear" w:color="auto" w:fill="EEEEEE"/>
          </w:tcPr>
          <w:p w14:paraId="1CDA859E" w14:textId="77777777" w:rsidR="00497FC2" w:rsidRDefault="00497FC2" w:rsidP="00522325">
            <w:pPr>
              <w:pStyle w:val="TableParagraph"/>
              <w:spacing w:before="87"/>
              <w:ind w:left="132"/>
              <w:jc w:val="left"/>
              <w:rPr>
                <w:sz w:val="18"/>
              </w:rPr>
            </w:pPr>
            <w:r>
              <w:rPr>
                <w:sz w:val="18"/>
              </w:rPr>
              <w:t>10,1%</w:t>
            </w:r>
          </w:p>
        </w:tc>
        <w:tc>
          <w:tcPr>
            <w:tcW w:w="978" w:type="dxa"/>
            <w:tcBorders>
              <w:top w:val="single" w:sz="8" w:space="0" w:color="D4D4D4"/>
              <w:left w:val="single" w:sz="8" w:space="0" w:color="D4D4D4"/>
              <w:bottom w:val="single" w:sz="8" w:space="0" w:color="D4D4D4"/>
              <w:right w:val="single" w:sz="8" w:space="0" w:color="D4D4D4"/>
            </w:tcBorders>
            <w:shd w:val="clear" w:color="auto" w:fill="EEEEEE"/>
          </w:tcPr>
          <w:p w14:paraId="0644CD74" w14:textId="77777777" w:rsidR="00497FC2" w:rsidRDefault="00497FC2" w:rsidP="00522325">
            <w:pPr>
              <w:pStyle w:val="TableParagraph"/>
              <w:spacing w:before="87"/>
              <w:ind w:left="228"/>
              <w:jc w:val="left"/>
              <w:rPr>
                <w:sz w:val="18"/>
              </w:rPr>
            </w:pPr>
            <w:r>
              <w:rPr>
                <w:w w:val="95"/>
                <w:sz w:val="18"/>
              </w:rPr>
              <w:t>30</w:t>
            </w:r>
            <w:r>
              <w:rPr>
                <w:spacing w:val="-4"/>
                <w:w w:val="95"/>
                <w:sz w:val="18"/>
              </w:rPr>
              <w:t xml:space="preserve"> </w:t>
            </w:r>
            <w:r>
              <w:rPr>
                <w:w w:val="95"/>
                <w:sz w:val="18"/>
              </w:rPr>
              <w:t>877</w:t>
            </w:r>
          </w:p>
        </w:tc>
        <w:tc>
          <w:tcPr>
            <w:tcW w:w="684" w:type="dxa"/>
            <w:tcBorders>
              <w:top w:val="single" w:sz="8" w:space="0" w:color="D4D4D4"/>
              <w:left w:val="single" w:sz="8" w:space="0" w:color="D4D4D4"/>
              <w:bottom w:val="single" w:sz="8" w:space="0" w:color="D4D4D4"/>
              <w:right w:val="single" w:sz="8" w:space="0" w:color="D4D4D4"/>
            </w:tcBorders>
            <w:shd w:val="clear" w:color="auto" w:fill="EEEEEE"/>
          </w:tcPr>
          <w:p w14:paraId="188A8075" w14:textId="77777777" w:rsidR="00497FC2" w:rsidRDefault="00497FC2" w:rsidP="00522325">
            <w:pPr>
              <w:pStyle w:val="TableParagraph"/>
              <w:spacing w:before="87"/>
              <w:ind w:left="62" w:right="43"/>
              <w:rPr>
                <w:sz w:val="18"/>
              </w:rPr>
            </w:pPr>
            <w:r>
              <w:rPr>
                <w:sz w:val="18"/>
              </w:rPr>
              <w:t>10,4%</w:t>
            </w:r>
          </w:p>
        </w:tc>
        <w:tc>
          <w:tcPr>
            <w:tcW w:w="924" w:type="dxa"/>
            <w:tcBorders>
              <w:top w:val="single" w:sz="8" w:space="0" w:color="D4D4D4"/>
              <w:left w:val="single" w:sz="8" w:space="0" w:color="D4D4D4"/>
              <w:bottom w:val="single" w:sz="8" w:space="0" w:color="D4D4D4"/>
              <w:right w:val="single" w:sz="8" w:space="0" w:color="D4D4D4"/>
            </w:tcBorders>
            <w:shd w:val="clear" w:color="auto" w:fill="EEEEEE"/>
          </w:tcPr>
          <w:p w14:paraId="146ECD84" w14:textId="77777777" w:rsidR="00497FC2" w:rsidRDefault="00497FC2" w:rsidP="00522325">
            <w:pPr>
              <w:pStyle w:val="TableParagraph"/>
              <w:spacing w:before="87"/>
              <w:ind w:left="179" w:right="159"/>
              <w:rPr>
                <w:sz w:val="18"/>
              </w:rPr>
            </w:pPr>
            <w:r>
              <w:rPr>
                <w:sz w:val="18"/>
              </w:rPr>
              <w:t>8497</w:t>
            </w:r>
          </w:p>
        </w:tc>
        <w:tc>
          <w:tcPr>
            <w:tcW w:w="783" w:type="dxa"/>
            <w:tcBorders>
              <w:top w:val="single" w:sz="8" w:space="0" w:color="D4D4D4"/>
              <w:left w:val="single" w:sz="8" w:space="0" w:color="D4D4D4"/>
              <w:bottom w:val="single" w:sz="8" w:space="0" w:color="D4D4D4"/>
              <w:right w:val="single" w:sz="8" w:space="0" w:color="D4D4D4"/>
            </w:tcBorders>
            <w:shd w:val="clear" w:color="auto" w:fill="EEEEEE"/>
          </w:tcPr>
          <w:p w14:paraId="79CEFF97" w14:textId="77777777" w:rsidR="00497FC2" w:rsidRDefault="00497FC2" w:rsidP="00522325">
            <w:pPr>
              <w:pStyle w:val="TableParagraph"/>
              <w:spacing w:before="87"/>
              <w:ind w:left="112" w:right="92"/>
              <w:rPr>
                <w:sz w:val="18"/>
              </w:rPr>
            </w:pPr>
            <w:r>
              <w:rPr>
                <w:sz w:val="18"/>
              </w:rPr>
              <w:t>11,5%</w:t>
            </w:r>
          </w:p>
        </w:tc>
      </w:tr>
      <w:tr w:rsidR="00497FC2" w14:paraId="11C2EC00" w14:textId="77777777" w:rsidTr="00FE3F2E">
        <w:trPr>
          <w:trHeight w:val="367"/>
          <w:jc w:val="center"/>
        </w:trPr>
        <w:tc>
          <w:tcPr>
            <w:tcW w:w="2130" w:type="dxa"/>
            <w:tcBorders>
              <w:top w:val="single" w:sz="8" w:space="0" w:color="D4D4D4"/>
              <w:left w:val="single" w:sz="8" w:space="0" w:color="D4D4D4"/>
              <w:bottom w:val="single" w:sz="8" w:space="0" w:color="D4D4D4"/>
              <w:right w:val="single" w:sz="8" w:space="0" w:color="D4D4D4"/>
            </w:tcBorders>
          </w:tcPr>
          <w:p w14:paraId="76D54F06" w14:textId="77777777" w:rsidR="00497FC2" w:rsidRDefault="00497FC2" w:rsidP="00522325">
            <w:pPr>
              <w:pStyle w:val="TableParagraph"/>
              <w:spacing w:before="87"/>
              <w:ind w:left="81"/>
              <w:jc w:val="left"/>
              <w:rPr>
                <w:sz w:val="18"/>
              </w:rPr>
            </w:pPr>
            <w:r>
              <w:rPr>
                <w:sz w:val="18"/>
              </w:rPr>
              <w:t>Mariscal</w:t>
            </w:r>
            <w:r>
              <w:rPr>
                <w:spacing w:val="-8"/>
                <w:sz w:val="18"/>
              </w:rPr>
              <w:t xml:space="preserve"> </w:t>
            </w:r>
            <w:r>
              <w:rPr>
                <w:sz w:val="18"/>
              </w:rPr>
              <w:t>Cáceres</w:t>
            </w:r>
          </w:p>
        </w:tc>
        <w:tc>
          <w:tcPr>
            <w:tcW w:w="970" w:type="dxa"/>
            <w:tcBorders>
              <w:top w:val="single" w:sz="8" w:space="0" w:color="D4D4D4"/>
              <w:left w:val="single" w:sz="8" w:space="0" w:color="D4D4D4"/>
              <w:bottom w:val="single" w:sz="8" w:space="0" w:color="D4D4D4"/>
              <w:right w:val="single" w:sz="8" w:space="0" w:color="D4D4D4"/>
            </w:tcBorders>
          </w:tcPr>
          <w:p w14:paraId="70457FD4" w14:textId="77777777" w:rsidR="00497FC2" w:rsidRDefault="00497FC2" w:rsidP="00522325">
            <w:pPr>
              <w:pStyle w:val="TableParagraph"/>
              <w:spacing w:before="87"/>
              <w:ind w:left="156" w:right="134"/>
              <w:rPr>
                <w:sz w:val="18"/>
              </w:rPr>
            </w:pPr>
            <w:r>
              <w:rPr>
                <w:w w:val="95"/>
                <w:sz w:val="18"/>
              </w:rPr>
              <w:t>64</w:t>
            </w:r>
            <w:r>
              <w:rPr>
                <w:spacing w:val="-4"/>
                <w:w w:val="95"/>
                <w:sz w:val="18"/>
              </w:rPr>
              <w:t xml:space="preserve"> </w:t>
            </w:r>
            <w:r>
              <w:rPr>
                <w:w w:val="95"/>
                <w:sz w:val="18"/>
              </w:rPr>
              <w:t>626</w:t>
            </w:r>
          </w:p>
        </w:tc>
        <w:tc>
          <w:tcPr>
            <w:tcW w:w="713" w:type="dxa"/>
            <w:tcBorders>
              <w:top w:val="single" w:sz="8" w:space="0" w:color="D4D4D4"/>
              <w:left w:val="single" w:sz="8" w:space="0" w:color="D4D4D4"/>
              <w:bottom w:val="single" w:sz="8" w:space="0" w:color="D4D4D4"/>
              <w:right w:val="single" w:sz="8" w:space="0" w:color="D4D4D4"/>
            </w:tcBorders>
          </w:tcPr>
          <w:p w14:paraId="3545E286" w14:textId="77777777" w:rsidR="00497FC2" w:rsidRDefault="00497FC2" w:rsidP="00522325">
            <w:pPr>
              <w:pStyle w:val="TableParagraph"/>
              <w:spacing w:before="87"/>
              <w:ind w:left="78" w:right="57"/>
              <w:rPr>
                <w:sz w:val="18"/>
              </w:rPr>
            </w:pPr>
            <w:r>
              <w:rPr>
                <w:sz w:val="18"/>
              </w:rPr>
              <w:t>7,9%</w:t>
            </w:r>
          </w:p>
        </w:tc>
        <w:tc>
          <w:tcPr>
            <w:tcW w:w="942" w:type="dxa"/>
            <w:tcBorders>
              <w:top w:val="single" w:sz="8" w:space="0" w:color="D4D4D4"/>
              <w:left w:val="single" w:sz="8" w:space="0" w:color="D4D4D4"/>
              <w:bottom w:val="single" w:sz="8" w:space="0" w:color="D4D4D4"/>
              <w:right w:val="single" w:sz="8" w:space="0" w:color="D4D4D4"/>
            </w:tcBorders>
          </w:tcPr>
          <w:p w14:paraId="551007EB" w14:textId="77777777" w:rsidR="00497FC2" w:rsidRDefault="00497FC2" w:rsidP="00522325">
            <w:pPr>
              <w:pStyle w:val="TableParagraph"/>
              <w:spacing w:before="87"/>
              <w:ind w:left="188" w:right="168"/>
              <w:rPr>
                <w:sz w:val="18"/>
              </w:rPr>
            </w:pPr>
            <w:r>
              <w:rPr>
                <w:w w:val="95"/>
                <w:sz w:val="18"/>
              </w:rPr>
              <w:t>30</w:t>
            </w:r>
            <w:r>
              <w:rPr>
                <w:spacing w:val="-4"/>
                <w:w w:val="95"/>
                <w:sz w:val="18"/>
              </w:rPr>
              <w:t xml:space="preserve"> </w:t>
            </w:r>
            <w:r>
              <w:rPr>
                <w:w w:val="95"/>
                <w:sz w:val="18"/>
              </w:rPr>
              <w:t>987</w:t>
            </w:r>
          </w:p>
        </w:tc>
        <w:tc>
          <w:tcPr>
            <w:tcW w:w="749" w:type="dxa"/>
            <w:tcBorders>
              <w:top w:val="single" w:sz="8" w:space="0" w:color="D4D4D4"/>
              <w:left w:val="single" w:sz="8" w:space="0" w:color="D4D4D4"/>
              <w:bottom w:val="single" w:sz="8" w:space="0" w:color="D4D4D4"/>
              <w:right w:val="single" w:sz="8" w:space="0" w:color="D4D4D4"/>
            </w:tcBorders>
          </w:tcPr>
          <w:p w14:paraId="630CA905" w14:textId="77777777" w:rsidR="00497FC2" w:rsidRDefault="00497FC2" w:rsidP="00522325">
            <w:pPr>
              <w:pStyle w:val="TableParagraph"/>
              <w:spacing w:before="87"/>
              <w:ind w:left="179"/>
              <w:jc w:val="left"/>
              <w:rPr>
                <w:sz w:val="18"/>
              </w:rPr>
            </w:pPr>
            <w:r>
              <w:rPr>
                <w:sz w:val="18"/>
              </w:rPr>
              <w:t>7,8%</w:t>
            </w:r>
          </w:p>
        </w:tc>
        <w:tc>
          <w:tcPr>
            <w:tcW w:w="978" w:type="dxa"/>
            <w:tcBorders>
              <w:top w:val="single" w:sz="8" w:space="0" w:color="D4D4D4"/>
              <w:left w:val="single" w:sz="8" w:space="0" w:color="D4D4D4"/>
              <w:bottom w:val="single" w:sz="8" w:space="0" w:color="D4D4D4"/>
              <w:right w:val="single" w:sz="8" w:space="0" w:color="D4D4D4"/>
            </w:tcBorders>
          </w:tcPr>
          <w:p w14:paraId="77BD1F2C" w14:textId="77777777" w:rsidR="00497FC2" w:rsidRDefault="00497FC2" w:rsidP="00522325">
            <w:pPr>
              <w:pStyle w:val="TableParagraph"/>
              <w:spacing w:before="87"/>
              <w:ind w:left="228"/>
              <w:jc w:val="left"/>
              <w:rPr>
                <w:sz w:val="18"/>
              </w:rPr>
            </w:pPr>
            <w:r>
              <w:rPr>
                <w:w w:val="95"/>
                <w:sz w:val="18"/>
              </w:rPr>
              <w:t>24</w:t>
            </w:r>
            <w:r>
              <w:rPr>
                <w:spacing w:val="-4"/>
                <w:w w:val="95"/>
                <w:sz w:val="18"/>
              </w:rPr>
              <w:t xml:space="preserve"> </w:t>
            </w:r>
            <w:r>
              <w:rPr>
                <w:w w:val="95"/>
                <w:sz w:val="18"/>
              </w:rPr>
              <w:t>466</w:t>
            </w:r>
          </w:p>
        </w:tc>
        <w:tc>
          <w:tcPr>
            <w:tcW w:w="684" w:type="dxa"/>
            <w:tcBorders>
              <w:top w:val="single" w:sz="8" w:space="0" w:color="D4D4D4"/>
              <w:left w:val="single" w:sz="8" w:space="0" w:color="D4D4D4"/>
              <w:bottom w:val="single" w:sz="8" w:space="0" w:color="D4D4D4"/>
              <w:right w:val="single" w:sz="8" w:space="0" w:color="D4D4D4"/>
            </w:tcBorders>
          </w:tcPr>
          <w:p w14:paraId="2D61CC94" w14:textId="77777777" w:rsidR="00497FC2" w:rsidRDefault="00497FC2" w:rsidP="00522325">
            <w:pPr>
              <w:pStyle w:val="TableParagraph"/>
              <w:spacing w:before="87"/>
              <w:ind w:left="63" w:right="43"/>
              <w:rPr>
                <w:sz w:val="18"/>
              </w:rPr>
            </w:pPr>
            <w:r>
              <w:rPr>
                <w:sz w:val="18"/>
              </w:rPr>
              <w:t>8,2%</w:t>
            </w:r>
          </w:p>
        </w:tc>
        <w:tc>
          <w:tcPr>
            <w:tcW w:w="924" w:type="dxa"/>
            <w:tcBorders>
              <w:top w:val="single" w:sz="8" w:space="0" w:color="D4D4D4"/>
              <w:left w:val="single" w:sz="8" w:space="0" w:color="D4D4D4"/>
              <w:bottom w:val="single" w:sz="8" w:space="0" w:color="D4D4D4"/>
              <w:right w:val="single" w:sz="8" w:space="0" w:color="D4D4D4"/>
            </w:tcBorders>
          </w:tcPr>
          <w:p w14:paraId="1BF20B55" w14:textId="77777777" w:rsidR="00497FC2" w:rsidRDefault="00497FC2" w:rsidP="00522325">
            <w:pPr>
              <w:pStyle w:val="TableParagraph"/>
              <w:spacing w:before="87"/>
              <w:ind w:left="179" w:right="159"/>
              <w:rPr>
                <w:sz w:val="18"/>
              </w:rPr>
            </w:pPr>
            <w:r>
              <w:rPr>
                <w:sz w:val="18"/>
              </w:rPr>
              <w:t>5585</w:t>
            </w:r>
          </w:p>
        </w:tc>
        <w:tc>
          <w:tcPr>
            <w:tcW w:w="783" w:type="dxa"/>
            <w:tcBorders>
              <w:top w:val="single" w:sz="8" w:space="0" w:color="D4D4D4"/>
              <w:left w:val="single" w:sz="8" w:space="0" w:color="D4D4D4"/>
              <w:bottom w:val="single" w:sz="8" w:space="0" w:color="D4D4D4"/>
              <w:right w:val="single" w:sz="8" w:space="0" w:color="D4D4D4"/>
            </w:tcBorders>
          </w:tcPr>
          <w:p w14:paraId="2FA96CE2" w14:textId="77777777" w:rsidR="00497FC2" w:rsidRDefault="00497FC2" w:rsidP="00522325">
            <w:pPr>
              <w:pStyle w:val="TableParagraph"/>
              <w:spacing w:before="87"/>
              <w:ind w:left="112" w:right="92"/>
              <w:rPr>
                <w:sz w:val="18"/>
              </w:rPr>
            </w:pPr>
            <w:r>
              <w:rPr>
                <w:sz w:val="18"/>
              </w:rPr>
              <w:t>7,6%</w:t>
            </w:r>
          </w:p>
        </w:tc>
      </w:tr>
      <w:tr w:rsidR="00497FC2" w14:paraId="7871142C" w14:textId="77777777" w:rsidTr="00FE3F2E">
        <w:trPr>
          <w:trHeight w:val="367"/>
          <w:jc w:val="center"/>
        </w:trPr>
        <w:tc>
          <w:tcPr>
            <w:tcW w:w="2130" w:type="dxa"/>
            <w:tcBorders>
              <w:top w:val="single" w:sz="8" w:space="0" w:color="D4D4D4"/>
              <w:left w:val="single" w:sz="8" w:space="0" w:color="D4D4D4"/>
              <w:bottom w:val="single" w:sz="8" w:space="0" w:color="D4D4D4"/>
              <w:right w:val="single" w:sz="8" w:space="0" w:color="D4D4D4"/>
            </w:tcBorders>
            <w:shd w:val="clear" w:color="auto" w:fill="EEEEEE"/>
          </w:tcPr>
          <w:p w14:paraId="7DE483ED" w14:textId="77777777" w:rsidR="00497FC2" w:rsidRDefault="00497FC2" w:rsidP="00522325">
            <w:pPr>
              <w:pStyle w:val="TableParagraph"/>
              <w:spacing w:before="87"/>
              <w:ind w:left="81"/>
              <w:jc w:val="left"/>
              <w:rPr>
                <w:sz w:val="18"/>
              </w:rPr>
            </w:pPr>
            <w:r>
              <w:rPr>
                <w:sz w:val="18"/>
              </w:rPr>
              <w:t>Moyobamba</w:t>
            </w:r>
          </w:p>
        </w:tc>
        <w:tc>
          <w:tcPr>
            <w:tcW w:w="970" w:type="dxa"/>
            <w:tcBorders>
              <w:top w:val="single" w:sz="8" w:space="0" w:color="D4D4D4"/>
              <w:left w:val="single" w:sz="8" w:space="0" w:color="D4D4D4"/>
              <w:bottom w:val="single" w:sz="8" w:space="0" w:color="D4D4D4"/>
              <w:right w:val="single" w:sz="8" w:space="0" w:color="D4D4D4"/>
            </w:tcBorders>
            <w:shd w:val="clear" w:color="auto" w:fill="EEEEEE"/>
          </w:tcPr>
          <w:p w14:paraId="42A629B0" w14:textId="77777777" w:rsidR="00497FC2" w:rsidRDefault="00497FC2" w:rsidP="00522325">
            <w:pPr>
              <w:pStyle w:val="TableParagraph"/>
              <w:spacing w:before="87"/>
              <w:ind w:left="156" w:right="134"/>
              <w:rPr>
                <w:sz w:val="18"/>
              </w:rPr>
            </w:pPr>
            <w:r>
              <w:rPr>
                <w:w w:val="95"/>
                <w:sz w:val="18"/>
              </w:rPr>
              <w:t>122</w:t>
            </w:r>
            <w:r>
              <w:rPr>
                <w:spacing w:val="-4"/>
                <w:w w:val="95"/>
                <w:sz w:val="18"/>
              </w:rPr>
              <w:t xml:space="preserve"> </w:t>
            </w:r>
            <w:r>
              <w:rPr>
                <w:w w:val="95"/>
                <w:sz w:val="18"/>
              </w:rPr>
              <w:t>365</w:t>
            </w:r>
          </w:p>
        </w:tc>
        <w:tc>
          <w:tcPr>
            <w:tcW w:w="713" w:type="dxa"/>
            <w:tcBorders>
              <w:top w:val="single" w:sz="8" w:space="0" w:color="D4D4D4"/>
              <w:left w:val="single" w:sz="8" w:space="0" w:color="D4D4D4"/>
              <w:bottom w:val="single" w:sz="8" w:space="0" w:color="D4D4D4"/>
              <w:right w:val="single" w:sz="8" w:space="0" w:color="D4D4D4"/>
            </w:tcBorders>
            <w:shd w:val="clear" w:color="auto" w:fill="EEEEEE"/>
          </w:tcPr>
          <w:p w14:paraId="7B9A11E3" w14:textId="77777777" w:rsidR="00497FC2" w:rsidRDefault="00497FC2" w:rsidP="00522325">
            <w:pPr>
              <w:pStyle w:val="TableParagraph"/>
              <w:spacing w:before="87"/>
              <w:ind w:left="78" w:right="57"/>
              <w:rPr>
                <w:sz w:val="18"/>
              </w:rPr>
            </w:pPr>
            <w:r>
              <w:rPr>
                <w:sz w:val="18"/>
              </w:rPr>
              <w:t>15%</w:t>
            </w:r>
          </w:p>
        </w:tc>
        <w:tc>
          <w:tcPr>
            <w:tcW w:w="942" w:type="dxa"/>
            <w:tcBorders>
              <w:top w:val="single" w:sz="8" w:space="0" w:color="D4D4D4"/>
              <w:left w:val="single" w:sz="8" w:space="0" w:color="D4D4D4"/>
              <w:bottom w:val="single" w:sz="8" w:space="0" w:color="D4D4D4"/>
              <w:right w:val="single" w:sz="8" w:space="0" w:color="D4D4D4"/>
            </w:tcBorders>
            <w:shd w:val="clear" w:color="auto" w:fill="EEEEEE"/>
          </w:tcPr>
          <w:p w14:paraId="60AD2035" w14:textId="77777777" w:rsidR="00497FC2" w:rsidRDefault="00497FC2" w:rsidP="00522325">
            <w:pPr>
              <w:pStyle w:val="TableParagraph"/>
              <w:spacing w:before="87"/>
              <w:ind w:left="189" w:right="168"/>
              <w:rPr>
                <w:sz w:val="18"/>
              </w:rPr>
            </w:pPr>
            <w:r>
              <w:rPr>
                <w:w w:val="95"/>
                <w:sz w:val="18"/>
              </w:rPr>
              <w:t>60</w:t>
            </w:r>
            <w:r>
              <w:rPr>
                <w:spacing w:val="-4"/>
                <w:w w:val="95"/>
                <w:sz w:val="18"/>
              </w:rPr>
              <w:t xml:space="preserve"> </w:t>
            </w:r>
            <w:r>
              <w:rPr>
                <w:w w:val="95"/>
                <w:sz w:val="18"/>
              </w:rPr>
              <w:t>261</w:t>
            </w:r>
          </w:p>
        </w:tc>
        <w:tc>
          <w:tcPr>
            <w:tcW w:w="749" w:type="dxa"/>
            <w:tcBorders>
              <w:top w:val="single" w:sz="8" w:space="0" w:color="D4D4D4"/>
              <w:left w:val="single" w:sz="8" w:space="0" w:color="D4D4D4"/>
              <w:bottom w:val="single" w:sz="8" w:space="0" w:color="D4D4D4"/>
              <w:right w:val="single" w:sz="8" w:space="0" w:color="D4D4D4"/>
            </w:tcBorders>
            <w:shd w:val="clear" w:color="auto" w:fill="EEEEEE"/>
          </w:tcPr>
          <w:p w14:paraId="6CB97D13" w14:textId="77777777" w:rsidR="00497FC2" w:rsidRDefault="00497FC2" w:rsidP="00522325">
            <w:pPr>
              <w:pStyle w:val="TableParagraph"/>
              <w:spacing w:before="87"/>
              <w:ind w:left="132"/>
              <w:jc w:val="left"/>
              <w:rPr>
                <w:sz w:val="18"/>
              </w:rPr>
            </w:pPr>
            <w:r>
              <w:rPr>
                <w:sz w:val="18"/>
              </w:rPr>
              <w:t>15,1%</w:t>
            </w:r>
          </w:p>
        </w:tc>
        <w:tc>
          <w:tcPr>
            <w:tcW w:w="978" w:type="dxa"/>
            <w:tcBorders>
              <w:top w:val="single" w:sz="8" w:space="0" w:color="D4D4D4"/>
              <w:left w:val="single" w:sz="8" w:space="0" w:color="D4D4D4"/>
              <w:bottom w:val="single" w:sz="8" w:space="0" w:color="D4D4D4"/>
              <w:right w:val="single" w:sz="8" w:space="0" w:color="D4D4D4"/>
            </w:tcBorders>
            <w:shd w:val="clear" w:color="auto" w:fill="EEEEEE"/>
          </w:tcPr>
          <w:p w14:paraId="23002A5B" w14:textId="77777777" w:rsidR="00497FC2" w:rsidRDefault="00497FC2" w:rsidP="00522325">
            <w:pPr>
              <w:pStyle w:val="TableParagraph"/>
              <w:spacing w:before="87"/>
              <w:ind w:left="228"/>
              <w:jc w:val="left"/>
              <w:rPr>
                <w:sz w:val="18"/>
              </w:rPr>
            </w:pPr>
            <w:r>
              <w:rPr>
                <w:w w:val="95"/>
                <w:sz w:val="18"/>
              </w:rPr>
              <w:t>45</w:t>
            </w:r>
            <w:r>
              <w:rPr>
                <w:spacing w:val="-4"/>
                <w:w w:val="95"/>
                <w:sz w:val="18"/>
              </w:rPr>
              <w:t xml:space="preserve"> </w:t>
            </w:r>
            <w:r>
              <w:rPr>
                <w:w w:val="95"/>
                <w:sz w:val="18"/>
              </w:rPr>
              <w:t>202</w:t>
            </w:r>
          </w:p>
        </w:tc>
        <w:tc>
          <w:tcPr>
            <w:tcW w:w="684" w:type="dxa"/>
            <w:tcBorders>
              <w:top w:val="single" w:sz="8" w:space="0" w:color="D4D4D4"/>
              <w:left w:val="single" w:sz="8" w:space="0" w:color="D4D4D4"/>
              <w:bottom w:val="single" w:sz="8" w:space="0" w:color="D4D4D4"/>
              <w:right w:val="single" w:sz="8" w:space="0" w:color="D4D4D4"/>
            </w:tcBorders>
            <w:shd w:val="clear" w:color="auto" w:fill="EEEEEE"/>
          </w:tcPr>
          <w:p w14:paraId="5865A0A0" w14:textId="77777777" w:rsidR="00497FC2" w:rsidRDefault="00497FC2" w:rsidP="00522325">
            <w:pPr>
              <w:pStyle w:val="TableParagraph"/>
              <w:spacing w:before="87"/>
              <w:ind w:left="63" w:right="43"/>
              <w:rPr>
                <w:sz w:val="18"/>
              </w:rPr>
            </w:pPr>
            <w:r>
              <w:rPr>
                <w:sz w:val="18"/>
              </w:rPr>
              <w:t>15,2%</w:t>
            </w:r>
          </w:p>
        </w:tc>
        <w:tc>
          <w:tcPr>
            <w:tcW w:w="924" w:type="dxa"/>
            <w:tcBorders>
              <w:top w:val="single" w:sz="8" w:space="0" w:color="D4D4D4"/>
              <w:left w:val="single" w:sz="8" w:space="0" w:color="D4D4D4"/>
              <w:bottom w:val="single" w:sz="8" w:space="0" w:color="D4D4D4"/>
              <w:right w:val="single" w:sz="8" w:space="0" w:color="D4D4D4"/>
            </w:tcBorders>
            <w:shd w:val="clear" w:color="auto" w:fill="EEEEEE"/>
          </w:tcPr>
          <w:p w14:paraId="4DD00379" w14:textId="77777777" w:rsidR="00497FC2" w:rsidRDefault="00497FC2" w:rsidP="00522325">
            <w:pPr>
              <w:pStyle w:val="TableParagraph"/>
              <w:spacing w:before="87"/>
              <w:ind w:left="180" w:right="159"/>
              <w:rPr>
                <w:sz w:val="18"/>
              </w:rPr>
            </w:pPr>
            <w:r>
              <w:rPr>
                <w:w w:val="95"/>
                <w:sz w:val="18"/>
              </w:rPr>
              <w:t>10</w:t>
            </w:r>
            <w:r>
              <w:rPr>
                <w:spacing w:val="-4"/>
                <w:w w:val="95"/>
                <w:sz w:val="18"/>
              </w:rPr>
              <w:t xml:space="preserve"> </w:t>
            </w:r>
            <w:r>
              <w:rPr>
                <w:w w:val="95"/>
                <w:sz w:val="18"/>
              </w:rPr>
              <w:t>759</w:t>
            </w:r>
          </w:p>
        </w:tc>
        <w:tc>
          <w:tcPr>
            <w:tcW w:w="783" w:type="dxa"/>
            <w:tcBorders>
              <w:top w:val="single" w:sz="8" w:space="0" w:color="D4D4D4"/>
              <w:left w:val="single" w:sz="8" w:space="0" w:color="D4D4D4"/>
              <w:bottom w:val="single" w:sz="8" w:space="0" w:color="D4D4D4"/>
              <w:right w:val="single" w:sz="8" w:space="0" w:color="D4D4D4"/>
            </w:tcBorders>
            <w:shd w:val="clear" w:color="auto" w:fill="EEEEEE"/>
          </w:tcPr>
          <w:p w14:paraId="402221A2" w14:textId="77777777" w:rsidR="00497FC2" w:rsidRDefault="00497FC2" w:rsidP="00522325">
            <w:pPr>
              <w:pStyle w:val="TableParagraph"/>
              <w:spacing w:before="87"/>
              <w:ind w:left="113" w:right="92"/>
              <w:rPr>
                <w:sz w:val="18"/>
              </w:rPr>
            </w:pPr>
            <w:r>
              <w:rPr>
                <w:sz w:val="18"/>
              </w:rPr>
              <w:t>14,6%</w:t>
            </w:r>
          </w:p>
        </w:tc>
      </w:tr>
      <w:tr w:rsidR="00497FC2" w14:paraId="70333973" w14:textId="77777777" w:rsidTr="00FE3F2E">
        <w:trPr>
          <w:trHeight w:val="367"/>
          <w:jc w:val="center"/>
        </w:trPr>
        <w:tc>
          <w:tcPr>
            <w:tcW w:w="2130" w:type="dxa"/>
            <w:tcBorders>
              <w:top w:val="single" w:sz="8" w:space="0" w:color="D4D4D4"/>
              <w:left w:val="single" w:sz="8" w:space="0" w:color="D4D4D4"/>
              <w:bottom w:val="single" w:sz="8" w:space="0" w:color="D4D4D4"/>
              <w:right w:val="single" w:sz="8" w:space="0" w:color="D4D4D4"/>
            </w:tcBorders>
          </w:tcPr>
          <w:p w14:paraId="251FD166" w14:textId="77777777" w:rsidR="00497FC2" w:rsidRDefault="00497FC2" w:rsidP="00522325">
            <w:pPr>
              <w:pStyle w:val="TableParagraph"/>
              <w:spacing w:before="87"/>
              <w:ind w:left="81"/>
              <w:jc w:val="left"/>
              <w:rPr>
                <w:sz w:val="18"/>
              </w:rPr>
            </w:pPr>
            <w:r>
              <w:rPr>
                <w:sz w:val="18"/>
              </w:rPr>
              <w:t>Picota</w:t>
            </w:r>
          </w:p>
        </w:tc>
        <w:tc>
          <w:tcPr>
            <w:tcW w:w="970" w:type="dxa"/>
            <w:tcBorders>
              <w:top w:val="single" w:sz="8" w:space="0" w:color="D4D4D4"/>
              <w:left w:val="single" w:sz="8" w:space="0" w:color="D4D4D4"/>
              <w:bottom w:val="single" w:sz="8" w:space="0" w:color="D4D4D4"/>
              <w:right w:val="single" w:sz="8" w:space="0" w:color="D4D4D4"/>
            </w:tcBorders>
          </w:tcPr>
          <w:p w14:paraId="50B101CE" w14:textId="77777777" w:rsidR="00497FC2" w:rsidRDefault="00497FC2" w:rsidP="00522325">
            <w:pPr>
              <w:pStyle w:val="TableParagraph"/>
              <w:spacing w:before="87"/>
              <w:ind w:left="156" w:right="133"/>
              <w:rPr>
                <w:sz w:val="18"/>
              </w:rPr>
            </w:pPr>
            <w:r>
              <w:rPr>
                <w:w w:val="95"/>
                <w:sz w:val="18"/>
              </w:rPr>
              <w:t>40</w:t>
            </w:r>
            <w:r>
              <w:rPr>
                <w:spacing w:val="-4"/>
                <w:w w:val="95"/>
                <w:sz w:val="18"/>
              </w:rPr>
              <w:t xml:space="preserve"> </w:t>
            </w:r>
            <w:r>
              <w:rPr>
                <w:w w:val="95"/>
                <w:sz w:val="18"/>
              </w:rPr>
              <w:t>545</w:t>
            </w:r>
          </w:p>
        </w:tc>
        <w:tc>
          <w:tcPr>
            <w:tcW w:w="713" w:type="dxa"/>
            <w:tcBorders>
              <w:top w:val="single" w:sz="8" w:space="0" w:color="D4D4D4"/>
              <w:left w:val="single" w:sz="8" w:space="0" w:color="D4D4D4"/>
              <w:bottom w:val="single" w:sz="8" w:space="0" w:color="D4D4D4"/>
              <w:right w:val="single" w:sz="8" w:space="0" w:color="D4D4D4"/>
            </w:tcBorders>
          </w:tcPr>
          <w:p w14:paraId="319F2E2D" w14:textId="77777777" w:rsidR="00497FC2" w:rsidRDefault="00497FC2" w:rsidP="00522325">
            <w:pPr>
              <w:pStyle w:val="TableParagraph"/>
              <w:spacing w:before="87"/>
              <w:ind w:left="79" w:right="57"/>
              <w:rPr>
                <w:sz w:val="18"/>
              </w:rPr>
            </w:pPr>
            <w:r>
              <w:rPr>
                <w:sz w:val="18"/>
              </w:rPr>
              <w:t>5%</w:t>
            </w:r>
          </w:p>
        </w:tc>
        <w:tc>
          <w:tcPr>
            <w:tcW w:w="942" w:type="dxa"/>
            <w:tcBorders>
              <w:top w:val="single" w:sz="8" w:space="0" w:color="D4D4D4"/>
              <w:left w:val="single" w:sz="8" w:space="0" w:color="D4D4D4"/>
              <w:bottom w:val="single" w:sz="8" w:space="0" w:color="D4D4D4"/>
              <w:right w:val="single" w:sz="8" w:space="0" w:color="D4D4D4"/>
            </w:tcBorders>
          </w:tcPr>
          <w:p w14:paraId="42BB553B" w14:textId="77777777" w:rsidR="00497FC2" w:rsidRDefault="00497FC2" w:rsidP="00522325">
            <w:pPr>
              <w:pStyle w:val="TableParagraph"/>
              <w:spacing w:before="87"/>
              <w:ind w:left="189" w:right="168"/>
              <w:rPr>
                <w:sz w:val="18"/>
              </w:rPr>
            </w:pPr>
            <w:r>
              <w:rPr>
                <w:w w:val="95"/>
                <w:sz w:val="18"/>
              </w:rPr>
              <w:t>19</w:t>
            </w:r>
            <w:r>
              <w:rPr>
                <w:spacing w:val="-4"/>
                <w:w w:val="95"/>
                <w:sz w:val="18"/>
              </w:rPr>
              <w:t xml:space="preserve"> </w:t>
            </w:r>
            <w:r>
              <w:rPr>
                <w:w w:val="95"/>
                <w:sz w:val="18"/>
              </w:rPr>
              <w:t>537</w:t>
            </w:r>
          </w:p>
        </w:tc>
        <w:tc>
          <w:tcPr>
            <w:tcW w:w="749" w:type="dxa"/>
            <w:tcBorders>
              <w:top w:val="single" w:sz="8" w:space="0" w:color="D4D4D4"/>
              <w:left w:val="single" w:sz="8" w:space="0" w:color="D4D4D4"/>
              <w:bottom w:val="single" w:sz="8" w:space="0" w:color="D4D4D4"/>
              <w:right w:val="single" w:sz="8" w:space="0" w:color="D4D4D4"/>
            </w:tcBorders>
          </w:tcPr>
          <w:p w14:paraId="27C18CF4" w14:textId="77777777" w:rsidR="00497FC2" w:rsidRDefault="00497FC2" w:rsidP="00522325">
            <w:pPr>
              <w:pStyle w:val="TableParagraph"/>
              <w:spacing w:before="87"/>
              <w:ind w:left="179"/>
              <w:jc w:val="left"/>
              <w:rPr>
                <w:sz w:val="18"/>
              </w:rPr>
            </w:pPr>
            <w:r>
              <w:rPr>
                <w:sz w:val="18"/>
              </w:rPr>
              <w:t>4,9%</w:t>
            </w:r>
          </w:p>
        </w:tc>
        <w:tc>
          <w:tcPr>
            <w:tcW w:w="978" w:type="dxa"/>
            <w:tcBorders>
              <w:top w:val="single" w:sz="8" w:space="0" w:color="D4D4D4"/>
              <w:left w:val="single" w:sz="8" w:space="0" w:color="D4D4D4"/>
              <w:bottom w:val="single" w:sz="8" w:space="0" w:color="D4D4D4"/>
              <w:right w:val="single" w:sz="8" w:space="0" w:color="D4D4D4"/>
            </w:tcBorders>
          </w:tcPr>
          <w:p w14:paraId="47494249" w14:textId="77777777" w:rsidR="00497FC2" w:rsidRDefault="00497FC2" w:rsidP="00522325">
            <w:pPr>
              <w:pStyle w:val="TableParagraph"/>
              <w:spacing w:before="87"/>
              <w:ind w:left="229"/>
              <w:jc w:val="left"/>
              <w:rPr>
                <w:sz w:val="18"/>
              </w:rPr>
            </w:pPr>
            <w:r>
              <w:rPr>
                <w:w w:val="95"/>
                <w:sz w:val="18"/>
              </w:rPr>
              <w:t>15</w:t>
            </w:r>
            <w:r>
              <w:rPr>
                <w:spacing w:val="-4"/>
                <w:w w:val="95"/>
                <w:sz w:val="18"/>
              </w:rPr>
              <w:t xml:space="preserve"> </w:t>
            </w:r>
            <w:r>
              <w:rPr>
                <w:w w:val="95"/>
                <w:sz w:val="18"/>
              </w:rPr>
              <w:t>452</w:t>
            </w:r>
          </w:p>
        </w:tc>
        <w:tc>
          <w:tcPr>
            <w:tcW w:w="684" w:type="dxa"/>
            <w:tcBorders>
              <w:top w:val="single" w:sz="8" w:space="0" w:color="D4D4D4"/>
              <w:left w:val="single" w:sz="8" w:space="0" w:color="D4D4D4"/>
              <w:bottom w:val="single" w:sz="8" w:space="0" w:color="D4D4D4"/>
              <w:right w:val="single" w:sz="8" w:space="0" w:color="D4D4D4"/>
            </w:tcBorders>
          </w:tcPr>
          <w:p w14:paraId="6080B599" w14:textId="77777777" w:rsidR="00497FC2" w:rsidRDefault="00497FC2" w:rsidP="00522325">
            <w:pPr>
              <w:pStyle w:val="TableParagraph"/>
              <w:spacing w:before="87"/>
              <w:ind w:left="64" w:right="43"/>
              <w:rPr>
                <w:sz w:val="18"/>
              </w:rPr>
            </w:pPr>
            <w:r>
              <w:rPr>
                <w:sz w:val="18"/>
              </w:rPr>
              <w:t>5,2%</w:t>
            </w:r>
          </w:p>
        </w:tc>
        <w:tc>
          <w:tcPr>
            <w:tcW w:w="924" w:type="dxa"/>
            <w:tcBorders>
              <w:top w:val="single" w:sz="8" w:space="0" w:color="D4D4D4"/>
              <w:left w:val="single" w:sz="8" w:space="0" w:color="D4D4D4"/>
              <w:bottom w:val="single" w:sz="8" w:space="0" w:color="D4D4D4"/>
              <w:right w:val="single" w:sz="8" w:space="0" w:color="D4D4D4"/>
            </w:tcBorders>
          </w:tcPr>
          <w:p w14:paraId="44C38892" w14:textId="77777777" w:rsidR="00497FC2" w:rsidRDefault="00497FC2" w:rsidP="00522325">
            <w:pPr>
              <w:pStyle w:val="TableParagraph"/>
              <w:spacing w:before="87"/>
              <w:ind w:left="180" w:right="159"/>
              <w:rPr>
                <w:sz w:val="18"/>
              </w:rPr>
            </w:pPr>
            <w:r>
              <w:rPr>
                <w:sz w:val="18"/>
              </w:rPr>
              <w:t>3976</w:t>
            </w:r>
          </w:p>
        </w:tc>
        <w:tc>
          <w:tcPr>
            <w:tcW w:w="783" w:type="dxa"/>
            <w:tcBorders>
              <w:top w:val="single" w:sz="8" w:space="0" w:color="D4D4D4"/>
              <w:left w:val="single" w:sz="8" w:space="0" w:color="D4D4D4"/>
              <w:bottom w:val="single" w:sz="8" w:space="0" w:color="D4D4D4"/>
              <w:right w:val="single" w:sz="8" w:space="0" w:color="D4D4D4"/>
            </w:tcBorders>
          </w:tcPr>
          <w:p w14:paraId="1C5B28A6" w14:textId="77777777" w:rsidR="00497FC2" w:rsidRDefault="00497FC2" w:rsidP="00522325">
            <w:pPr>
              <w:pStyle w:val="TableParagraph"/>
              <w:spacing w:before="87"/>
              <w:ind w:left="113" w:right="91"/>
              <w:rPr>
                <w:sz w:val="18"/>
              </w:rPr>
            </w:pPr>
            <w:r>
              <w:rPr>
                <w:sz w:val="18"/>
              </w:rPr>
              <w:t>5,4%</w:t>
            </w:r>
          </w:p>
        </w:tc>
      </w:tr>
      <w:tr w:rsidR="00497FC2" w14:paraId="6938F8A7" w14:textId="77777777" w:rsidTr="00FE3F2E">
        <w:trPr>
          <w:trHeight w:val="367"/>
          <w:jc w:val="center"/>
        </w:trPr>
        <w:tc>
          <w:tcPr>
            <w:tcW w:w="2130" w:type="dxa"/>
            <w:tcBorders>
              <w:top w:val="single" w:sz="8" w:space="0" w:color="D4D4D4"/>
              <w:left w:val="single" w:sz="8" w:space="0" w:color="D4D4D4"/>
              <w:bottom w:val="single" w:sz="8" w:space="0" w:color="D4D4D4"/>
              <w:right w:val="single" w:sz="8" w:space="0" w:color="D4D4D4"/>
            </w:tcBorders>
            <w:shd w:val="clear" w:color="auto" w:fill="EEEEEE"/>
          </w:tcPr>
          <w:p w14:paraId="782FE61D" w14:textId="77777777" w:rsidR="00497FC2" w:rsidRDefault="00497FC2" w:rsidP="00522325">
            <w:pPr>
              <w:pStyle w:val="TableParagraph"/>
              <w:spacing w:before="87"/>
              <w:ind w:left="81"/>
              <w:jc w:val="left"/>
              <w:rPr>
                <w:sz w:val="18"/>
              </w:rPr>
            </w:pPr>
            <w:r>
              <w:rPr>
                <w:sz w:val="18"/>
              </w:rPr>
              <w:t>Rioja</w:t>
            </w:r>
          </w:p>
        </w:tc>
        <w:tc>
          <w:tcPr>
            <w:tcW w:w="970" w:type="dxa"/>
            <w:tcBorders>
              <w:top w:val="single" w:sz="8" w:space="0" w:color="D4D4D4"/>
              <w:left w:val="single" w:sz="8" w:space="0" w:color="D4D4D4"/>
              <w:bottom w:val="single" w:sz="8" w:space="0" w:color="D4D4D4"/>
              <w:right w:val="single" w:sz="8" w:space="0" w:color="D4D4D4"/>
            </w:tcBorders>
            <w:shd w:val="clear" w:color="auto" w:fill="EEEEEE"/>
          </w:tcPr>
          <w:p w14:paraId="609BD1C2" w14:textId="77777777" w:rsidR="00497FC2" w:rsidRDefault="00497FC2" w:rsidP="00522325">
            <w:pPr>
              <w:pStyle w:val="TableParagraph"/>
              <w:spacing w:before="87"/>
              <w:ind w:left="156" w:right="133"/>
              <w:rPr>
                <w:sz w:val="18"/>
              </w:rPr>
            </w:pPr>
            <w:r>
              <w:rPr>
                <w:w w:val="95"/>
                <w:sz w:val="18"/>
              </w:rPr>
              <w:t>122</w:t>
            </w:r>
            <w:r>
              <w:rPr>
                <w:spacing w:val="-4"/>
                <w:w w:val="95"/>
                <w:sz w:val="18"/>
              </w:rPr>
              <w:t xml:space="preserve"> </w:t>
            </w:r>
            <w:r>
              <w:rPr>
                <w:w w:val="95"/>
                <w:sz w:val="18"/>
              </w:rPr>
              <w:t>544</w:t>
            </w:r>
          </w:p>
        </w:tc>
        <w:tc>
          <w:tcPr>
            <w:tcW w:w="713" w:type="dxa"/>
            <w:tcBorders>
              <w:top w:val="single" w:sz="8" w:space="0" w:color="D4D4D4"/>
              <w:left w:val="single" w:sz="8" w:space="0" w:color="D4D4D4"/>
              <w:bottom w:val="single" w:sz="8" w:space="0" w:color="D4D4D4"/>
              <w:right w:val="single" w:sz="8" w:space="0" w:color="D4D4D4"/>
            </w:tcBorders>
            <w:shd w:val="clear" w:color="auto" w:fill="EEEEEE"/>
          </w:tcPr>
          <w:p w14:paraId="54CAD69E" w14:textId="77777777" w:rsidR="00497FC2" w:rsidRDefault="00497FC2" w:rsidP="00522325">
            <w:pPr>
              <w:pStyle w:val="TableParagraph"/>
              <w:spacing w:before="87"/>
              <w:ind w:left="80" w:right="57"/>
              <w:rPr>
                <w:sz w:val="18"/>
              </w:rPr>
            </w:pPr>
            <w:r>
              <w:rPr>
                <w:sz w:val="18"/>
              </w:rPr>
              <w:t>15,1%</w:t>
            </w:r>
          </w:p>
        </w:tc>
        <w:tc>
          <w:tcPr>
            <w:tcW w:w="942" w:type="dxa"/>
            <w:tcBorders>
              <w:top w:val="single" w:sz="8" w:space="0" w:color="D4D4D4"/>
              <w:left w:val="single" w:sz="8" w:space="0" w:color="D4D4D4"/>
              <w:bottom w:val="single" w:sz="8" w:space="0" w:color="D4D4D4"/>
              <w:right w:val="single" w:sz="8" w:space="0" w:color="D4D4D4"/>
            </w:tcBorders>
            <w:shd w:val="clear" w:color="auto" w:fill="EEEEEE"/>
          </w:tcPr>
          <w:p w14:paraId="04984EC2" w14:textId="77777777" w:rsidR="00497FC2" w:rsidRDefault="00497FC2" w:rsidP="00522325">
            <w:pPr>
              <w:pStyle w:val="TableParagraph"/>
              <w:spacing w:before="87"/>
              <w:ind w:left="189" w:right="167"/>
              <w:rPr>
                <w:sz w:val="18"/>
              </w:rPr>
            </w:pPr>
            <w:r>
              <w:rPr>
                <w:w w:val="95"/>
                <w:sz w:val="18"/>
              </w:rPr>
              <w:t>61</w:t>
            </w:r>
            <w:r>
              <w:rPr>
                <w:spacing w:val="-4"/>
                <w:w w:val="95"/>
                <w:sz w:val="18"/>
              </w:rPr>
              <w:t xml:space="preserve"> </w:t>
            </w:r>
            <w:r>
              <w:rPr>
                <w:w w:val="95"/>
                <w:sz w:val="18"/>
              </w:rPr>
              <w:t>120</w:t>
            </w:r>
          </w:p>
        </w:tc>
        <w:tc>
          <w:tcPr>
            <w:tcW w:w="749" w:type="dxa"/>
            <w:tcBorders>
              <w:top w:val="single" w:sz="8" w:space="0" w:color="D4D4D4"/>
              <w:left w:val="single" w:sz="8" w:space="0" w:color="D4D4D4"/>
              <w:bottom w:val="single" w:sz="8" w:space="0" w:color="D4D4D4"/>
              <w:right w:val="single" w:sz="8" w:space="0" w:color="D4D4D4"/>
            </w:tcBorders>
            <w:shd w:val="clear" w:color="auto" w:fill="EEEEEE"/>
          </w:tcPr>
          <w:p w14:paraId="62121668" w14:textId="77777777" w:rsidR="00497FC2" w:rsidRDefault="00497FC2" w:rsidP="00522325">
            <w:pPr>
              <w:pStyle w:val="TableParagraph"/>
              <w:spacing w:before="87"/>
              <w:jc w:val="left"/>
              <w:rPr>
                <w:sz w:val="18"/>
              </w:rPr>
            </w:pPr>
            <w:r>
              <w:rPr>
                <w:sz w:val="18"/>
              </w:rPr>
              <w:t>15,3%</w:t>
            </w:r>
          </w:p>
        </w:tc>
        <w:tc>
          <w:tcPr>
            <w:tcW w:w="978" w:type="dxa"/>
            <w:tcBorders>
              <w:top w:val="single" w:sz="8" w:space="0" w:color="D4D4D4"/>
              <w:left w:val="single" w:sz="8" w:space="0" w:color="D4D4D4"/>
              <w:bottom w:val="single" w:sz="8" w:space="0" w:color="D4D4D4"/>
              <w:right w:val="single" w:sz="8" w:space="0" w:color="D4D4D4"/>
            </w:tcBorders>
            <w:shd w:val="clear" w:color="auto" w:fill="EEEEEE"/>
          </w:tcPr>
          <w:p w14:paraId="6AF27AE1" w14:textId="77777777" w:rsidR="00497FC2" w:rsidRDefault="00497FC2" w:rsidP="00522325">
            <w:pPr>
              <w:pStyle w:val="TableParagraph"/>
              <w:spacing w:before="87"/>
              <w:ind w:left="229"/>
              <w:jc w:val="left"/>
              <w:rPr>
                <w:sz w:val="18"/>
              </w:rPr>
            </w:pPr>
            <w:r>
              <w:rPr>
                <w:w w:val="95"/>
                <w:sz w:val="18"/>
              </w:rPr>
              <w:t>47</w:t>
            </w:r>
            <w:r>
              <w:rPr>
                <w:spacing w:val="-4"/>
                <w:w w:val="95"/>
                <w:sz w:val="18"/>
              </w:rPr>
              <w:t xml:space="preserve"> </w:t>
            </w:r>
            <w:r>
              <w:rPr>
                <w:w w:val="95"/>
                <w:sz w:val="18"/>
              </w:rPr>
              <w:t>951</w:t>
            </w:r>
          </w:p>
        </w:tc>
        <w:tc>
          <w:tcPr>
            <w:tcW w:w="684" w:type="dxa"/>
            <w:tcBorders>
              <w:top w:val="single" w:sz="8" w:space="0" w:color="D4D4D4"/>
              <w:left w:val="single" w:sz="8" w:space="0" w:color="D4D4D4"/>
              <w:bottom w:val="single" w:sz="8" w:space="0" w:color="D4D4D4"/>
              <w:right w:val="single" w:sz="8" w:space="0" w:color="D4D4D4"/>
            </w:tcBorders>
            <w:shd w:val="clear" w:color="auto" w:fill="EEEEEE"/>
          </w:tcPr>
          <w:p w14:paraId="7361078A" w14:textId="77777777" w:rsidR="00497FC2" w:rsidRDefault="00497FC2" w:rsidP="00522325">
            <w:pPr>
              <w:pStyle w:val="TableParagraph"/>
              <w:spacing w:before="87"/>
              <w:ind w:left="64" w:right="43"/>
              <w:rPr>
                <w:sz w:val="18"/>
              </w:rPr>
            </w:pPr>
            <w:r>
              <w:rPr>
                <w:sz w:val="18"/>
              </w:rPr>
              <w:t>16,1%</w:t>
            </w:r>
          </w:p>
        </w:tc>
        <w:tc>
          <w:tcPr>
            <w:tcW w:w="924" w:type="dxa"/>
            <w:tcBorders>
              <w:top w:val="single" w:sz="8" w:space="0" w:color="D4D4D4"/>
              <w:left w:val="single" w:sz="8" w:space="0" w:color="D4D4D4"/>
              <w:bottom w:val="single" w:sz="8" w:space="0" w:color="D4D4D4"/>
              <w:right w:val="single" w:sz="8" w:space="0" w:color="D4D4D4"/>
            </w:tcBorders>
            <w:shd w:val="clear" w:color="auto" w:fill="EEEEEE"/>
          </w:tcPr>
          <w:p w14:paraId="6C6B386F" w14:textId="77777777" w:rsidR="00497FC2" w:rsidRDefault="00497FC2" w:rsidP="00522325">
            <w:pPr>
              <w:pStyle w:val="TableParagraph"/>
              <w:spacing w:before="87"/>
              <w:ind w:left="181" w:right="159"/>
              <w:rPr>
                <w:sz w:val="18"/>
              </w:rPr>
            </w:pPr>
            <w:r>
              <w:rPr>
                <w:sz w:val="18"/>
              </w:rPr>
              <w:t>9996</w:t>
            </w:r>
          </w:p>
        </w:tc>
        <w:tc>
          <w:tcPr>
            <w:tcW w:w="783" w:type="dxa"/>
            <w:tcBorders>
              <w:top w:val="single" w:sz="8" w:space="0" w:color="D4D4D4"/>
              <w:left w:val="single" w:sz="8" w:space="0" w:color="D4D4D4"/>
              <w:bottom w:val="single" w:sz="8" w:space="0" w:color="D4D4D4"/>
              <w:right w:val="single" w:sz="8" w:space="0" w:color="D4D4D4"/>
            </w:tcBorders>
            <w:shd w:val="clear" w:color="auto" w:fill="EEEEEE"/>
          </w:tcPr>
          <w:p w14:paraId="6860EB8A" w14:textId="77777777" w:rsidR="00497FC2" w:rsidRDefault="00497FC2" w:rsidP="00522325">
            <w:pPr>
              <w:pStyle w:val="TableParagraph"/>
              <w:spacing w:before="87"/>
              <w:ind w:left="113" w:right="91"/>
              <w:rPr>
                <w:sz w:val="18"/>
              </w:rPr>
            </w:pPr>
            <w:r>
              <w:rPr>
                <w:sz w:val="18"/>
              </w:rPr>
              <w:t>13,6%</w:t>
            </w:r>
          </w:p>
        </w:tc>
      </w:tr>
      <w:tr w:rsidR="00497FC2" w14:paraId="16CCB253" w14:textId="77777777" w:rsidTr="00FE3F2E">
        <w:trPr>
          <w:trHeight w:val="367"/>
          <w:jc w:val="center"/>
        </w:trPr>
        <w:tc>
          <w:tcPr>
            <w:tcW w:w="2130" w:type="dxa"/>
            <w:tcBorders>
              <w:top w:val="single" w:sz="8" w:space="0" w:color="D4D4D4"/>
              <w:left w:val="single" w:sz="8" w:space="0" w:color="D4D4D4"/>
              <w:bottom w:val="single" w:sz="8" w:space="0" w:color="D4D4D4"/>
              <w:right w:val="single" w:sz="8" w:space="0" w:color="D4D4D4"/>
            </w:tcBorders>
          </w:tcPr>
          <w:p w14:paraId="49A8119C" w14:textId="77777777" w:rsidR="00497FC2" w:rsidRDefault="00497FC2" w:rsidP="00522325">
            <w:pPr>
              <w:pStyle w:val="TableParagraph"/>
              <w:spacing w:before="87"/>
              <w:ind w:left="81"/>
              <w:jc w:val="left"/>
              <w:rPr>
                <w:sz w:val="18"/>
              </w:rPr>
            </w:pPr>
            <w:r>
              <w:rPr>
                <w:sz w:val="18"/>
              </w:rPr>
              <w:t>San</w:t>
            </w:r>
            <w:r>
              <w:rPr>
                <w:spacing w:val="-2"/>
                <w:sz w:val="18"/>
              </w:rPr>
              <w:t xml:space="preserve"> </w:t>
            </w:r>
            <w:r>
              <w:rPr>
                <w:sz w:val="18"/>
              </w:rPr>
              <w:t>Martín</w:t>
            </w:r>
          </w:p>
        </w:tc>
        <w:tc>
          <w:tcPr>
            <w:tcW w:w="970" w:type="dxa"/>
            <w:tcBorders>
              <w:top w:val="single" w:sz="8" w:space="0" w:color="D4D4D4"/>
              <w:left w:val="single" w:sz="8" w:space="0" w:color="D4D4D4"/>
              <w:bottom w:val="single" w:sz="8" w:space="0" w:color="D4D4D4"/>
              <w:right w:val="single" w:sz="8" w:space="0" w:color="D4D4D4"/>
            </w:tcBorders>
          </w:tcPr>
          <w:p w14:paraId="4FB85993" w14:textId="77777777" w:rsidR="00497FC2" w:rsidRDefault="00497FC2" w:rsidP="00522325">
            <w:pPr>
              <w:pStyle w:val="TableParagraph"/>
              <w:spacing w:before="87"/>
              <w:ind w:left="156" w:right="133"/>
              <w:rPr>
                <w:sz w:val="18"/>
              </w:rPr>
            </w:pPr>
            <w:r>
              <w:rPr>
                <w:w w:val="95"/>
                <w:sz w:val="18"/>
              </w:rPr>
              <w:t>193</w:t>
            </w:r>
            <w:r>
              <w:rPr>
                <w:spacing w:val="-4"/>
                <w:w w:val="95"/>
                <w:sz w:val="18"/>
              </w:rPr>
              <w:t xml:space="preserve"> </w:t>
            </w:r>
            <w:r>
              <w:rPr>
                <w:w w:val="95"/>
                <w:sz w:val="18"/>
              </w:rPr>
              <w:t>095</w:t>
            </w:r>
          </w:p>
        </w:tc>
        <w:tc>
          <w:tcPr>
            <w:tcW w:w="713" w:type="dxa"/>
            <w:tcBorders>
              <w:top w:val="single" w:sz="8" w:space="0" w:color="D4D4D4"/>
              <w:left w:val="single" w:sz="8" w:space="0" w:color="D4D4D4"/>
              <w:bottom w:val="single" w:sz="8" w:space="0" w:color="D4D4D4"/>
              <w:right w:val="single" w:sz="8" w:space="0" w:color="D4D4D4"/>
            </w:tcBorders>
          </w:tcPr>
          <w:p w14:paraId="6E513650" w14:textId="77777777" w:rsidR="00497FC2" w:rsidRDefault="00497FC2" w:rsidP="00522325">
            <w:pPr>
              <w:pStyle w:val="TableParagraph"/>
              <w:spacing w:before="87"/>
              <w:ind w:left="80" w:right="57"/>
              <w:rPr>
                <w:sz w:val="18"/>
              </w:rPr>
            </w:pPr>
            <w:r>
              <w:rPr>
                <w:sz w:val="18"/>
              </w:rPr>
              <w:t>23,7%</w:t>
            </w:r>
          </w:p>
        </w:tc>
        <w:tc>
          <w:tcPr>
            <w:tcW w:w="942" w:type="dxa"/>
            <w:tcBorders>
              <w:top w:val="single" w:sz="8" w:space="0" w:color="D4D4D4"/>
              <w:left w:val="single" w:sz="8" w:space="0" w:color="D4D4D4"/>
              <w:bottom w:val="single" w:sz="8" w:space="0" w:color="D4D4D4"/>
              <w:right w:val="single" w:sz="8" w:space="0" w:color="D4D4D4"/>
            </w:tcBorders>
          </w:tcPr>
          <w:p w14:paraId="3C9D9A11" w14:textId="77777777" w:rsidR="00497FC2" w:rsidRDefault="00497FC2" w:rsidP="00522325">
            <w:pPr>
              <w:pStyle w:val="TableParagraph"/>
              <w:spacing w:before="87"/>
              <w:ind w:left="189" w:right="167"/>
              <w:rPr>
                <w:sz w:val="18"/>
              </w:rPr>
            </w:pPr>
            <w:r>
              <w:rPr>
                <w:w w:val="95"/>
                <w:sz w:val="18"/>
              </w:rPr>
              <w:t>96</w:t>
            </w:r>
            <w:r>
              <w:rPr>
                <w:spacing w:val="-4"/>
                <w:w w:val="95"/>
                <w:sz w:val="18"/>
              </w:rPr>
              <w:t xml:space="preserve"> </w:t>
            </w:r>
            <w:r>
              <w:rPr>
                <w:w w:val="95"/>
                <w:sz w:val="18"/>
              </w:rPr>
              <w:t>310</w:t>
            </w:r>
          </w:p>
        </w:tc>
        <w:tc>
          <w:tcPr>
            <w:tcW w:w="749" w:type="dxa"/>
            <w:tcBorders>
              <w:top w:val="single" w:sz="8" w:space="0" w:color="D4D4D4"/>
              <w:left w:val="single" w:sz="8" w:space="0" w:color="D4D4D4"/>
              <w:bottom w:val="single" w:sz="8" w:space="0" w:color="D4D4D4"/>
              <w:right w:val="single" w:sz="8" w:space="0" w:color="D4D4D4"/>
            </w:tcBorders>
          </w:tcPr>
          <w:p w14:paraId="052C5386" w14:textId="77777777" w:rsidR="00497FC2" w:rsidRDefault="00497FC2" w:rsidP="00522325">
            <w:pPr>
              <w:pStyle w:val="TableParagraph"/>
              <w:spacing w:before="87"/>
              <w:jc w:val="left"/>
              <w:rPr>
                <w:sz w:val="18"/>
              </w:rPr>
            </w:pPr>
            <w:r>
              <w:rPr>
                <w:sz w:val="18"/>
              </w:rPr>
              <w:t>24,2%</w:t>
            </w:r>
          </w:p>
        </w:tc>
        <w:tc>
          <w:tcPr>
            <w:tcW w:w="978" w:type="dxa"/>
            <w:tcBorders>
              <w:top w:val="single" w:sz="8" w:space="0" w:color="D4D4D4"/>
              <w:left w:val="single" w:sz="8" w:space="0" w:color="D4D4D4"/>
              <w:bottom w:val="single" w:sz="8" w:space="0" w:color="D4D4D4"/>
              <w:right w:val="single" w:sz="8" w:space="0" w:color="D4D4D4"/>
            </w:tcBorders>
          </w:tcPr>
          <w:p w14:paraId="108CEAE3" w14:textId="77777777" w:rsidR="00497FC2" w:rsidRDefault="00497FC2" w:rsidP="00522325">
            <w:pPr>
              <w:pStyle w:val="TableParagraph"/>
              <w:spacing w:before="87"/>
              <w:ind w:left="229"/>
              <w:jc w:val="left"/>
              <w:rPr>
                <w:sz w:val="18"/>
              </w:rPr>
            </w:pPr>
            <w:r>
              <w:rPr>
                <w:w w:val="95"/>
                <w:sz w:val="18"/>
              </w:rPr>
              <w:t>61</w:t>
            </w:r>
            <w:r>
              <w:rPr>
                <w:spacing w:val="-4"/>
                <w:w w:val="95"/>
                <w:sz w:val="18"/>
              </w:rPr>
              <w:t xml:space="preserve"> </w:t>
            </w:r>
            <w:r>
              <w:rPr>
                <w:w w:val="95"/>
                <w:sz w:val="18"/>
              </w:rPr>
              <w:t>675</w:t>
            </w:r>
          </w:p>
        </w:tc>
        <w:tc>
          <w:tcPr>
            <w:tcW w:w="684" w:type="dxa"/>
            <w:tcBorders>
              <w:top w:val="single" w:sz="8" w:space="0" w:color="D4D4D4"/>
              <w:left w:val="single" w:sz="8" w:space="0" w:color="D4D4D4"/>
              <w:bottom w:val="single" w:sz="8" w:space="0" w:color="D4D4D4"/>
              <w:right w:val="single" w:sz="8" w:space="0" w:color="D4D4D4"/>
            </w:tcBorders>
          </w:tcPr>
          <w:p w14:paraId="091BCA94" w14:textId="77777777" w:rsidR="00497FC2" w:rsidRDefault="00497FC2" w:rsidP="00522325">
            <w:pPr>
              <w:pStyle w:val="TableParagraph"/>
              <w:spacing w:before="87"/>
              <w:ind w:left="64" w:right="42"/>
              <w:rPr>
                <w:sz w:val="18"/>
              </w:rPr>
            </w:pPr>
            <w:r>
              <w:rPr>
                <w:sz w:val="18"/>
              </w:rPr>
              <w:t>20,8%</w:t>
            </w:r>
          </w:p>
        </w:tc>
        <w:tc>
          <w:tcPr>
            <w:tcW w:w="924" w:type="dxa"/>
            <w:tcBorders>
              <w:top w:val="single" w:sz="8" w:space="0" w:color="D4D4D4"/>
              <w:left w:val="single" w:sz="8" w:space="0" w:color="D4D4D4"/>
              <w:bottom w:val="single" w:sz="8" w:space="0" w:color="D4D4D4"/>
              <w:right w:val="single" w:sz="8" w:space="0" w:color="D4D4D4"/>
            </w:tcBorders>
          </w:tcPr>
          <w:p w14:paraId="0A374784" w14:textId="77777777" w:rsidR="00497FC2" w:rsidRDefault="00497FC2" w:rsidP="00522325">
            <w:pPr>
              <w:pStyle w:val="TableParagraph"/>
              <w:spacing w:before="87"/>
              <w:ind w:left="181" w:right="159"/>
              <w:rPr>
                <w:sz w:val="18"/>
              </w:rPr>
            </w:pPr>
            <w:r>
              <w:rPr>
                <w:w w:val="95"/>
                <w:sz w:val="18"/>
              </w:rPr>
              <w:t>18</w:t>
            </w:r>
            <w:r>
              <w:rPr>
                <w:spacing w:val="-4"/>
                <w:w w:val="95"/>
                <w:sz w:val="18"/>
              </w:rPr>
              <w:t xml:space="preserve"> </w:t>
            </w:r>
            <w:r>
              <w:rPr>
                <w:w w:val="95"/>
                <w:sz w:val="18"/>
              </w:rPr>
              <w:t>762</w:t>
            </w:r>
          </w:p>
        </w:tc>
        <w:tc>
          <w:tcPr>
            <w:tcW w:w="783" w:type="dxa"/>
            <w:tcBorders>
              <w:top w:val="single" w:sz="8" w:space="0" w:color="D4D4D4"/>
              <w:left w:val="single" w:sz="8" w:space="0" w:color="D4D4D4"/>
              <w:bottom w:val="single" w:sz="8" w:space="0" w:color="D4D4D4"/>
              <w:right w:val="single" w:sz="8" w:space="0" w:color="D4D4D4"/>
            </w:tcBorders>
          </w:tcPr>
          <w:p w14:paraId="05BF4BD4" w14:textId="77777777" w:rsidR="00497FC2" w:rsidRDefault="00497FC2" w:rsidP="00522325">
            <w:pPr>
              <w:pStyle w:val="TableParagraph"/>
              <w:spacing w:before="87"/>
              <w:ind w:left="113" w:right="90"/>
              <w:rPr>
                <w:sz w:val="18"/>
              </w:rPr>
            </w:pPr>
            <w:r>
              <w:rPr>
                <w:sz w:val="18"/>
              </w:rPr>
              <w:t>25,5%</w:t>
            </w:r>
          </w:p>
        </w:tc>
      </w:tr>
      <w:tr w:rsidR="00497FC2" w14:paraId="4C008C36" w14:textId="77777777" w:rsidTr="00FE3F2E">
        <w:trPr>
          <w:trHeight w:val="367"/>
          <w:jc w:val="center"/>
        </w:trPr>
        <w:tc>
          <w:tcPr>
            <w:tcW w:w="2130" w:type="dxa"/>
            <w:tcBorders>
              <w:top w:val="single" w:sz="8" w:space="0" w:color="D4D4D4"/>
              <w:left w:val="single" w:sz="8" w:space="0" w:color="D4D4D4"/>
              <w:bottom w:val="single" w:sz="8" w:space="0" w:color="D4D4D4"/>
              <w:right w:val="single" w:sz="8" w:space="0" w:color="D4D4D4"/>
            </w:tcBorders>
            <w:shd w:val="clear" w:color="auto" w:fill="EEEEEE"/>
          </w:tcPr>
          <w:p w14:paraId="45E1D75E" w14:textId="77777777" w:rsidR="00497FC2" w:rsidRDefault="00497FC2" w:rsidP="00522325">
            <w:pPr>
              <w:pStyle w:val="TableParagraph"/>
              <w:spacing w:before="87"/>
              <w:ind w:left="82"/>
              <w:jc w:val="left"/>
              <w:rPr>
                <w:sz w:val="18"/>
              </w:rPr>
            </w:pPr>
            <w:r>
              <w:rPr>
                <w:sz w:val="18"/>
              </w:rPr>
              <w:t>Tocache</w:t>
            </w:r>
          </w:p>
        </w:tc>
        <w:tc>
          <w:tcPr>
            <w:tcW w:w="970" w:type="dxa"/>
            <w:tcBorders>
              <w:top w:val="single" w:sz="8" w:space="0" w:color="D4D4D4"/>
              <w:left w:val="single" w:sz="8" w:space="0" w:color="D4D4D4"/>
              <w:bottom w:val="single" w:sz="8" w:space="0" w:color="D4D4D4"/>
              <w:right w:val="single" w:sz="8" w:space="0" w:color="D4D4D4"/>
            </w:tcBorders>
            <w:shd w:val="clear" w:color="auto" w:fill="EEEEEE"/>
          </w:tcPr>
          <w:p w14:paraId="04101A5A" w14:textId="77777777" w:rsidR="00497FC2" w:rsidRDefault="00497FC2" w:rsidP="00522325">
            <w:pPr>
              <w:pStyle w:val="TableParagraph"/>
              <w:spacing w:before="87"/>
              <w:ind w:left="156" w:right="132"/>
              <w:rPr>
                <w:sz w:val="18"/>
              </w:rPr>
            </w:pPr>
            <w:r>
              <w:rPr>
                <w:w w:val="95"/>
                <w:sz w:val="18"/>
              </w:rPr>
              <w:t>69</w:t>
            </w:r>
            <w:r>
              <w:rPr>
                <w:spacing w:val="-4"/>
                <w:w w:val="95"/>
                <w:sz w:val="18"/>
              </w:rPr>
              <w:t xml:space="preserve"> </w:t>
            </w:r>
            <w:r>
              <w:rPr>
                <w:w w:val="95"/>
                <w:sz w:val="18"/>
              </w:rPr>
              <w:t>394</w:t>
            </w:r>
          </w:p>
        </w:tc>
        <w:tc>
          <w:tcPr>
            <w:tcW w:w="713" w:type="dxa"/>
            <w:tcBorders>
              <w:top w:val="single" w:sz="8" w:space="0" w:color="D4D4D4"/>
              <w:left w:val="single" w:sz="8" w:space="0" w:color="D4D4D4"/>
              <w:bottom w:val="single" w:sz="8" w:space="0" w:color="D4D4D4"/>
              <w:right w:val="single" w:sz="8" w:space="0" w:color="D4D4D4"/>
            </w:tcBorders>
            <w:shd w:val="clear" w:color="auto" w:fill="EEEEEE"/>
          </w:tcPr>
          <w:p w14:paraId="78CFA311" w14:textId="77777777" w:rsidR="00497FC2" w:rsidRDefault="00497FC2" w:rsidP="00522325">
            <w:pPr>
              <w:pStyle w:val="TableParagraph"/>
              <w:spacing w:before="87"/>
              <w:ind w:left="80" w:right="56"/>
              <w:rPr>
                <w:sz w:val="18"/>
              </w:rPr>
            </w:pPr>
            <w:r>
              <w:rPr>
                <w:sz w:val="18"/>
              </w:rPr>
              <w:t>8,5%</w:t>
            </w:r>
          </w:p>
        </w:tc>
        <w:tc>
          <w:tcPr>
            <w:tcW w:w="942" w:type="dxa"/>
            <w:tcBorders>
              <w:top w:val="single" w:sz="8" w:space="0" w:color="D4D4D4"/>
              <w:left w:val="single" w:sz="8" w:space="0" w:color="D4D4D4"/>
              <w:bottom w:val="single" w:sz="8" w:space="0" w:color="D4D4D4"/>
              <w:right w:val="single" w:sz="8" w:space="0" w:color="D4D4D4"/>
            </w:tcBorders>
            <w:shd w:val="clear" w:color="auto" w:fill="EEEEEE"/>
          </w:tcPr>
          <w:p w14:paraId="50AFC21B" w14:textId="77777777" w:rsidR="00497FC2" w:rsidRDefault="00497FC2" w:rsidP="00522325">
            <w:pPr>
              <w:pStyle w:val="TableParagraph"/>
              <w:spacing w:before="87"/>
              <w:ind w:left="189" w:right="166"/>
              <w:rPr>
                <w:sz w:val="18"/>
              </w:rPr>
            </w:pPr>
            <w:r>
              <w:rPr>
                <w:w w:val="95"/>
                <w:sz w:val="18"/>
              </w:rPr>
              <w:t>32</w:t>
            </w:r>
            <w:r>
              <w:rPr>
                <w:spacing w:val="-4"/>
                <w:w w:val="95"/>
                <w:sz w:val="18"/>
              </w:rPr>
              <w:t xml:space="preserve"> </w:t>
            </w:r>
            <w:r>
              <w:rPr>
                <w:w w:val="95"/>
                <w:sz w:val="18"/>
              </w:rPr>
              <w:t>808</w:t>
            </w:r>
          </w:p>
        </w:tc>
        <w:tc>
          <w:tcPr>
            <w:tcW w:w="749" w:type="dxa"/>
            <w:tcBorders>
              <w:top w:val="single" w:sz="8" w:space="0" w:color="D4D4D4"/>
              <w:left w:val="single" w:sz="8" w:space="0" w:color="D4D4D4"/>
              <w:bottom w:val="single" w:sz="8" w:space="0" w:color="D4D4D4"/>
              <w:right w:val="single" w:sz="8" w:space="0" w:color="D4D4D4"/>
            </w:tcBorders>
            <w:shd w:val="clear" w:color="auto" w:fill="EEEEEE"/>
          </w:tcPr>
          <w:p w14:paraId="01B65443" w14:textId="77777777" w:rsidR="00497FC2" w:rsidRDefault="00497FC2" w:rsidP="00522325">
            <w:pPr>
              <w:pStyle w:val="TableParagraph"/>
              <w:spacing w:before="87"/>
              <w:ind w:left="180"/>
              <w:jc w:val="left"/>
              <w:rPr>
                <w:sz w:val="18"/>
              </w:rPr>
            </w:pPr>
            <w:r>
              <w:rPr>
                <w:sz w:val="18"/>
              </w:rPr>
              <w:t>8,2%</w:t>
            </w:r>
          </w:p>
        </w:tc>
        <w:tc>
          <w:tcPr>
            <w:tcW w:w="978" w:type="dxa"/>
            <w:tcBorders>
              <w:top w:val="single" w:sz="8" w:space="0" w:color="D4D4D4"/>
              <w:left w:val="single" w:sz="8" w:space="0" w:color="D4D4D4"/>
              <w:bottom w:val="single" w:sz="8" w:space="0" w:color="D4D4D4"/>
              <w:right w:val="single" w:sz="8" w:space="0" w:color="D4D4D4"/>
            </w:tcBorders>
            <w:shd w:val="clear" w:color="auto" w:fill="EEEEEE"/>
          </w:tcPr>
          <w:p w14:paraId="4ACB48A2" w14:textId="77777777" w:rsidR="00497FC2" w:rsidRDefault="00497FC2" w:rsidP="00522325">
            <w:pPr>
              <w:pStyle w:val="TableParagraph"/>
              <w:spacing w:before="87"/>
              <w:ind w:left="229"/>
              <w:jc w:val="left"/>
              <w:rPr>
                <w:sz w:val="18"/>
              </w:rPr>
            </w:pPr>
            <w:r>
              <w:rPr>
                <w:w w:val="95"/>
                <w:sz w:val="18"/>
              </w:rPr>
              <w:t>24</w:t>
            </w:r>
            <w:r>
              <w:rPr>
                <w:spacing w:val="-4"/>
                <w:w w:val="95"/>
                <w:sz w:val="18"/>
              </w:rPr>
              <w:t xml:space="preserve"> </w:t>
            </w:r>
            <w:r>
              <w:rPr>
                <w:w w:val="95"/>
                <w:sz w:val="18"/>
              </w:rPr>
              <w:t>852</w:t>
            </w:r>
          </w:p>
        </w:tc>
        <w:tc>
          <w:tcPr>
            <w:tcW w:w="684" w:type="dxa"/>
            <w:tcBorders>
              <w:top w:val="single" w:sz="8" w:space="0" w:color="D4D4D4"/>
              <w:left w:val="single" w:sz="8" w:space="0" w:color="D4D4D4"/>
              <w:bottom w:val="single" w:sz="8" w:space="0" w:color="D4D4D4"/>
              <w:right w:val="single" w:sz="8" w:space="0" w:color="D4D4D4"/>
            </w:tcBorders>
            <w:shd w:val="clear" w:color="auto" w:fill="EEEEEE"/>
          </w:tcPr>
          <w:p w14:paraId="73AE54D4" w14:textId="77777777" w:rsidR="00497FC2" w:rsidRDefault="00497FC2" w:rsidP="00522325">
            <w:pPr>
              <w:pStyle w:val="TableParagraph"/>
              <w:spacing w:before="87"/>
              <w:ind w:left="64" w:right="42"/>
              <w:rPr>
                <w:sz w:val="18"/>
              </w:rPr>
            </w:pPr>
            <w:r>
              <w:rPr>
                <w:sz w:val="18"/>
              </w:rPr>
              <w:t>8,4%</w:t>
            </w:r>
          </w:p>
        </w:tc>
        <w:tc>
          <w:tcPr>
            <w:tcW w:w="924" w:type="dxa"/>
            <w:tcBorders>
              <w:top w:val="single" w:sz="8" w:space="0" w:color="D4D4D4"/>
              <w:left w:val="single" w:sz="8" w:space="0" w:color="D4D4D4"/>
              <w:bottom w:val="single" w:sz="8" w:space="0" w:color="D4D4D4"/>
              <w:right w:val="single" w:sz="8" w:space="0" w:color="D4D4D4"/>
            </w:tcBorders>
            <w:shd w:val="clear" w:color="auto" w:fill="EEEEEE"/>
          </w:tcPr>
          <w:p w14:paraId="01F94207" w14:textId="77777777" w:rsidR="00497FC2" w:rsidRDefault="00497FC2" w:rsidP="00522325">
            <w:pPr>
              <w:pStyle w:val="TableParagraph"/>
              <w:spacing w:before="87"/>
              <w:ind w:left="181" w:right="158"/>
              <w:rPr>
                <w:sz w:val="18"/>
              </w:rPr>
            </w:pPr>
            <w:r>
              <w:rPr>
                <w:sz w:val="18"/>
              </w:rPr>
              <w:t>5574</w:t>
            </w:r>
          </w:p>
        </w:tc>
        <w:tc>
          <w:tcPr>
            <w:tcW w:w="783" w:type="dxa"/>
            <w:tcBorders>
              <w:top w:val="single" w:sz="8" w:space="0" w:color="D4D4D4"/>
              <w:left w:val="single" w:sz="8" w:space="0" w:color="D4D4D4"/>
              <w:bottom w:val="single" w:sz="8" w:space="0" w:color="D4D4D4"/>
              <w:right w:val="single" w:sz="8" w:space="0" w:color="D4D4D4"/>
            </w:tcBorders>
            <w:shd w:val="clear" w:color="auto" w:fill="EEEEEE"/>
          </w:tcPr>
          <w:p w14:paraId="5266C781" w14:textId="77777777" w:rsidR="00497FC2" w:rsidRDefault="00497FC2" w:rsidP="00522325">
            <w:pPr>
              <w:pStyle w:val="TableParagraph"/>
              <w:spacing w:before="87"/>
              <w:ind w:left="113" w:right="90"/>
              <w:rPr>
                <w:sz w:val="18"/>
              </w:rPr>
            </w:pPr>
            <w:r>
              <w:rPr>
                <w:sz w:val="18"/>
              </w:rPr>
              <w:t>7,6%</w:t>
            </w:r>
          </w:p>
        </w:tc>
      </w:tr>
    </w:tbl>
    <w:p w14:paraId="4C0FD71F" w14:textId="77777777" w:rsidR="00497FC2" w:rsidRDefault="00497FC2" w:rsidP="00421B88">
      <w:pPr>
        <w:spacing w:before="78"/>
        <w:rPr>
          <w:sz w:val="14"/>
        </w:rPr>
      </w:pPr>
      <w:r>
        <w:rPr>
          <w:w w:val="95"/>
          <w:sz w:val="14"/>
        </w:rPr>
        <w:t xml:space="preserve">              Fuente: Boletín Estadístico del Programa Nacional Aurora (INEI</w:t>
      </w:r>
      <w:r>
        <w:rPr>
          <w:spacing w:val="2"/>
          <w:w w:val="95"/>
          <w:sz w:val="14"/>
        </w:rPr>
        <w:t xml:space="preserve"> </w:t>
      </w:r>
      <w:r>
        <w:rPr>
          <w:w w:val="95"/>
          <w:sz w:val="14"/>
        </w:rPr>
        <w:t>-</w:t>
      </w:r>
      <w:r>
        <w:rPr>
          <w:spacing w:val="2"/>
          <w:w w:val="95"/>
          <w:sz w:val="14"/>
        </w:rPr>
        <w:t xml:space="preserve"> </w:t>
      </w:r>
      <w:r>
        <w:rPr>
          <w:w w:val="95"/>
          <w:sz w:val="14"/>
        </w:rPr>
        <w:t>CPV</w:t>
      </w:r>
      <w:r>
        <w:rPr>
          <w:spacing w:val="2"/>
          <w:w w:val="95"/>
          <w:sz w:val="14"/>
        </w:rPr>
        <w:t xml:space="preserve"> </w:t>
      </w:r>
      <w:r>
        <w:rPr>
          <w:w w:val="95"/>
          <w:sz w:val="14"/>
        </w:rPr>
        <w:t>2017)</w:t>
      </w:r>
    </w:p>
    <w:p w14:paraId="16BCA27F" w14:textId="77777777" w:rsidR="00497FC2" w:rsidRDefault="00497FC2" w:rsidP="00421B88">
      <w:pPr>
        <w:pStyle w:val="Prrafodelista"/>
        <w:numPr>
          <w:ilvl w:val="0"/>
          <w:numId w:val="21"/>
        </w:numPr>
        <w:spacing w:after="0" w:line="240" w:lineRule="auto"/>
        <w:rPr>
          <w:b/>
          <w:sz w:val="28"/>
          <w:szCs w:val="32"/>
        </w:rPr>
      </w:pPr>
      <w:r>
        <w:rPr>
          <w:b/>
          <w:sz w:val="28"/>
          <w:szCs w:val="32"/>
        </w:rPr>
        <w:t>Cifras generales de violencia en la región</w:t>
      </w:r>
    </w:p>
    <w:p w14:paraId="5DB29AA2" w14:textId="77777777" w:rsidR="00497FC2" w:rsidRPr="00F5716B" w:rsidRDefault="00497FC2" w:rsidP="00421B88">
      <w:pPr>
        <w:pStyle w:val="Prrafodelista"/>
        <w:spacing w:after="0" w:line="240" w:lineRule="auto"/>
        <w:rPr>
          <w:b/>
          <w:sz w:val="18"/>
          <w:szCs w:val="20"/>
        </w:rPr>
      </w:pPr>
    </w:p>
    <w:p w14:paraId="27E3110B" w14:textId="77777777" w:rsidR="00497FC2" w:rsidRDefault="00497FC2" w:rsidP="00421B88">
      <w:pPr>
        <w:pStyle w:val="Ttulo5"/>
        <w:ind w:left="207"/>
        <w:jc w:val="both"/>
        <w:rPr>
          <w:rFonts w:asciiTheme="minorHAnsi" w:hAnsiTheme="minorHAnsi" w:cstheme="minorHAnsi"/>
          <w:color w:val="E30512"/>
          <w:sz w:val="24"/>
          <w:szCs w:val="24"/>
        </w:rPr>
      </w:pPr>
      <w:r w:rsidRPr="004B3362">
        <w:rPr>
          <w:rFonts w:asciiTheme="minorHAnsi" w:hAnsiTheme="minorHAnsi" w:cstheme="minorHAnsi"/>
          <w:color w:val="E30512"/>
          <w:sz w:val="24"/>
          <w:szCs w:val="24"/>
        </w:rPr>
        <w:t>Violencia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hacia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la</w:t>
      </w:r>
      <w:r w:rsidRPr="004B3362">
        <w:rPr>
          <w:rFonts w:asciiTheme="minorHAnsi" w:hAnsiTheme="minorHAnsi" w:cstheme="minorHAnsi"/>
          <w:color w:val="E30512"/>
          <w:spacing w:val="-4"/>
          <w:sz w:val="24"/>
          <w:szCs w:val="24"/>
        </w:rPr>
        <w:t xml:space="preserve"> </w:t>
      </w:r>
      <w:r w:rsidRPr="004B3362">
        <w:rPr>
          <w:rFonts w:asciiTheme="minorHAnsi" w:hAnsiTheme="minorHAnsi" w:cstheme="minorHAnsi"/>
          <w:color w:val="E30512"/>
          <w:sz w:val="24"/>
          <w:szCs w:val="24"/>
        </w:rPr>
        <w:t>mujer</w:t>
      </w:r>
    </w:p>
    <w:p w14:paraId="4D11A4D1" w14:textId="77777777" w:rsidR="00497FC2" w:rsidRPr="00FE3F2E" w:rsidRDefault="00497FC2" w:rsidP="00FE3F2E">
      <w:pPr>
        <w:pStyle w:val="Textoindependiente"/>
        <w:spacing w:line="276" w:lineRule="auto"/>
        <w:ind w:left="150" w:right="386"/>
        <w:jc w:val="both"/>
        <w:rPr>
          <w:rFonts w:ascii="Calibri" w:eastAsia="Calibri" w:hAnsi="Calibri" w:cs="Arial"/>
          <w:sz w:val="8"/>
          <w:szCs w:val="8"/>
          <w:shd w:val="clear" w:color="auto" w:fill="FDFDFD"/>
        </w:rPr>
      </w:pPr>
    </w:p>
    <w:p w14:paraId="38ECCD41" w14:textId="77777777" w:rsidR="00497FC2" w:rsidRPr="00FE3F2E" w:rsidRDefault="00497FC2" w:rsidP="00FE3F2E">
      <w:pPr>
        <w:pStyle w:val="Textoindependiente"/>
        <w:spacing w:line="276" w:lineRule="auto"/>
        <w:ind w:left="150" w:right="386"/>
        <w:jc w:val="both"/>
        <w:rPr>
          <w:rFonts w:ascii="Calibri" w:eastAsia="Calibri" w:hAnsi="Calibri" w:cs="Arial"/>
          <w:sz w:val="22"/>
          <w:szCs w:val="22"/>
          <w:shd w:val="clear" w:color="auto" w:fill="FDFDFD"/>
        </w:rPr>
      </w:pPr>
      <w:r>
        <w:rPr>
          <w:noProof/>
        </w:rPr>
        <w:drawing>
          <wp:anchor distT="0" distB="0" distL="114300" distR="114300" simplePos="0" relativeHeight="251665408" behindDoc="0" locked="0" layoutInCell="1" allowOverlap="1" wp14:anchorId="2C1195AD" wp14:editId="39A7E8D0">
            <wp:simplePos x="0" y="0"/>
            <wp:positionH relativeFrom="margin">
              <wp:align>left</wp:align>
            </wp:positionH>
            <wp:positionV relativeFrom="paragraph">
              <wp:posOffset>586105</wp:posOffset>
            </wp:positionV>
            <wp:extent cx="5953125" cy="1235710"/>
            <wp:effectExtent l="0" t="0" r="9525"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53125" cy="1235710"/>
                    </a:xfrm>
                    <a:prstGeom prst="rect">
                      <a:avLst/>
                    </a:prstGeom>
                  </pic:spPr>
                </pic:pic>
              </a:graphicData>
            </a:graphic>
            <wp14:sizeRelH relativeFrom="page">
              <wp14:pctWidth>0</wp14:pctWidth>
            </wp14:sizeRelH>
            <wp14:sizeRelV relativeFrom="page">
              <wp14:pctHeight>0</wp14:pctHeight>
            </wp14:sizeRelV>
          </wp:anchor>
        </w:drawing>
      </w:r>
      <w:r w:rsidRPr="00FE3F2E">
        <w:rPr>
          <w:rFonts w:ascii="Calibri" w:eastAsia="Calibri" w:hAnsi="Calibri" w:cs="Arial"/>
          <w:sz w:val="22"/>
          <w:szCs w:val="22"/>
          <w:shd w:val="clear" w:color="auto" w:fill="FDFDFD"/>
        </w:rPr>
        <w:t>En la región San Martín, el porcentaje de mujeres alguna vez unidas de 15 a 49 años que ha sufrido algún tipo de violencia por parte de su pareja es de 5</w:t>
      </w:r>
      <w:r>
        <w:rPr>
          <w:rFonts w:ascii="Calibri" w:eastAsia="Calibri" w:hAnsi="Calibri" w:cs="Arial"/>
          <w:sz w:val="22"/>
          <w:szCs w:val="22"/>
          <w:shd w:val="clear" w:color="auto" w:fill="FDFDFD"/>
        </w:rPr>
        <w:t>4</w:t>
      </w:r>
      <w:r w:rsidRPr="00FE3F2E">
        <w:rPr>
          <w:rFonts w:ascii="Calibri" w:eastAsia="Calibri" w:hAnsi="Calibri" w:cs="Arial"/>
          <w:sz w:val="22"/>
          <w:szCs w:val="22"/>
          <w:shd w:val="clear" w:color="auto" w:fill="FDFDFD"/>
        </w:rPr>
        <w:t>,</w:t>
      </w:r>
      <w:r>
        <w:rPr>
          <w:rFonts w:ascii="Calibri" w:eastAsia="Calibri" w:hAnsi="Calibri" w:cs="Arial"/>
          <w:sz w:val="22"/>
          <w:szCs w:val="22"/>
          <w:shd w:val="clear" w:color="auto" w:fill="FDFDFD"/>
        </w:rPr>
        <w:t>7</w:t>
      </w:r>
      <w:r w:rsidRPr="00FE3F2E">
        <w:rPr>
          <w:rFonts w:ascii="Calibri" w:eastAsia="Calibri" w:hAnsi="Calibri" w:cs="Arial"/>
          <w:sz w:val="22"/>
          <w:szCs w:val="22"/>
          <w:shd w:val="clear" w:color="auto" w:fill="FDFDFD"/>
        </w:rPr>
        <w:t>%</w:t>
      </w:r>
      <w:r>
        <w:rPr>
          <w:rFonts w:ascii="Calibri" w:eastAsia="Calibri" w:hAnsi="Calibri" w:cs="Arial"/>
          <w:sz w:val="22"/>
          <w:szCs w:val="22"/>
          <w:shd w:val="clear" w:color="auto" w:fill="FDFDFD"/>
        </w:rPr>
        <w:t xml:space="preserve"> </w:t>
      </w:r>
      <w:r w:rsidRPr="00FE3F2E">
        <w:rPr>
          <w:rFonts w:ascii="Calibri" w:eastAsia="Calibri" w:hAnsi="Calibri" w:cs="Arial"/>
          <w:sz w:val="22"/>
          <w:szCs w:val="22"/>
          <w:shd w:val="clear" w:color="auto" w:fill="FDFDFD"/>
        </w:rPr>
        <w:t>(ENDES-INEI 202</w:t>
      </w:r>
      <w:r>
        <w:rPr>
          <w:rFonts w:ascii="Calibri" w:eastAsia="Calibri" w:hAnsi="Calibri" w:cs="Arial"/>
          <w:sz w:val="22"/>
          <w:szCs w:val="22"/>
          <w:shd w:val="clear" w:color="auto" w:fill="FDFDFD"/>
        </w:rPr>
        <w:t>3</w:t>
      </w:r>
      <w:r w:rsidRPr="00FE3F2E">
        <w:rPr>
          <w:rFonts w:ascii="Calibri" w:eastAsia="Calibri" w:hAnsi="Calibri" w:cs="Arial"/>
          <w:sz w:val="22"/>
          <w:szCs w:val="22"/>
          <w:shd w:val="clear" w:color="auto" w:fill="FDFDFD"/>
        </w:rPr>
        <w:t>). A nivel nacional, este grupo corresponde al 5</w:t>
      </w:r>
      <w:r>
        <w:rPr>
          <w:rFonts w:ascii="Calibri" w:eastAsia="Calibri" w:hAnsi="Calibri" w:cs="Arial"/>
          <w:sz w:val="22"/>
          <w:szCs w:val="22"/>
          <w:shd w:val="clear" w:color="auto" w:fill="FDFDFD"/>
        </w:rPr>
        <w:t>3</w:t>
      </w:r>
      <w:r w:rsidRPr="00FE3F2E">
        <w:rPr>
          <w:rFonts w:ascii="Calibri" w:eastAsia="Calibri" w:hAnsi="Calibri" w:cs="Arial"/>
          <w:sz w:val="22"/>
          <w:szCs w:val="22"/>
          <w:shd w:val="clear" w:color="auto" w:fill="FDFDFD"/>
        </w:rPr>
        <w:t>,</w:t>
      </w:r>
      <w:r>
        <w:rPr>
          <w:rFonts w:ascii="Calibri" w:eastAsia="Calibri" w:hAnsi="Calibri" w:cs="Arial"/>
          <w:sz w:val="22"/>
          <w:szCs w:val="22"/>
          <w:shd w:val="clear" w:color="auto" w:fill="FDFDFD"/>
        </w:rPr>
        <w:t>8</w:t>
      </w:r>
      <w:r w:rsidRPr="00FE3F2E">
        <w:rPr>
          <w:rFonts w:ascii="Calibri" w:eastAsia="Calibri" w:hAnsi="Calibri" w:cs="Arial"/>
          <w:sz w:val="22"/>
          <w:szCs w:val="22"/>
          <w:shd w:val="clear" w:color="auto" w:fill="FDFDFD"/>
        </w:rPr>
        <w:t>%. Según el tipo de violencia, se cuenta con la siguiente información:</w:t>
      </w:r>
    </w:p>
    <w:p w14:paraId="6F8AFC98" w14:textId="77777777" w:rsidR="00497FC2" w:rsidRPr="00FE3F2E" w:rsidRDefault="00497FC2" w:rsidP="00421B88">
      <w:pPr>
        <w:spacing w:after="0" w:line="240" w:lineRule="auto"/>
        <w:ind w:right="146"/>
        <w:rPr>
          <w:b/>
          <w:sz w:val="20"/>
          <w:szCs w:val="20"/>
        </w:rPr>
      </w:pPr>
    </w:p>
    <w:p w14:paraId="42094616" w14:textId="77777777" w:rsidR="00497FC2" w:rsidRDefault="00497FC2" w:rsidP="00192801">
      <w:pPr>
        <w:pStyle w:val="Ttulo5"/>
        <w:ind w:left="207"/>
        <w:jc w:val="both"/>
        <w:rPr>
          <w:b/>
          <w:sz w:val="32"/>
          <w:szCs w:val="32"/>
        </w:rPr>
      </w:pPr>
      <w:r w:rsidRPr="008F1835">
        <w:rPr>
          <w:rFonts w:asciiTheme="minorHAnsi" w:hAnsiTheme="minorHAnsi" w:cstheme="minorHAnsi"/>
          <w:color w:val="E30512"/>
          <w:sz w:val="24"/>
          <w:szCs w:val="24"/>
        </w:rPr>
        <w:t>Embarazo adolescente</w:t>
      </w:r>
    </w:p>
    <w:p w14:paraId="78D27EFF" w14:textId="77777777" w:rsidR="00497FC2" w:rsidRPr="00FE3F2E" w:rsidRDefault="00497FC2" w:rsidP="001C0DA1">
      <w:pPr>
        <w:pStyle w:val="Textoindependiente"/>
        <w:spacing w:line="254" w:lineRule="auto"/>
        <w:jc w:val="both"/>
        <w:rPr>
          <w:rFonts w:ascii="Calibri" w:eastAsia="Calibri" w:hAnsi="Calibri" w:cs="Arial"/>
          <w:sz w:val="22"/>
          <w:szCs w:val="22"/>
          <w:shd w:val="clear" w:color="auto" w:fill="FDFDFD"/>
        </w:rPr>
      </w:pPr>
      <w:r w:rsidRPr="00FE3F2E">
        <w:rPr>
          <w:rFonts w:ascii="Calibri" w:eastAsia="Calibri" w:hAnsi="Calibri" w:cs="Arial"/>
          <w:sz w:val="22"/>
          <w:szCs w:val="22"/>
          <w:shd w:val="clear" w:color="auto" w:fill="FDFDFD"/>
        </w:rPr>
        <w:t>En la región San Martín el porcentaje de mujeres adolescentes de 15 a 19 años que ha tenido un hijo o ha estado embarazada por primera vez es de 1</w:t>
      </w:r>
      <w:r>
        <w:rPr>
          <w:rFonts w:ascii="Calibri" w:eastAsia="Calibri" w:hAnsi="Calibri" w:cs="Arial"/>
          <w:sz w:val="22"/>
          <w:szCs w:val="22"/>
          <w:shd w:val="clear" w:color="auto" w:fill="FDFDFD"/>
        </w:rPr>
        <w:t>3</w:t>
      </w:r>
      <w:r w:rsidRPr="00FE3F2E">
        <w:rPr>
          <w:rFonts w:ascii="Calibri" w:eastAsia="Calibri" w:hAnsi="Calibri" w:cs="Arial"/>
          <w:sz w:val="22"/>
          <w:szCs w:val="22"/>
          <w:shd w:val="clear" w:color="auto" w:fill="FDFDFD"/>
        </w:rPr>
        <w:t>,</w:t>
      </w:r>
      <w:r>
        <w:rPr>
          <w:rFonts w:ascii="Calibri" w:eastAsia="Calibri" w:hAnsi="Calibri" w:cs="Arial"/>
          <w:sz w:val="22"/>
          <w:szCs w:val="22"/>
          <w:shd w:val="clear" w:color="auto" w:fill="FDFDFD"/>
        </w:rPr>
        <w:t>26</w:t>
      </w:r>
      <w:r w:rsidRPr="00FE3F2E">
        <w:rPr>
          <w:rFonts w:ascii="Calibri" w:eastAsia="Calibri" w:hAnsi="Calibri" w:cs="Arial"/>
          <w:sz w:val="22"/>
          <w:szCs w:val="22"/>
          <w:shd w:val="clear" w:color="auto" w:fill="FDFDFD"/>
        </w:rPr>
        <w:t>%</w:t>
      </w:r>
      <w:r>
        <w:rPr>
          <w:rFonts w:ascii="Calibri" w:eastAsia="Calibri" w:hAnsi="Calibri" w:cs="Arial"/>
          <w:sz w:val="22"/>
          <w:szCs w:val="22"/>
          <w:shd w:val="clear" w:color="auto" w:fill="FDFDFD"/>
        </w:rPr>
        <w:t xml:space="preserve"> </w:t>
      </w:r>
      <w:r w:rsidRPr="000C04CD">
        <w:rPr>
          <w:rFonts w:cs="Arial"/>
          <w:shd w:val="clear" w:color="auto" w:fill="FDFDFD"/>
        </w:rPr>
        <w:t>(ENDES-INEI 202</w:t>
      </w:r>
      <w:r>
        <w:rPr>
          <w:rFonts w:cs="Arial"/>
          <w:shd w:val="clear" w:color="auto" w:fill="FDFDFD"/>
        </w:rPr>
        <w:t>2</w:t>
      </w:r>
      <w:r w:rsidRPr="000C04CD">
        <w:rPr>
          <w:rFonts w:cs="Arial"/>
          <w:shd w:val="clear" w:color="auto" w:fill="FDFDFD"/>
        </w:rPr>
        <w:t>)</w:t>
      </w:r>
      <w:r>
        <w:rPr>
          <w:rStyle w:val="Refdenotaalpie"/>
          <w:shd w:val="clear" w:color="auto" w:fill="FDFDFD"/>
        </w:rPr>
        <w:footnoteReference w:id="1"/>
      </w:r>
      <w:r w:rsidRPr="000C04CD">
        <w:rPr>
          <w:rFonts w:cs="Arial"/>
          <w:shd w:val="clear" w:color="auto" w:fill="FDFDFD"/>
        </w:rPr>
        <w:t xml:space="preserve">. A nivel nacional, este grupo corresponde al </w:t>
      </w:r>
      <w:r>
        <w:rPr>
          <w:rFonts w:cs="Arial"/>
          <w:shd w:val="clear" w:color="auto" w:fill="FDFDFD"/>
        </w:rPr>
        <w:t>8</w:t>
      </w:r>
      <w:r w:rsidRPr="000C04CD">
        <w:rPr>
          <w:rFonts w:cs="Arial"/>
          <w:shd w:val="clear" w:color="auto" w:fill="FDFDFD"/>
        </w:rPr>
        <w:t>,2% (ENDES-INEI 202</w:t>
      </w:r>
      <w:r>
        <w:rPr>
          <w:rFonts w:cs="Arial"/>
          <w:shd w:val="clear" w:color="auto" w:fill="FDFDFD"/>
        </w:rPr>
        <w:t>3</w:t>
      </w:r>
      <w:r w:rsidRPr="000C04CD">
        <w:rPr>
          <w:rFonts w:cs="Arial"/>
          <w:shd w:val="clear" w:color="auto" w:fill="FDFDFD"/>
        </w:rPr>
        <w:t>)</w:t>
      </w:r>
      <w:r>
        <w:rPr>
          <w:rFonts w:cs="Arial"/>
          <w:shd w:val="clear" w:color="auto" w:fill="FDFDFD"/>
        </w:rPr>
        <w:t>.</w:t>
      </w:r>
    </w:p>
    <w:p w14:paraId="3E5F0801" w14:textId="77777777" w:rsidR="00497FC2" w:rsidRDefault="00497FC2" w:rsidP="0016023B">
      <w:pPr>
        <w:spacing w:before="240" w:line="240" w:lineRule="auto"/>
        <w:ind w:right="5"/>
        <w:rPr>
          <w:b/>
          <w:sz w:val="24"/>
          <w:szCs w:val="36"/>
          <w:u w:val="single"/>
        </w:rPr>
      </w:pPr>
    </w:p>
    <w:p w14:paraId="5EC2E282" w14:textId="77777777" w:rsidR="00497FC2" w:rsidRDefault="00497FC2" w:rsidP="0016023B">
      <w:pPr>
        <w:spacing w:before="240" w:line="240" w:lineRule="auto"/>
        <w:ind w:right="5"/>
        <w:rPr>
          <w:b/>
          <w:sz w:val="24"/>
          <w:szCs w:val="36"/>
          <w:u w:val="single"/>
        </w:rPr>
      </w:pPr>
    </w:p>
    <w:p w14:paraId="75786E63" w14:textId="77777777" w:rsidR="00497FC2" w:rsidRPr="00421B88" w:rsidRDefault="00497FC2" w:rsidP="0016023B">
      <w:pPr>
        <w:spacing w:before="240" w:line="240" w:lineRule="auto"/>
        <w:ind w:right="5"/>
        <w:rPr>
          <w:b/>
          <w:sz w:val="28"/>
          <w:szCs w:val="36"/>
        </w:rPr>
      </w:pPr>
      <w:r w:rsidRPr="00421B88">
        <w:rPr>
          <w:b/>
          <w:sz w:val="24"/>
          <w:szCs w:val="36"/>
          <w:u w:val="single"/>
        </w:rPr>
        <w:lastRenderedPageBreak/>
        <w:t>SERVICIOS QUE BRINDA</w:t>
      </w:r>
      <w:r w:rsidRPr="00421B88">
        <w:rPr>
          <w:b/>
          <w:sz w:val="24"/>
          <w:szCs w:val="36"/>
        </w:rPr>
        <w:t>:</w:t>
      </w:r>
    </w:p>
    <w:p w14:paraId="282FD203" w14:textId="77777777" w:rsidR="00497FC2" w:rsidRPr="000F5296" w:rsidRDefault="00497FC2" w:rsidP="0016023B">
      <w:pPr>
        <w:pStyle w:val="Prrafodelista"/>
        <w:numPr>
          <w:ilvl w:val="0"/>
          <w:numId w:val="5"/>
        </w:numPr>
        <w:spacing w:after="0" w:line="240" w:lineRule="auto"/>
        <w:ind w:left="284" w:right="5" w:hanging="284"/>
        <w:jc w:val="both"/>
        <w:rPr>
          <w:rFonts w:asciiTheme="minorHAnsi" w:hAnsiTheme="minorHAnsi" w:cstheme="minorHAnsi"/>
          <w:b/>
          <w:szCs w:val="30"/>
          <w:shd w:val="clear" w:color="auto" w:fill="FDFDFD"/>
        </w:rPr>
      </w:pPr>
      <w:r w:rsidRPr="000F5296">
        <w:rPr>
          <w:rFonts w:asciiTheme="minorHAnsi" w:hAnsiTheme="minorHAnsi" w:cstheme="minorHAnsi"/>
          <w:b/>
          <w:szCs w:val="30"/>
          <w:shd w:val="clear" w:color="auto" w:fill="FDFDFD"/>
        </w:rPr>
        <w:t>PROGRAMA NACIONAL PARA LA PREVENCIÓN Y ERRADICACIÓN DE LA VIOLENCIA CONTRA LAS MUJERES E INTEGRANTES DEL GRUPO FAMILIAR – AURORA</w:t>
      </w:r>
    </w:p>
    <w:p w14:paraId="4D989548" w14:textId="77777777" w:rsidR="00497FC2" w:rsidRPr="00455929" w:rsidRDefault="00497FC2" w:rsidP="0016023B">
      <w:pPr>
        <w:tabs>
          <w:tab w:val="left" w:pos="1995"/>
        </w:tabs>
        <w:spacing w:after="0"/>
        <w:ind w:right="5"/>
        <w:jc w:val="both"/>
        <w:rPr>
          <w:rFonts w:cs="Arial"/>
          <w:sz w:val="8"/>
          <w:shd w:val="clear" w:color="auto" w:fill="FDFDFD"/>
        </w:rPr>
      </w:pPr>
    </w:p>
    <w:p w14:paraId="71A3BCFA" w14:textId="77777777" w:rsidR="00497FC2" w:rsidRDefault="00497FC2" w:rsidP="006D2DDC">
      <w:pPr>
        <w:tabs>
          <w:tab w:val="left" w:pos="1995"/>
        </w:tabs>
        <w:spacing w:after="0"/>
        <w:ind w:left="284" w:right="5"/>
        <w:jc w:val="both"/>
        <w:rPr>
          <w:rFonts w:cs="Arial"/>
          <w:shd w:val="clear" w:color="auto" w:fill="FDFDFD"/>
        </w:rPr>
      </w:pPr>
      <w:r w:rsidRPr="009B67B3">
        <w:rPr>
          <w:rFonts w:cs="Arial"/>
          <w:shd w:val="clear" w:color="auto" w:fill="FDFDFD"/>
        </w:rPr>
        <w:t xml:space="preserve">El </w:t>
      </w:r>
      <w:r>
        <w:rPr>
          <w:rFonts w:cs="Arial"/>
          <w:shd w:val="clear" w:color="auto" w:fill="FDFDFD"/>
        </w:rPr>
        <w:t>P</w:t>
      </w:r>
      <w:r w:rsidRPr="009B67B3">
        <w:rPr>
          <w:rFonts w:cs="Arial"/>
          <w:shd w:val="clear" w:color="auto" w:fill="FDFDFD"/>
        </w:rPr>
        <w:t>rograma</w:t>
      </w:r>
      <w:r>
        <w:rPr>
          <w:rFonts w:cs="Arial"/>
          <w:shd w:val="clear" w:color="auto" w:fill="FDFDFD"/>
        </w:rPr>
        <w:t xml:space="preserve"> AURORA</w:t>
      </w:r>
      <w:r w:rsidRPr="009B67B3">
        <w:rPr>
          <w:rFonts w:cs="Arial"/>
          <w:shd w:val="clear" w:color="auto" w:fill="FDFDFD"/>
        </w:rPr>
        <w:t xml:space="preserve"> tiene como finalidad diseñar y ejecutar</w:t>
      </w:r>
      <w:r>
        <w:rPr>
          <w:rFonts w:cs="Arial"/>
          <w:shd w:val="clear" w:color="auto" w:fill="FDFDFD"/>
        </w:rPr>
        <w:t>,</w:t>
      </w:r>
      <w:r w:rsidRPr="009B67B3">
        <w:rPr>
          <w:rFonts w:cs="Arial"/>
          <w:shd w:val="clear" w:color="auto" w:fill="FDFDFD"/>
        </w:rPr>
        <w:t xml:space="preserve"> a nivel nacional</w:t>
      </w:r>
      <w:r>
        <w:rPr>
          <w:rFonts w:cs="Arial"/>
          <w:shd w:val="clear" w:color="auto" w:fill="FDFDFD"/>
        </w:rPr>
        <w:t>,</w:t>
      </w:r>
      <w:r w:rsidRPr="009B67B3">
        <w:rPr>
          <w:rFonts w:cs="Arial"/>
          <w:shd w:val="clear" w:color="auto" w:fill="FDFDFD"/>
        </w:rPr>
        <w:t xml:space="preserve"> acciones y políticas de atención, prevención y apoyo a las personas involucradas en hechos de violencia familiar y sexual, contribuyendo así a mejorar la calidad de vida de la población.</w:t>
      </w:r>
    </w:p>
    <w:p w14:paraId="3195AA26" w14:textId="77777777" w:rsidR="00497FC2" w:rsidRDefault="00497FC2" w:rsidP="0016023B">
      <w:pPr>
        <w:tabs>
          <w:tab w:val="left" w:pos="1995"/>
        </w:tabs>
        <w:ind w:left="284" w:right="5"/>
        <w:jc w:val="both"/>
        <w:rPr>
          <w:rFonts w:cs="Arial"/>
          <w:shd w:val="clear" w:color="auto" w:fill="FDFDFD"/>
        </w:rPr>
      </w:pPr>
      <w:r>
        <w:rPr>
          <w:rFonts w:cs="Arial"/>
          <w:shd w:val="clear" w:color="auto" w:fill="FDFDFD"/>
        </w:rPr>
        <w:t>En ese sentido, en el departamento de San Martín los servicios</w:t>
      </w:r>
      <w:r w:rsidRPr="009B67B3">
        <w:rPr>
          <w:rFonts w:cs="Arial"/>
          <w:shd w:val="clear" w:color="auto" w:fill="FDFDFD"/>
        </w:rPr>
        <w:t xml:space="preserve"> que brinda</w:t>
      </w:r>
      <w:r>
        <w:rPr>
          <w:rFonts w:cs="Arial"/>
          <w:shd w:val="clear" w:color="auto" w:fill="FDFDFD"/>
        </w:rPr>
        <w:t xml:space="preserve"> este programa son</w:t>
      </w:r>
      <w:r w:rsidRPr="009B67B3">
        <w:rPr>
          <w:rFonts w:cs="Arial"/>
          <w:shd w:val="clear" w:color="auto" w:fill="FDFDFD"/>
        </w:rPr>
        <w:t>:</w:t>
      </w:r>
    </w:p>
    <w:p w14:paraId="55AD39DD" w14:textId="77777777" w:rsidR="00497FC2" w:rsidRPr="00316CD7" w:rsidRDefault="00497FC2" w:rsidP="00727877">
      <w:pPr>
        <w:pStyle w:val="Prrafodelista"/>
        <w:numPr>
          <w:ilvl w:val="1"/>
          <w:numId w:val="5"/>
        </w:numPr>
        <w:tabs>
          <w:tab w:val="left" w:pos="1995"/>
        </w:tabs>
        <w:spacing w:after="160"/>
        <w:ind w:right="146"/>
        <w:jc w:val="both"/>
        <w:rPr>
          <w:b/>
        </w:rPr>
      </w:pPr>
      <w:r>
        <w:rPr>
          <w:b/>
        </w:rPr>
        <w:t>Centro</w:t>
      </w:r>
      <w:r w:rsidRPr="00316CD7">
        <w:rPr>
          <w:b/>
        </w:rPr>
        <w:t xml:space="preserve"> Emergencia Mujer – CEM: </w:t>
      </w:r>
      <w:r>
        <w:t>Servicio público especializado y gratuito</w:t>
      </w:r>
      <w:r w:rsidRPr="009B67B3">
        <w:t xml:space="preserve">, de atención integral y multidisciplinaria, para víctimas de violencia contra la mujer e integrantes del grupo familiar, en </w:t>
      </w:r>
      <w:r>
        <w:t>el</w:t>
      </w:r>
      <w:r w:rsidRPr="009B67B3">
        <w:t xml:space="preserve"> cual se brinda orientación legal, defensa judicial y consejería psicológica.</w:t>
      </w:r>
    </w:p>
    <w:tbl>
      <w:tblPr>
        <w:tblW w:w="4965"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356"/>
        <w:gridCol w:w="2099"/>
        <w:gridCol w:w="2103"/>
      </w:tblGrid>
      <w:tr w:rsidR="00497FC2" w:rsidRPr="00B90FAE" w14:paraId="3B84F25E" w14:textId="77777777" w:rsidTr="0036281E">
        <w:trPr>
          <w:trHeight w:val="135"/>
          <w:tblHeader/>
        </w:trPr>
        <w:tc>
          <w:tcPr>
            <w:tcW w:w="2802"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7191A6C1" w14:textId="77777777" w:rsidR="00497FC2" w:rsidRPr="00B90FAE" w:rsidRDefault="00497FC2" w:rsidP="00B90FAE">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98"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7BB72149" w14:textId="77777777" w:rsidR="00497FC2" w:rsidRPr="00B90FAE" w:rsidRDefault="00497FC2" w:rsidP="004524DC">
            <w:pPr>
              <w:spacing w:after="0" w:line="240" w:lineRule="auto"/>
              <w:jc w:val="center"/>
              <w:rPr>
                <w:rFonts w:ascii="Arial Narrow" w:hAnsi="Arial Narrow"/>
                <w:b/>
                <w:bCs/>
                <w:color w:val="FFFFFF"/>
              </w:rPr>
            </w:pPr>
            <w:r>
              <w:rPr>
                <w:rFonts w:ascii="Arial Narrow" w:hAnsi="Arial Narrow"/>
                <w:b/>
                <w:bCs/>
                <w:color w:val="FFFFFF"/>
              </w:rPr>
              <w:t>Usuarias/os</w:t>
            </w:r>
          </w:p>
        </w:tc>
      </w:tr>
      <w:tr w:rsidR="00497FC2" w:rsidRPr="00B90FAE" w14:paraId="3D604AD0" w14:textId="77777777" w:rsidTr="0036281E">
        <w:trPr>
          <w:trHeight w:val="150"/>
          <w:tblHeader/>
        </w:trPr>
        <w:tc>
          <w:tcPr>
            <w:tcW w:w="2802"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7652DBEF" w14:textId="77777777" w:rsidR="00497FC2" w:rsidRPr="00B90FAE" w:rsidRDefault="00497FC2" w:rsidP="00B90FAE">
            <w:pPr>
              <w:spacing w:after="0" w:line="240" w:lineRule="auto"/>
              <w:jc w:val="center"/>
              <w:rPr>
                <w:rFonts w:ascii="Arial Narrow" w:hAnsi="Arial Narrow"/>
                <w:b/>
              </w:rPr>
            </w:pPr>
          </w:p>
        </w:tc>
        <w:tc>
          <w:tcPr>
            <w:tcW w:w="1098" w:type="pct"/>
            <w:tcBorders>
              <w:top w:val="single" w:sz="8" w:space="0" w:color="FFFFFF" w:themeColor="background1"/>
              <w:left w:val="single" w:sz="8" w:space="0" w:color="FFFFFF" w:themeColor="background1"/>
            </w:tcBorders>
            <w:shd w:val="clear" w:color="auto" w:fill="auto"/>
          </w:tcPr>
          <w:p w14:paraId="63CC4D38" w14:textId="77777777" w:rsidR="00497FC2" w:rsidRPr="00B90FAE" w:rsidRDefault="00497FC2" w:rsidP="00B90FAE">
            <w:pPr>
              <w:spacing w:after="0" w:line="240" w:lineRule="auto"/>
              <w:jc w:val="center"/>
              <w:rPr>
                <w:rFonts w:ascii="Arial Narrow" w:hAnsi="Arial Narrow"/>
                <w:b/>
              </w:rPr>
            </w:pPr>
            <w:r>
              <w:rPr>
                <w:rFonts w:ascii="Arial Narrow" w:hAnsi="Arial Narrow"/>
                <w:b/>
              </w:rPr>
              <w:t>Año 2024</w:t>
            </w:r>
          </w:p>
        </w:tc>
        <w:tc>
          <w:tcPr>
            <w:tcW w:w="1100" w:type="pct"/>
            <w:tcBorders>
              <w:top w:val="single" w:sz="8" w:space="0" w:color="FFFFFF" w:themeColor="background1"/>
            </w:tcBorders>
            <w:shd w:val="clear" w:color="auto" w:fill="auto"/>
          </w:tcPr>
          <w:p w14:paraId="2FBB3EAD" w14:textId="77777777" w:rsidR="00497FC2" w:rsidRPr="008D787F" w:rsidRDefault="00497FC2" w:rsidP="008D787F">
            <w:pPr>
              <w:spacing w:after="0" w:line="240" w:lineRule="auto"/>
              <w:jc w:val="center"/>
              <w:rPr>
                <w:rFonts w:ascii="Arial Narrow" w:hAnsi="Arial Narrow"/>
                <w:noProof/>
                <w:color w:val="000000" w:themeColor="text1"/>
                <w:sz w:val="20"/>
                <w:szCs w:val="20"/>
              </w:rPr>
            </w:pPr>
            <w:r w:rsidRPr="005E3B68">
              <w:rPr>
                <w:rFonts w:ascii="Arial Narrow" w:hAnsi="Arial Narrow" w:cstheme="minorHAnsi"/>
                <w:b/>
                <w:noProof/>
              </w:rPr>
              <w:t>Ene - Mar 2025</w:t>
            </w:r>
          </w:p>
        </w:tc>
      </w:tr>
      <w:tr w:rsidR="00497FC2" w:rsidRPr="00B90FAE" w14:paraId="37B6D5FC" w14:textId="77777777" w:rsidTr="0036281E">
        <w:trPr>
          <w:trHeight w:val="1926"/>
        </w:trPr>
        <w:tc>
          <w:tcPr>
            <w:tcW w:w="2802" w:type="pct"/>
            <w:vMerge w:val="restart"/>
            <w:tcBorders>
              <w:top w:val="single" w:sz="8" w:space="0" w:color="FFFFFF" w:themeColor="background1"/>
            </w:tcBorders>
            <w:shd w:val="clear" w:color="auto" w:fill="auto"/>
            <w:vAlign w:val="center"/>
          </w:tcPr>
          <w:p w14:paraId="3222F0D8" w14:textId="77777777" w:rsidR="00497FC2" w:rsidRDefault="00497FC2" w:rsidP="001B0878">
            <w:pPr>
              <w:spacing w:after="0" w:line="240" w:lineRule="auto"/>
              <w:jc w:val="both"/>
              <w:rPr>
                <w:rFonts w:ascii="Arial Narrow" w:hAnsi="Arial Narrow" w:cs="Arial"/>
                <w:b/>
                <w:sz w:val="20"/>
                <w:szCs w:val="20"/>
              </w:rPr>
            </w:pPr>
            <w:r w:rsidRPr="00296390">
              <w:rPr>
                <w:rFonts w:ascii="Arial Narrow" w:hAnsi="Arial Narrow" w:cs="Arial"/>
                <w:b/>
                <w:sz w:val="20"/>
                <w:szCs w:val="20"/>
              </w:rPr>
              <w:t>Centro Emergencia Mujer</w:t>
            </w:r>
            <w:r>
              <w:rPr>
                <w:rFonts w:ascii="Arial Narrow" w:hAnsi="Arial Narrow" w:cs="Arial"/>
                <w:b/>
                <w:sz w:val="20"/>
                <w:szCs w:val="20"/>
              </w:rPr>
              <w:t xml:space="preserve"> – CEM</w:t>
            </w:r>
            <w:r w:rsidRPr="00296390">
              <w:rPr>
                <w:rFonts w:ascii="Arial Narrow" w:hAnsi="Arial Narrow" w:cs="Arial"/>
                <w:b/>
                <w:sz w:val="20"/>
                <w:szCs w:val="20"/>
              </w:rPr>
              <w:t>:</w:t>
            </w:r>
          </w:p>
          <w:p w14:paraId="017E5BCD" w14:textId="77777777" w:rsidR="00497FC2" w:rsidRDefault="00497FC2" w:rsidP="001B0878">
            <w:pPr>
              <w:spacing w:after="0" w:line="240" w:lineRule="auto"/>
              <w:jc w:val="both"/>
              <w:rPr>
                <w:rFonts w:ascii="Arial Narrow" w:hAnsi="Arial Narrow" w:cs="Arial"/>
                <w:sz w:val="10"/>
                <w:szCs w:val="20"/>
              </w:rPr>
            </w:pPr>
          </w:p>
          <w:tbl>
            <w:tblPr>
              <w:tblStyle w:val="Tablaconcuadrcula"/>
              <w:tblpPr w:leftFromText="141" w:rightFromText="141" w:vertAnchor="text" w:horzAnchor="margin" w:tblpY="91"/>
              <w:tblOverlap w:val="never"/>
              <w:tblW w:w="4717" w:type="dxa"/>
              <w:tblLayout w:type="fixed"/>
              <w:tblLook w:val="04A0" w:firstRow="1" w:lastRow="0" w:firstColumn="1" w:lastColumn="0" w:noHBand="0" w:noVBand="1"/>
            </w:tblPr>
            <w:tblGrid>
              <w:gridCol w:w="1567"/>
              <w:gridCol w:w="2240"/>
              <w:gridCol w:w="910"/>
            </w:tblGrid>
            <w:tr w:rsidR="00497FC2" w14:paraId="7CAA8DC8" w14:textId="77777777" w:rsidTr="00727877">
              <w:trPr>
                <w:trHeight w:val="246"/>
              </w:trPr>
              <w:tc>
                <w:tcPr>
                  <w:tcW w:w="1567" w:type="dxa"/>
                  <w:shd w:val="clear" w:color="auto" w:fill="DD8B8D"/>
                  <w:vAlign w:val="center"/>
                </w:tcPr>
                <w:p w14:paraId="679465F7" w14:textId="77777777" w:rsidR="00497FC2" w:rsidRPr="00473D4C" w:rsidRDefault="00497FC2" w:rsidP="001B0878">
                  <w:pPr>
                    <w:spacing w:after="0"/>
                    <w:jc w:val="center"/>
                    <w:rPr>
                      <w:b/>
                      <w:sz w:val="20"/>
                      <w:szCs w:val="20"/>
                    </w:rPr>
                  </w:pPr>
                  <w:r w:rsidRPr="00473D4C">
                    <w:rPr>
                      <w:b/>
                      <w:sz w:val="20"/>
                      <w:szCs w:val="20"/>
                    </w:rPr>
                    <w:t>Tipo CEM</w:t>
                  </w:r>
                </w:p>
              </w:tc>
              <w:tc>
                <w:tcPr>
                  <w:tcW w:w="2240" w:type="dxa"/>
                  <w:shd w:val="clear" w:color="auto" w:fill="DD8B8D"/>
                </w:tcPr>
                <w:p w14:paraId="4318B229" w14:textId="77777777" w:rsidR="00497FC2" w:rsidRPr="00473D4C" w:rsidRDefault="00497FC2" w:rsidP="001B0878">
                  <w:pPr>
                    <w:spacing w:after="0"/>
                    <w:jc w:val="center"/>
                    <w:rPr>
                      <w:b/>
                      <w:sz w:val="20"/>
                      <w:szCs w:val="20"/>
                    </w:rPr>
                  </w:pPr>
                  <w:r w:rsidRPr="00473D4C">
                    <w:rPr>
                      <w:b/>
                      <w:sz w:val="20"/>
                      <w:szCs w:val="20"/>
                    </w:rPr>
                    <w:t>Provincia</w:t>
                  </w:r>
                </w:p>
              </w:tc>
              <w:tc>
                <w:tcPr>
                  <w:tcW w:w="910" w:type="dxa"/>
                  <w:shd w:val="clear" w:color="auto" w:fill="DD8B8D"/>
                  <w:vAlign w:val="center"/>
                </w:tcPr>
                <w:p w14:paraId="2577B6BF" w14:textId="77777777" w:rsidR="00497FC2" w:rsidRPr="00473D4C" w:rsidRDefault="00497FC2" w:rsidP="001B0878">
                  <w:pPr>
                    <w:spacing w:after="0"/>
                    <w:jc w:val="center"/>
                    <w:rPr>
                      <w:b/>
                      <w:sz w:val="20"/>
                      <w:szCs w:val="20"/>
                    </w:rPr>
                  </w:pPr>
                  <w:r w:rsidRPr="00473D4C">
                    <w:rPr>
                      <w:b/>
                      <w:sz w:val="20"/>
                      <w:szCs w:val="20"/>
                    </w:rPr>
                    <w:t>N°</w:t>
                  </w:r>
                </w:p>
              </w:tc>
            </w:tr>
            <w:tr w:rsidR="00497FC2" w14:paraId="6F6F9F7C" w14:textId="77777777" w:rsidTr="00727877">
              <w:trPr>
                <w:trHeight w:val="233"/>
              </w:trPr>
              <w:tc>
                <w:tcPr>
                  <w:tcW w:w="1567" w:type="dxa"/>
                  <w:vMerge w:val="restart"/>
                  <w:vAlign w:val="center"/>
                </w:tcPr>
                <w:p w14:paraId="360E2E0A" w14:textId="77777777" w:rsidR="00497FC2" w:rsidRDefault="00497FC2" w:rsidP="001B0878">
                  <w:pPr>
                    <w:spacing w:after="0"/>
                    <w:jc w:val="center"/>
                    <w:rPr>
                      <w:sz w:val="20"/>
                      <w:szCs w:val="20"/>
                    </w:rPr>
                  </w:pPr>
                  <w:r w:rsidRPr="00294CB1">
                    <w:rPr>
                      <w:sz w:val="20"/>
                      <w:szCs w:val="20"/>
                    </w:rPr>
                    <w:t>Regulares</w:t>
                  </w:r>
                </w:p>
                <w:p w14:paraId="5908FD30" w14:textId="77777777" w:rsidR="00497FC2" w:rsidRPr="00294CB1" w:rsidRDefault="00497FC2" w:rsidP="001B0878">
                  <w:pPr>
                    <w:spacing w:after="0"/>
                    <w:jc w:val="center"/>
                    <w:rPr>
                      <w:sz w:val="20"/>
                      <w:szCs w:val="20"/>
                    </w:rPr>
                  </w:pPr>
                  <w:r>
                    <w:rPr>
                      <w:sz w:val="20"/>
                      <w:szCs w:val="20"/>
                    </w:rPr>
                    <w:t>(11)</w:t>
                  </w:r>
                </w:p>
              </w:tc>
              <w:tc>
                <w:tcPr>
                  <w:tcW w:w="2240" w:type="dxa"/>
                </w:tcPr>
                <w:p w14:paraId="48E6062F" w14:textId="77777777" w:rsidR="00497FC2" w:rsidRPr="00294CB1" w:rsidRDefault="00497FC2" w:rsidP="001B0878">
                  <w:pPr>
                    <w:spacing w:after="0" w:line="240" w:lineRule="auto"/>
                    <w:rPr>
                      <w:sz w:val="20"/>
                      <w:szCs w:val="20"/>
                    </w:rPr>
                  </w:pPr>
                  <w:r w:rsidRPr="00294CB1">
                    <w:rPr>
                      <w:sz w:val="20"/>
                      <w:szCs w:val="20"/>
                    </w:rPr>
                    <w:t>Bellavista</w:t>
                  </w:r>
                </w:p>
              </w:tc>
              <w:tc>
                <w:tcPr>
                  <w:tcW w:w="910" w:type="dxa"/>
                  <w:vAlign w:val="center"/>
                </w:tcPr>
                <w:p w14:paraId="3B881A8E" w14:textId="77777777" w:rsidR="00497FC2" w:rsidRPr="00294CB1" w:rsidRDefault="00497FC2" w:rsidP="001B0878">
                  <w:pPr>
                    <w:spacing w:after="0" w:line="240" w:lineRule="auto"/>
                    <w:jc w:val="center"/>
                    <w:rPr>
                      <w:sz w:val="20"/>
                      <w:szCs w:val="20"/>
                    </w:rPr>
                  </w:pPr>
                  <w:r w:rsidRPr="00294CB1">
                    <w:rPr>
                      <w:sz w:val="20"/>
                      <w:szCs w:val="20"/>
                    </w:rPr>
                    <w:t>1</w:t>
                  </w:r>
                </w:p>
              </w:tc>
            </w:tr>
            <w:tr w:rsidR="00497FC2" w14:paraId="744A61FB" w14:textId="77777777" w:rsidTr="00727877">
              <w:trPr>
                <w:trHeight w:val="125"/>
              </w:trPr>
              <w:tc>
                <w:tcPr>
                  <w:tcW w:w="1567" w:type="dxa"/>
                  <w:vMerge/>
                  <w:vAlign w:val="center"/>
                </w:tcPr>
                <w:p w14:paraId="28465973" w14:textId="77777777" w:rsidR="00497FC2" w:rsidRPr="00294CB1" w:rsidRDefault="00497FC2" w:rsidP="001B0878">
                  <w:pPr>
                    <w:spacing w:after="0"/>
                    <w:rPr>
                      <w:sz w:val="20"/>
                      <w:szCs w:val="20"/>
                    </w:rPr>
                  </w:pPr>
                </w:p>
              </w:tc>
              <w:tc>
                <w:tcPr>
                  <w:tcW w:w="2240" w:type="dxa"/>
                </w:tcPr>
                <w:p w14:paraId="2DE25EEE" w14:textId="77777777" w:rsidR="00497FC2" w:rsidRPr="00294CB1" w:rsidRDefault="00497FC2" w:rsidP="001B0878">
                  <w:pPr>
                    <w:spacing w:after="0" w:line="240" w:lineRule="auto"/>
                    <w:rPr>
                      <w:sz w:val="20"/>
                      <w:szCs w:val="20"/>
                    </w:rPr>
                  </w:pPr>
                  <w:r w:rsidRPr="00294CB1">
                    <w:rPr>
                      <w:sz w:val="20"/>
                      <w:szCs w:val="20"/>
                    </w:rPr>
                    <w:t>Huallaga</w:t>
                  </w:r>
                </w:p>
              </w:tc>
              <w:tc>
                <w:tcPr>
                  <w:tcW w:w="910" w:type="dxa"/>
                  <w:vAlign w:val="center"/>
                </w:tcPr>
                <w:p w14:paraId="6060953E" w14:textId="77777777" w:rsidR="00497FC2" w:rsidRPr="00294CB1" w:rsidRDefault="00497FC2" w:rsidP="001B0878">
                  <w:pPr>
                    <w:spacing w:after="0" w:line="240" w:lineRule="auto"/>
                    <w:jc w:val="center"/>
                    <w:rPr>
                      <w:sz w:val="20"/>
                      <w:szCs w:val="20"/>
                    </w:rPr>
                  </w:pPr>
                  <w:r w:rsidRPr="00294CB1">
                    <w:rPr>
                      <w:sz w:val="20"/>
                      <w:szCs w:val="20"/>
                    </w:rPr>
                    <w:t>1</w:t>
                  </w:r>
                </w:p>
              </w:tc>
            </w:tr>
            <w:tr w:rsidR="00497FC2" w14:paraId="6900B994" w14:textId="77777777" w:rsidTr="00727877">
              <w:trPr>
                <w:trHeight w:val="125"/>
              </w:trPr>
              <w:tc>
                <w:tcPr>
                  <w:tcW w:w="1567" w:type="dxa"/>
                  <w:vMerge/>
                  <w:vAlign w:val="center"/>
                </w:tcPr>
                <w:p w14:paraId="649DE10D" w14:textId="77777777" w:rsidR="00497FC2" w:rsidRPr="00294CB1" w:rsidRDefault="00497FC2" w:rsidP="001B0878">
                  <w:pPr>
                    <w:spacing w:after="0"/>
                    <w:rPr>
                      <w:sz w:val="20"/>
                      <w:szCs w:val="20"/>
                    </w:rPr>
                  </w:pPr>
                </w:p>
              </w:tc>
              <w:tc>
                <w:tcPr>
                  <w:tcW w:w="2240" w:type="dxa"/>
                </w:tcPr>
                <w:p w14:paraId="17CFAE21" w14:textId="77777777" w:rsidR="00497FC2" w:rsidRPr="00294CB1" w:rsidRDefault="00497FC2" w:rsidP="001B0878">
                  <w:pPr>
                    <w:spacing w:after="0" w:line="240" w:lineRule="auto"/>
                    <w:rPr>
                      <w:sz w:val="20"/>
                      <w:szCs w:val="20"/>
                    </w:rPr>
                  </w:pPr>
                  <w:r>
                    <w:rPr>
                      <w:sz w:val="20"/>
                      <w:szCs w:val="20"/>
                    </w:rPr>
                    <w:t>Lamas</w:t>
                  </w:r>
                </w:p>
              </w:tc>
              <w:tc>
                <w:tcPr>
                  <w:tcW w:w="910" w:type="dxa"/>
                  <w:vAlign w:val="center"/>
                </w:tcPr>
                <w:p w14:paraId="1557EBE0" w14:textId="77777777" w:rsidR="00497FC2" w:rsidRPr="00294CB1" w:rsidRDefault="00497FC2" w:rsidP="001B0878">
                  <w:pPr>
                    <w:spacing w:after="0" w:line="240" w:lineRule="auto"/>
                    <w:jc w:val="center"/>
                    <w:rPr>
                      <w:sz w:val="20"/>
                      <w:szCs w:val="20"/>
                    </w:rPr>
                  </w:pPr>
                  <w:r w:rsidRPr="00294CB1">
                    <w:rPr>
                      <w:sz w:val="20"/>
                      <w:szCs w:val="20"/>
                    </w:rPr>
                    <w:t>1</w:t>
                  </w:r>
                </w:p>
              </w:tc>
            </w:tr>
            <w:tr w:rsidR="00497FC2" w14:paraId="763AC2AE" w14:textId="77777777" w:rsidTr="00727877">
              <w:trPr>
                <w:trHeight w:val="125"/>
              </w:trPr>
              <w:tc>
                <w:tcPr>
                  <w:tcW w:w="1567" w:type="dxa"/>
                  <w:vMerge/>
                  <w:vAlign w:val="center"/>
                </w:tcPr>
                <w:p w14:paraId="5BDC4E5C" w14:textId="77777777" w:rsidR="00497FC2" w:rsidRPr="00294CB1" w:rsidRDefault="00497FC2" w:rsidP="001B0878">
                  <w:pPr>
                    <w:spacing w:after="0"/>
                    <w:rPr>
                      <w:sz w:val="20"/>
                      <w:szCs w:val="20"/>
                    </w:rPr>
                  </w:pPr>
                </w:p>
              </w:tc>
              <w:tc>
                <w:tcPr>
                  <w:tcW w:w="2240" w:type="dxa"/>
                </w:tcPr>
                <w:p w14:paraId="2DB71955" w14:textId="77777777" w:rsidR="00497FC2" w:rsidRPr="00294CB1" w:rsidRDefault="00497FC2" w:rsidP="001B0878">
                  <w:pPr>
                    <w:spacing w:after="0" w:line="240" w:lineRule="auto"/>
                    <w:rPr>
                      <w:sz w:val="20"/>
                      <w:szCs w:val="20"/>
                    </w:rPr>
                  </w:pPr>
                  <w:r w:rsidRPr="00294CB1">
                    <w:rPr>
                      <w:sz w:val="20"/>
                      <w:szCs w:val="20"/>
                    </w:rPr>
                    <w:t>Mariscal Cáceres</w:t>
                  </w:r>
                </w:p>
              </w:tc>
              <w:tc>
                <w:tcPr>
                  <w:tcW w:w="910" w:type="dxa"/>
                  <w:vAlign w:val="center"/>
                </w:tcPr>
                <w:p w14:paraId="645399A9" w14:textId="77777777" w:rsidR="00497FC2" w:rsidRPr="00294CB1" w:rsidRDefault="00497FC2" w:rsidP="001B0878">
                  <w:pPr>
                    <w:spacing w:after="0" w:line="240" w:lineRule="auto"/>
                    <w:jc w:val="center"/>
                    <w:rPr>
                      <w:sz w:val="20"/>
                      <w:szCs w:val="20"/>
                    </w:rPr>
                  </w:pPr>
                  <w:r w:rsidRPr="00294CB1">
                    <w:rPr>
                      <w:sz w:val="20"/>
                      <w:szCs w:val="20"/>
                    </w:rPr>
                    <w:t>1</w:t>
                  </w:r>
                </w:p>
              </w:tc>
            </w:tr>
            <w:tr w:rsidR="00497FC2" w14:paraId="77B811E5" w14:textId="77777777" w:rsidTr="00727877">
              <w:trPr>
                <w:trHeight w:val="125"/>
              </w:trPr>
              <w:tc>
                <w:tcPr>
                  <w:tcW w:w="1567" w:type="dxa"/>
                  <w:vMerge/>
                  <w:vAlign w:val="center"/>
                </w:tcPr>
                <w:p w14:paraId="474B88B1" w14:textId="77777777" w:rsidR="00497FC2" w:rsidRPr="00294CB1" w:rsidRDefault="00497FC2" w:rsidP="001B0878">
                  <w:pPr>
                    <w:spacing w:after="0"/>
                    <w:rPr>
                      <w:sz w:val="20"/>
                      <w:szCs w:val="20"/>
                    </w:rPr>
                  </w:pPr>
                </w:p>
              </w:tc>
              <w:tc>
                <w:tcPr>
                  <w:tcW w:w="2240" w:type="dxa"/>
                </w:tcPr>
                <w:p w14:paraId="37C7D554" w14:textId="77777777" w:rsidR="00497FC2" w:rsidRPr="00294CB1" w:rsidRDefault="00497FC2" w:rsidP="001B0878">
                  <w:pPr>
                    <w:spacing w:after="0" w:line="240" w:lineRule="auto"/>
                    <w:rPr>
                      <w:sz w:val="20"/>
                      <w:szCs w:val="20"/>
                    </w:rPr>
                  </w:pPr>
                  <w:r w:rsidRPr="00294CB1">
                    <w:rPr>
                      <w:sz w:val="20"/>
                      <w:szCs w:val="20"/>
                    </w:rPr>
                    <w:t>Moyobamba</w:t>
                  </w:r>
                </w:p>
              </w:tc>
              <w:tc>
                <w:tcPr>
                  <w:tcW w:w="910" w:type="dxa"/>
                  <w:vAlign w:val="center"/>
                </w:tcPr>
                <w:p w14:paraId="084FC7FE" w14:textId="77777777" w:rsidR="00497FC2" w:rsidRPr="00294CB1" w:rsidRDefault="00497FC2" w:rsidP="001B0878">
                  <w:pPr>
                    <w:spacing w:after="0" w:line="240" w:lineRule="auto"/>
                    <w:jc w:val="center"/>
                    <w:rPr>
                      <w:sz w:val="20"/>
                      <w:szCs w:val="20"/>
                    </w:rPr>
                  </w:pPr>
                  <w:r>
                    <w:rPr>
                      <w:sz w:val="20"/>
                      <w:szCs w:val="20"/>
                    </w:rPr>
                    <w:t>2</w:t>
                  </w:r>
                </w:p>
              </w:tc>
            </w:tr>
            <w:tr w:rsidR="00497FC2" w14:paraId="39EDCED1" w14:textId="77777777" w:rsidTr="00727877">
              <w:trPr>
                <w:trHeight w:val="125"/>
              </w:trPr>
              <w:tc>
                <w:tcPr>
                  <w:tcW w:w="1567" w:type="dxa"/>
                  <w:vMerge/>
                  <w:vAlign w:val="center"/>
                </w:tcPr>
                <w:p w14:paraId="6B9367FD" w14:textId="77777777" w:rsidR="00497FC2" w:rsidRPr="00294CB1" w:rsidRDefault="00497FC2" w:rsidP="001B0878">
                  <w:pPr>
                    <w:spacing w:after="0"/>
                    <w:rPr>
                      <w:sz w:val="20"/>
                      <w:szCs w:val="20"/>
                    </w:rPr>
                  </w:pPr>
                </w:p>
              </w:tc>
              <w:tc>
                <w:tcPr>
                  <w:tcW w:w="2240" w:type="dxa"/>
                </w:tcPr>
                <w:p w14:paraId="11094109" w14:textId="77777777" w:rsidR="00497FC2" w:rsidRPr="00294CB1" w:rsidRDefault="00497FC2" w:rsidP="001B0878">
                  <w:pPr>
                    <w:spacing w:after="0" w:line="240" w:lineRule="auto"/>
                    <w:rPr>
                      <w:sz w:val="20"/>
                      <w:szCs w:val="20"/>
                    </w:rPr>
                  </w:pPr>
                  <w:r>
                    <w:rPr>
                      <w:sz w:val="20"/>
                      <w:szCs w:val="20"/>
                    </w:rPr>
                    <w:t>Picota</w:t>
                  </w:r>
                </w:p>
              </w:tc>
              <w:tc>
                <w:tcPr>
                  <w:tcW w:w="910" w:type="dxa"/>
                  <w:vAlign w:val="center"/>
                </w:tcPr>
                <w:p w14:paraId="2B10ADF1" w14:textId="77777777" w:rsidR="00497FC2" w:rsidRPr="00294CB1" w:rsidRDefault="00497FC2" w:rsidP="001B0878">
                  <w:pPr>
                    <w:spacing w:after="0" w:line="240" w:lineRule="auto"/>
                    <w:jc w:val="center"/>
                    <w:rPr>
                      <w:sz w:val="20"/>
                      <w:szCs w:val="20"/>
                    </w:rPr>
                  </w:pPr>
                  <w:r w:rsidRPr="00294CB1">
                    <w:rPr>
                      <w:sz w:val="20"/>
                      <w:szCs w:val="20"/>
                    </w:rPr>
                    <w:t>1</w:t>
                  </w:r>
                </w:p>
              </w:tc>
            </w:tr>
            <w:tr w:rsidR="00497FC2" w14:paraId="2DA20197" w14:textId="77777777" w:rsidTr="00727877">
              <w:trPr>
                <w:trHeight w:val="125"/>
              </w:trPr>
              <w:tc>
                <w:tcPr>
                  <w:tcW w:w="1567" w:type="dxa"/>
                  <w:vMerge/>
                  <w:vAlign w:val="center"/>
                </w:tcPr>
                <w:p w14:paraId="732400B7" w14:textId="77777777" w:rsidR="00497FC2" w:rsidRPr="00294CB1" w:rsidRDefault="00497FC2" w:rsidP="001B0878">
                  <w:pPr>
                    <w:spacing w:after="0"/>
                    <w:rPr>
                      <w:sz w:val="20"/>
                      <w:szCs w:val="20"/>
                    </w:rPr>
                  </w:pPr>
                </w:p>
              </w:tc>
              <w:tc>
                <w:tcPr>
                  <w:tcW w:w="2240" w:type="dxa"/>
                </w:tcPr>
                <w:p w14:paraId="473C4FAF" w14:textId="77777777" w:rsidR="00497FC2" w:rsidRPr="00294CB1" w:rsidRDefault="00497FC2" w:rsidP="001B0878">
                  <w:pPr>
                    <w:spacing w:after="0" w:line="240" w:lineRule="auto"/>
                    <w:rPr>
                      <w:sz w:val="20"/>
                      <w:szCs w:val="20"/>
                    </w:rPr>
                  </w:pPr>
                  <w:r w:rsidRPr="00294CB1">
                    <w:rPr>
                      <w:color w:val="000000"/>
                      <w:sz w:val="20"/>
                      <w:szCs w:val="20"/>
                    </w:rPr>
                    <w:t>Rioja</w:t>
                  </w:r>
                </w:p>
              </w:tc>
              <w:tc>
                <w:tcPr>
                  <w:tcW w:w="910" w:type="dxa"/>
                  <w:vAlign w:val="center"/>
                </w:tcPr>
                <w:p w14:paraId="6FC9D94B" w14:textId="77777777" w:rsidR="00497FC2" w:rsidRPr="00294CB1" w:rsidRDefault="00497FC2" w:rsidP="001B0878">
                  <w:pPr>
                    <w:spacing w:after="0" w:line="240" w:lineRule="auto"/>
                    <w:jc w:val="center"/>
                    <w:rPr>
                      <w:sz w:val="20"/>
                      <w:szCs w:val="20"/>
                    </w:rPr>
                  </w:pPr>
                  <w:r w:rsidRPr="00294CB1">
                    <w:rPr>
                      <w:sz w:val="20"/>
                      <w:szCs w:val="20"/>
                    </w:rPr>
                    <w:t>1</w:t>
                  </w:r>
                </w:p>
              </w:tc>
            </w:tr>
            <w:tr w:rsidR="00497FC2" w14:paraId="1A2CF9F8" w14:textId="77777777" w:rsidTr="00727877">
              <w:trPr>
                <w:trHeight w:val="125"/>
              </w:trPr>
              <w:tc>
                <w:tcPr>
                  <w:tcW w:w="1567" w:type="dxa"/>
                  <w:vMerge/>
                  <w:vAlign w:val="center"/>
                </w:tcPr>
                <w:p w14:paraId="3B23D4B3" w14:textId="77777777" w:rsidR="00497FC2" w:rsidRPr="00294CB1" w:rsidRDefault="00497FC2" w:rsidP="001B0878">
                  <w:pPr>
                    <w:spacing w:after="0"/>
                    <w:rPr>
                      <w:sz w:val="20"/>
                      <w:szCs w:val="20"/>
                    </w:rPr>
                  </w:pPr>
                </w:p>
              </w:tc>
              <w:tc>
                <w:tcPr>
                  <w:tcW w:w="2240" w:type="dxa"/>
                </w:tcPr>
                <w:p w14:paraId="68A39E82" w14:textId="77777777" w:rsidR="00497FC2" w:rsidRPr="00294CB1" w:rsidRDefault="00497FC2" w:rsidP="001B0878">
                  <w:pPr>
                    <w:spacing w:after="0" w:line="240" w:lineRule="auto"/>
                    <w:rPr>
                      <w:sz w:val="20"/>
                      <w:szCs w:val="20"/>
                    </w:rPr>
                  </w:pPr>
                  <w:r>
                    <w:rPr>
                      <w:sz w:val="20"/>
                      <w:szCs w:val="20"/>
                    </w:rPr>
                    <w:t>San Martín</w:t>
                  </w:r>
                </w:p>
              </w:tc>
              <w:tc>
                <w:tcPr>
                  <w:tcW w:w="910" w:type="dxa"/>
                  <w:vAlign w:val="center"/>
                </w:tcPr>
                <w:p w14:paraId="6804C601" w14:textId="77777777" w:rsidR="00497FC2" w:rsidRPr="00294CB1" w:rsidRDefault="00497FC2" w:rsidP="001B0878">
                  <w:pPr>
                    <w:spacing w:after="0" w:line="240" w:lineRule="auto"/>
                    <w:jc w:val="center"/>
                    <w:rPr>
                      <w:sz w:val="20"/>
                      <w:szCs w:val="20"/>
                    </w:rPr>
                  </w:pPr>
                  <w:r>
                    <w:rPr>
                      <w:sz w:val="20"/>
                      <w:szCs w:val="20"/>
                    </w:rPr>
                    <w:t>2</w:t>
                  </w:r>
                </w:p>
              </w:tc>
            </w:tr>
            <w:tr w:rsidR="00497FC2" w14:paraId="63FDC828" w14:textId="77777777" w:rsidTr="00727877">
              <w:trPr>
                <w:trHeight w:val="125"/>
              </w:trPr>
              <w:tc>
                <w:tcPr>
                  <w:tcW w:w="1567" w:type="dxa"/>
                  <w:vMerge/>
                  <w:vAlign w:val="center"/>
                </w:tcPr>
                <w:p w14:paraId="4A7E5E42" w14:textId="77777777" w:rsidR="00497FC2" w:rsidRPr="00294CB1" w:rsidRDefault="00497FC2" w:rsidP="001B0878">
                  <w:pPr>
                    <w:spacing w:after="0"/>
                    <w:rPr>
                      <w:sz w:val="20"/>
                      <w:szCs w:val="20"/>
                    </w:rPr>
                  </w:pPr>
                </w:p>
              </w:tc>
              <w:tc>
                <w:tcPr>
                  <w:tcW w:w="2240" w:type="dxa"/>
                </w:tcPr>
                <w:p w14:paraId="6CF2E889" w14:textId="77777777" w:rsidR="00497FC2" w:rsidRPr="00294CB1" w:rsidRDefault="00497FC2" w:rsidP="001B0878">
                  <w:pPr>
                    <w:spacing w:after="0" w:line="240" w:lineRule="auto"/>
                    <w:rPr>
                      <w:sz w:val="20"/>
                      <w:szCs w:val="20"/>
                    </w:rPr>
                  </w:pPr>
                  <w:r>
                    <w:rPr>
                      <w:sz w:val="20"/>
                      <w:szCs w:val="20"/>
                    </w:rPr>
                    <w:t>Tocache</w:t>
                  </w:r>
                </w:p>
              </w:tc>
              <w:tc>
                <w:tcPr>
                  <w:tcW w:w="910" w:type="dxa"/>
                  <w:vAlign w:val="center"/>
                </w:tcPr>
                <w:p w14:paraId="3DCFB273" w14:textId="77777777" w:rsidR="00497FC2" w:rsidRPr="00294CB1" w:rsidRDefault="00497FC2" w:rsidP="001B0878">
                  <w:pPr>
                    <w:spacing w:after="0" w:line="240" w:lineRule="auto"/>
                    <w:jc w:val="center"/>
                    <w:rPr>
                      <w:sz w:val="20"/>
                      <w:szCs w:val="20"/>
                    </w:rPr>
                  </w:pPr>
                  <w:r w:rsidRPr="00294CB1">
                    <w:rPr>
                      <w:sz w:val="20"/>
                      <w:szCs w:val="20"/>
                    </w:rPr>
                    <w:t>1</w:t>
                  </w:r>
                </w:p>
              </w:tc>
            </w:tr>
            <w:tr w:rsidR="00497FC2" w14:paraId="60EC2D9C" w14:textId="77777777" w:rsidTr="00727877">
              <w:trPr>
                <w:trHeight w:val="251"/>
              </w:trPr>
              <w:tc>
                <w:tcPr>
                  <w:tcW w:w="1567" w:type="dxa"/>
                  <w:vMerge w:val="restart"/>
                  <w:vAlign w:val="center"/>
                </w:tcPr>
                <w:p w14:paraId="19F49354" w14:textId="77777777" w:rsidR="00497FC2" w:rsidRDefault="00497FC2" w:rsidP="001B0878">
                  <w:pPr>
                    <w:spacing w:after="0" w:line="240" w:lineRule="auto"/>
                    <w:jc w:val="center"/>
                    <w:rPr>
                      <w:sz w:val="20"/>
                      <w:szCs w:val="20"/>
                    </w:rPr>
                  </w:pPr>
                  <w:r w:rsidRPr="00294CB1">
                    <w:rPr>
                      <w:sz w:val="20"/>
                      <w:szCs w:val="20"/>
                    </w:rPr>
                    <w:t>Comisaria</w:t>
                  </w:r>
                </w:p>
                <w:p w14:paraId="56C4CD77" w14:textId="77777777" w:rsidR="00497FC2" w:rsidRPr="00294CB1" w:rsidRDefault="00497FC2" w:rsidP="001B0878">
                  <w:pPr>
                    <w:spacing w:after="0" w:line="240" w:lineRule="auto"/>
                    <w:jc w:val="center"/>
                    <w:rPr>
                      <w:sz w:val="20"/>
                      <w:szCs w:val="20"/>
                    </w:rPr>
                  </w:pPr>
                  <w:r>
                    <w:rPr>
                      <w:sz w:val="20"/>
                      <w:szCs w:val="20"/>
                    </w:rPr>
                    <w:t>(8)</w:t>
                  </w:r>
                </w:p>
              </w:tc>
              <w:tc>
                <w:tcPr>
                  <w:tcW w:w="2240" w:type="dxa"/>
                </w:tcPr>
                <w:p w14:paraId="570B20CD" w14:textId="77777777" w:rsidR="00497FC2" w:rsidRPr="00F644B1" w:rsidRDefault="00497FC2" w:rsidP="001B0878">
                  <w:pPr>
                    <w:spacing w:after="0" w:line="240" w:lineRule="auto"/>
                    <w:rPr>
                      <w:color w:val="000000"/>
                      <w:sz w:val="20"/>
                      <w:szCs w:val="20"/>
                      <w:lang w:eastAsia="es-PE"/>
                    </w:rPr>
                  </w:pPr>
                  <w:r w:rsidRPr="00294CB1">
                    <w:rPr>
                      <w:sz w:val="20"/>
                      <w:szCs w:val="20"/>
                    </w:rPr>
                    <w:t>El Dorado</w:t>
                  </w:r>
                </w:p>
              </w:tc>
              <w:tc>
                <w:tcPr>
                  <w:tcW w:w="910" w:type="dxa"/>
                </w:tcPr>
                <w:p w14:paraId="60F638C1" w14:textId="77777777" w:rsidR="00497FC2" w:rsidRPr="00294CB1" w:rsidRDefault="00497FC2" w:rsidP="001B0878">
                  <w:pPr>
                    <w:spacing w:after="0" w:line="240" w:lineRule="auto"/>
                    <w:jc w:val="center"/>
                    <w:rPr>
                      <w:sz w:val="20"/>
                      <w:szCs w:val="20"/>
                    </w:rPr>
                  </w:pPr>
                  <w:r>
                    <w:rPr>
                      <w:sz w:val="20"/>
                      <w:szCs w:val="20"/>
                    </w:rPr>
                    <w:t>1</w:t>
                  </w:r>
                </w:p>
              </w:tc>
            </w:tr>
            <w:tr w:rsidR="00497FC2" w14:paraId="42F5C305" w14:textId="77777777" w:rsidTr="00727877">
              <w:trPr>
                <w:trHeight w:val="251"/>
              </w:trPr>
              <w:tc>
                <w:tcPr>
                  <w:tcW w:w="1567" w:type="dxa"/>
                  <w:vMerge/>
                </w:tcPr>
                <w:p w14:paraId="5F9EB048" w14:textId="77777777" w:rsidR="00497FC2" w:rsidRPr="00294CB1" w:rsidRDefault="00497FC2" w:rsidP="001B0878">
                  <w:pPr>
                    <w:spacing w:after="0" w:line="240" w:lineRule="auto"/>
                    <w:rPr>
                      <w:sz w:val="20"/>
                      <w:szCs w:val="20"/>
                    </w:rPr>
                  </w:pPr>
                </w:p>
              </w:tc>
              <w:tc>
                <w:tcPr>
                  <w:tcW w:w="2240" w:type="dxa"/>
                </w:tcPr>
                <w:p w14:paraId="65DDA899" w14:textId="77777777" w:rsidR="00497FC2" w:rsidRPr="00294CB1" w:rsidRDefault="00497FC2" w:rsidP="001B0878">
                  <w:pPr>
                    <w:spacing w:after="0" w:line="240" w:lineRule="auto"/>
                    <w:rPr>
                      <w:color w:val="000000"/>
                      <w:sz w:val="20"/>
                      <w:szCs w:val="20"/>
                    </w:rPr>
                  </w:pPr>
                  <w:r>
                    <w:rPr>
                      <w:sz w:val="20"/>
                      <w:szCs w:val="20"/>
                    </w:rPr>
                    <w:t>Lamas</w:t>
                  </w:r>
                </w:p>
              </w:tc>
              <w:tc>
                <w:tcPr>
                  <w:tcW w:w="910" w:type="dxa"/>
                </w:tcPr>
                <w:p w14:paraId="0399EBBF" w14:textId="77777777" w:rsidR="00497FC2" w:rsidRDefault="00497FC2" w:rsidP="001B0878">
                  <w:pPr>
                    <w:spacing w:after="0" w:line="240" w:lineRule="auto"/>
                    <w:jc w:val="center"/>
                    <w:rPr>
                      <w:sz w:val="20"/>
                      <w:szCs w:val="20"/>
                    </w:rPr>
                  </w:pPr>
                  <w:r>
                    <w:rPr>
                      <w:sz w:val="20"/>
                      <w:szCs w:val="20"/>
                    </w:rPr>
                    <w:t>1</w:t>
                  </w:r>
                </w:p>
              </w:tc>
            </w:tr>
            <w:tr w:rsidR="00497FC2" w14:paraId="757B16B2" w14:textId="77777777" w:rsidTr="00727877">
              <w:trPr>
                <w:trHeight w:val="251"/>
              </w:trPr>
              <w:tc>
                <w:tcPr>
                  <w:tcW w:w="1567" w:type="dxa"/>
                  <w:vMerge/>
                </w:tcPr>
                <w:p w14:paraId="69477F57" w14:textId="77777777" w:rsidR="00497FC2" w:rsidRPr="00294CB1" w:rsidRDefault="00497FC2" w:rsidP="001B0878">
                  <w:pPr>
                    <w:spacing w:after="0" w:line="240" w:lineRule="auto"/>
                    <w:rPr>
                      <w:sz w:val="20"/>
                      <w:szCs w:val="20"/>
                    </w:rPr>
                  </w:pPr>
                </w:p>
              </w:tc>
              <w:tc>
                <w:tcPr>
                  <w:tcW w:w="2240" w:type="dxa"/>
                </w:tcPr>
                <w:p w14:paraId="76ED155A" w14:textId="77777777" w:rsidR="00497FC2" w:rsidRPr="00294CB1" w:rsidRDefault="00497FC2" w:rsidP="001B0878">
                  <w:pPr>
                    <w:spacing w:after="0" w:line="240" w:lineRule="auto"/>
                    <w:rPr>
                      <w:sz w:val="20"/>
                      <w:szCs w:val="20"/>
                    </w:rPr>
                  </w:pPr>
                  <w:r w:rsidRPr="00294CB1">
                    <w:rPr>
                      <w:sz w:val="20"/>
                      <w:szCs w:val="20"/>
                    </w:rPr>
                    <w:t>Mariscal Cáceres</w:t>
                  </w:r>
                </w:p>
              </w:tc>
              <w:tc>
                <w:tcPr>
                  <w:tcW w:w="910" w:type="dxa"/>
                </w:tcPr>
                <w:p w14:paraId="00591B5B" w14:textId="77777777" w:rsidR="00497FC2" w:rsidRDefault="00497FC2" w:rsidP="001B0878">
                  <w:pPr>
                    <w:spacing w:after="0" w:line="240" w:lineRule="auto"/>
                    <w:jc w:val="center"/>
                    <w:rPr>
                      <w:sz w:val="20"/>
                      <w:szCs w:val="20"/>
                    </w:rPr>
                  </w:pPr>
                  <w:r>
                    <w:rPr>
                      <w:sz w:val="20"/>
                      <w:szCs w:val="20"/>
                    </w:rPr>
                    <w:t>1</w:t>
                  </w:r>
                </w:p>
              </w:tc>
            </w:tr>
            <w:tr w:rsidR="00497FC2" w14:paraId="7800EA7D" w14:textId="77777777" w:rsidTr="00727877">
              <w:trPr>
                <w:trHeight w:val="251"/>
              </w:trPr>
              <w:tc>
                <w:tcPr>
                  <w:tcW w:w="1567" w:type="dxa"/>
                  <w:vMerge/>
                </w:tcPr>
                <w:p w14:paraId="0E22A40D" w14:textId="77777777" w:rsidR="00497FC2" w:rsidRPr="00294CB1" w:rsidRDefault="00497FC2" w:rsidP="001B0878">
                  <w:pPr>
                    <w:spacing w:after="0" w:line="240" w:lineRule="auto"/>
                    <w:rPr>
                      <w:sz w:val="20"/>
                      <w:szCs w:val="20"/>
                    </w:rPr>
                  </w:pPr>
                </w:p>
              </w:tc>
              <w:tc>
                <w:tcPr>
                  <w:tcW w:w="2240" w:type="dxa"/>
                </w:tcPr>
                <w:p w14:paraId="61FC5279" w14:textId="77777777" w:rsidR="00497FC2" w:rsidRPr="00294CB1" w:rsidRDefault="00497FC2" w:rsidP="001B0878">
                  <w:pPr>
                    <w:spacing w:after="0" w:line="240" w:lineRule="auto"/>
                    <w:rPr>
                      <w:sz w:val="20"/>
                      <w:szCs w:val="20"/>
                    </w:rPr>
                  </w:pPr>
                  <w:r w:rsidRPr="00294CB1">
                    <w:rPr>
                      <w:sz w:val="20"/>
                      <w:szCs w:val="20"/>
                    </w:rPr>
                    <w:t>Moyobamba</w:t>
                  </w:r>
                </w:p>
              </w:tc>
              <w:tc>
                <w:tcPr>
                  <w:tcW w:w="910" w:type="dxa"/>
                </w:tcPr>
                <w:p w14:paraId="27F4DE4D" w14:textId="77777777" w:rsidR="00497FC2" w:rsidRDefault="00497FC2" w:rsidP="001B0878">
                  <w:pPr>
                    <w:spacing w:after="0" w:line="240" w:lineRule="auto"/>
                    <w:jc w:val="center"/>
                    <w:rPr>
                      <w:sz w:val="20"/>
                      <w:szCs w:val="20"/>
                    </w:rPr>
                  </w:pPr>
                  <w:r>
                    <w:rPr>
                      <w:sz w:val="20"/>
                      <w:szCs w:val="20"/>
                    </w:rPr>
                    <w:t>1</w:t>
                  </w:r>
                </w:p>
              </w:tc>
            </w:tr>
            <w:tr w:rsidR="00497FC2" w14:paraId="53805945" w14:textId="77777777" w:rsidTr="00727877">
              <w:trPr>
                <w:trHeight w:val="251"/>
              </w:trPr>
              <w:tc>
                <w:tcPr>
                  <w:tcW w:w="1567" w:type="dxa"/>
                  <w:vMerge/>
                </w:tcPr>
                <w:p w14:paraId="5630B84B" w14:textId="77777777" w:rsidR="00497FC2" w:rsidRPr="00294CB1" w:rsidRDefault="00497FC2" w:rsidP="001B0878">
                  <w:pPr>
                    <w:spacing w:after="0" w:line="240" w:lineRule="auto"/>
                    <w:rPr>
                      <w:sz w:val="20"/>
                      <w:szCs w:val="20"/>
                    </w:rPr>
                  </w:pPr>
                </w:p>
              </w:tc>
              <w:tc>
                <w:tcPr>
                  <w:tcW w:w="2240" w:type="dxa"/>
                </w:tcPr>
                <w:p w14:paraId="261AEAE4" w14:textId="77777777" w:rsidR="00497FC2" w:rsidRPr="00294CB1" w:rsidRDefault="00497FC2" w:rsidP="001B0878">
                  <w:pPr>
                    <w:spacing w:after="0" w:line="240" w:lineRule="auto"/>
                    <w:rPr>
                      <w:sz w:val="20"/>
                      <w:szCs w:val="20"/>
                    </w:rPr>
                  </w:pPr>
                  <w:r>
                    <w:rPr>
                      <w:sz w:val="20"/>
                      <w:szCs w:val="20"/>
                    </w:rPr>
                    <w:t>Picota</w:t>
                  </w:r>
                </w:p>
              </w:tc>
              <w:tc>
                <w:tcPr>
                  <w:tcW w:w="910" w:type="dxa"/>
                </w:tcPr>
                <w:p w14:paraId="71B1F7E7" w14:textId="77777777" w:rsidR="00497FC2" w:rsidRDefault="00497FC2" w:rsidP="001B0878">
                  <w:pPr>
                    <w:spacing w:after="0" w:line="240" w:lineRule="auto"/>
                    <w:jc w:val="center"/>
                    <w:rPr>
                      <w:sz w:val="20"/>
                      <w:szCs w:val="20"/>
                    </w:rPr>
                  </w:pPr>
                  <w:r>
                    <w:rPr>
                      <w:sz w:val="20"/>
                      <w:szCs w:val="20"/>
                    </w:rPr>
                    <w:t>1</w:t>
                  </w:r>
                </w:p>
              </w:tc>
            </w:tr>
            <w:tr w:rsidR="00497FC2" w14:paraId="1BE688F3" w14:textId="77777777" w:rsidTr="00727877">
              <w:trPr>
                <w:trHeight w:val="251"/>
              </w:trPr>
              <w:tc>
                <w:tcPr>
                  <w:tcW w:w="1567" w:type="dxa"/>
                  <w:vMerge/>
                </w:tcPr>
                <w:p w14:paraId="7DED8BBF" w14:textId="77777777" w:rsidR="00497FC2" w:rsidRPr="00294CB1" w:rsidRDefault="00497FC2" w:rsidP="001B0878">
                  <w:pPr>
                    <w:spacing w:after="0" w:line="240" w:lineRule="auto"/>
                    <w:rPr>
                      <w:sz w:val="20"/>
                      <w:szCs w:val="20"/>
                    </w:rPr>
                  </w:pPr>
                </w:p>
              </w:tc>
              <w:tc>
                <w:tcPr>
                  <w:tcW w:w="2240" w:type="dxa"/>
                </w:tcPr>
                <w:p w14:paraId="1D171CDE" w14:textId="77777777" w:rsidR="00497FC2" w:rsidRDefault="00497FC2" w:rsidP="001B0878">
                  <w:pPr>
                    <w:spacing w:after="0" w:line="240" w:lineRule="auto"/>
                    <w:rPr>
                      <w:sz w:val="20"/>
                      <w:szCs w:val="20"/>
                    </w:rPr>
                  </w:pPr>
                  <w:r w:rsidRPr="00294CB1">
                    <w:rPr>
                      <w:color w:val="000000"/>
                      <w:sz w:val="20"/>
                      <w:szCs w:val="20"/>
                    </w:rPr>
                    <w:t>Rioja</w:t>
                  </w:r>
                </w:p>
              </w:tc>
              <w:tc>
                <w:tcPr>
                  <w:tcW w:w="910" w:type="dxa"/>
                </w:tcPr>
                <w:p w14:paraId="1ABB3B81" w14:textId="77777777" w:rsidR="00497FC2" w:rsidRDefault="00497FC2" w:rsidP="001B0878">
                  <w:pPr>
                    <w:spacing w:after="0" w:line="240" w:lineRule="auto"/>
                    <w:jc w:val="center"/>
                    <w:rPr>
                      <w:sz w:val="20"/>
                      <w:szCs w:val="20"/>
                    </w:rPr>
                  </w:pPr>
                  <w:r>
                    <w:rPr>
                      <w:sz w:val="20"/>
                      <w:szCs w:val="20"/>
                    </w:rPr>
                    <w:t>2</w:t>
                  </w:r>
                </w:p>
              </w:tc>
            </w:tr>
            <w:tr w:rsidR="00497FC2" w14:paraId="75857170" w14:textId="77777777" w:rsidTr="00727877">
              <w:trPr>
                <w:trHeight w:val="251"/>
              </w:trPr>
              <w:tc>
                <w:tcPr>
                  <w:tcW w:w="1567" w:type="dxa"/>
                  <w:vMerge/>
                </w:tcPr>
                <w:p w14:paraId="762097E2" w14:textId="77777777" w:rsidR="00497FC2" w:rsidRPr="00294CB1" w:rsidRDefault="00497FC2" w:rsidP="001B0878">
                  <w:pPr>
                    <w:spacing w:after="0" w:line="240" w:lineRule="auto"/>
                    <w:rPr>
                      <w:sz w:val="20"/>
                      <w:szCs w:val="20"/>
                    </w:rPr>
                  </w:pPr>
                </w:p>
              </w:tc>
              <w:tc>
                <w:tcPr>
                  <w:tcW w:w="2240" w:type="dxa"/>
                </w:tcPr>
                <w:p w14:paraId="5B6FAF7D" w14:textId="77777777" w:rsidR="00497FC2" w:rsidRPr="00294CB1" w:rsidRDefault="00497FC2" w:rsidP="001B0878">
                  <w:pPr>
                    <w:spacing w:after="0" w:line="240" w:lineRule="auto"/>
                    <w:rPr>
                      <w:color w:val="000000"/>
                      <w:sz w:val="20"/>
                      <w:szCs w:val="20"/>
                    </w:rPr>
                  </w:pPr>
                  <w:r>
                    <w:rPr>
                      <w:sz w:val="20"/>
                      <w:szCs w:val="20"/>
                    </w:rPr>
                    <w:t>Tocache</w:t>
                  </w:r>
                </w:p>
              </w:tc>
              <w:tc>
                <w:tcPr>
                  <w:tcW w:w="910" w:type="dxa"/>
                </w:tcPr>
                <w:p w14:paraId="66AC27F3" w14:textId="77777777" w:rsidR="00497FC2" w:rsidRDefault="00497FC2" w:rsidP="001B0878">
                  <w:pPr>
                    <w:spacing w:after="0" w:line="240" w:lineRule="auto"/>
                    <w:jc w:val="center"/>
                    <w:rPr>
                      <w:sz w:val="20"/>
                      <w:szCs w:val="20"/>
                    </w:rPr>
                  </w:pPr>
                  <w:r>
                    <w:rPr>
                      <w:sz w:val="20"/>
                      <w:szCs w:val="20"/>
                    </w:rPr>
                    <w:t>1</w:t>
                  </w:r>
                </w:p>
              </w:tc>
            </w:tr>
            <w:tr w:rsidR="00497FC2" w14:paraId="44926D58" w14:textId="77777777" w:rsidTr="00727877">
              <w:trPr>
                <w:trHeight w:val="57"/>
              </w:trPr>
              <w:tc>
                <w:tcPr>
                  <w:tcW w:w="3807" w:type="dxa"/>
                  <w:gridSpan w:val="2"/>
                  <w:shd w:val="clear" w:color="auto" w:fill="D9D9D9" w:themeFill="background1" w:themeFillShade="D9"/>
                  <w:vAlign w:val="center"/>
                </w:tcPr>
                <w:p w14:paraId="1B5DBF90" w14:textId="77777777" w:rsidR="00497FC2" w:rsidRPr="00473D4C" w:rsidRDefault="00497FC2" w:rsidP="001B0878">
                  <w:pPr>
                    <w:spacing w:after="0"/>
                    <w:jc w:val="center"/>
                    <w:rPr>
                      <w:b/>
                      <w:sz w:val="20"/>
                      <w:szCs w:val="20"/>
                    </w:rPr>
                  </w:pPr>
                  <w:r w:rsidRPr="00473D4C">
                    <w:rPr>
                      <w:b/>
                      <w:sz w:val="20"/>
                      <w:szCs w:val="20"/>
                    </w:rPr>
                    <w:t>Total</w:t>
                  </w:r>
                </w:p>
              </w:tc>
              <w:tc>
                <w:tcPr>
                  <w:tcW w:w="910" w:type="dxa"/>
                  <w:shd w:val="clear" w:color="auto" w:fill="D9D9D9" w:themeFill="background1" w:themeFillShade="D9"/>
                  <w:vAlign w:val="center"/>
                </w:tcPr>
                <w:p w14:paraId="768AC41C" w14:textId="77777777" w:rsidR="00497FC2" w:rsidRPr="00473D4C" w:rsidRDefault="00497FC2" w:rsidP="001B0878">
                  <w:pPr>
                    <w:spacing w:after="0"/>
                    <w:jc w:val="center"/>
                    <w:rPr>
                      <w:b/>
                      <w:sz w:val="20"/>
                      <w:szCs w:val="20"/>
                    </w:rPr>
                  </w:pPr>
                  <w:r w:rsidRPr="005E3B68">
                    <w:rPr>
                      <w:b/>
                      <w:noProof/>
                      <w:sz w:val="20"/>
                      <w:szCs w:val="20"/>
                    </w:rPr>
                    <w:t>19</w:t>
                  </w:r>
                </w:p>
              </w:tc>
            </w:tr>
          </w:tbl>
          <w:p w14:paraId="40799685" w14:textId="77777777" w:rsidR="00497FC2" w:rsidRPr="00FA69A1" w:rsidRDefault="00497FC2" w:rsidP="001B0878">
            <w:pPr>
              <w:rPr>
                <w:rFonts w:ascii="Arial Narrow" w:hAnsi="Arial Narrow" w:cs="Arial"/>
                <w:sz w:val="10"/>
                <w:szCs w:val="20"/>
              </w:rPr>
            </w:pPr>
          </w:p>
        </w:tc>
        <w:tc>
          <w:tcPr>
            <w:tcW w:w="1098" w:type="pct"/>
            <w:tcBorders>
              <w:bottom w:val="single" w:sz="8" w:space="0" w:color="C0504D"/>
            </w:tcBorders>
            <w:shd w:val="clear" w:color="auto" w:fill="auto"/>
            <w:vAlign w:val="center"/>
          </w:tcPr>
          <w:p w14:paraId="13904615" w14:textId="77777777" w:rsidR="00497FC2" w:rsidRPr="00405B11" w:rsidRDefault="00497FC2" w:rsidP="001B0878">
            <w:pPr>
              <w:spacing w:after="0" w:line="240" w:lineRule="auto"/>
              <w:jc w:val="center"/>
              <w:rPr>
                <w:rFonts w:ascii="Arial Narrow" w:hAnsi="Arial Narrow"/>
                <w:b/>
                <w:noProof/>
                <w:sz w:val="28"/>
                <w:szCs w:val="28"/>
              </w:rPr>
            </w:pPr>
            <w:r w:rsidRPr="00EE67EC">
              <w:rPr>
                <w:rFonts w:ascii="Arial Narrow" w:hAnsi="Arial Narrow"/>
                <w:b/>
                <w:noProof/>
                <w:sz w:val="28"/>
                <w:szCs w:val="28"/>
              </w:rPr>
              <w:t>7</w:t>
            </w:r>
            <w:r>
              <w:rPr>
                <w:rFonts w:ascii="Arial Narrow" w:hAnsi="Arial Narrow"/>
                <w:b/>
                <w:noProof/>
                <w:sz w:val="28"/>
                <w:szCs w:val="28"/>
              </w:rPr>
              <w:t xml:space="preserve"> </w:t>
            </w:r>
            <w:r w:rsidRPr="00EE67EC">
              <w:rPr>
                <w:rFonts w:ascii="Arial Narrow" w:hAnsi="Arial Narrow"/>
                <w:b/>
                <w:noProof/>
                <w:sz w:val="28"/>
                <w:szCs w:val="28"/>
              </w:rPr>
              <w:t>394</w:t>
            </w:r>
          </w:p>
          <w:p w14:paraId="20DD5E56" w14:textId="77777777" w:rsidR="00497FC2" w:rsidRPr="00FD37A4" w:rsidRDefault="00497FC2" w:rsidP="001B0878">
            <w:pPr>
              <w:spacing w:after="0" w:line="240" w:lineRule="auto"/>
              <w:jc w:val="center"/>
              <w:rPr>
                <w:rFonts w:ascii="Arial Narrow" w:hAnsi="Arial Narrow"/>
                <w:b/>
                <w:color w:val="000000"/>
                <w:sz w:val="20"/>
                <w:szCs w:val="20"/>
                <w:lang w:eastAsia="es-AR"/>
              </w:rPr>
            </w:pPr>
            <w:r>
              <w:rPr>
                <w:rFonts w:ascii="Arial Narrow" w:hAnsi="Arial Narrow"/>
                <w:sz w:val="20"/>
                <w:szCs w:val="20"/>
              </w:rPr>
              <w:t>C</w:t>
            </w:r>
            <w:r w:rsidRPr="007822E0">
              <w:rPr>
                <w:rFonts w:ascii="Arial Narrow" w:hAnsi="Arial Narrow"/>
                <w:sz w:val="20"/>
                <w:szCs w:val="20"/>
              </w:rPr>
              <w:t>asos atendidos por violencia</w:t>
            </w:r>
          </w:p>
        </w:tc>
        <w:tc>
          <w:tcPr>
            <w:tcW w:w="1100" w:type="pct"/>
            <w:shd w:val="clear" w:color="auto" w:fill="auto"/>
            <w:vAlign w:val="center"/>
          </w:tcPr>
          <w:p w14:paraId="6778C063" w14:textId="1BF4997A" w:rsidR="00497FC2" w:rsidRPr="00405B11" w:rsidRDefault="00497FC2" w:rsidP="001B0878">
            <w:pPr>
              <w:spacing w:after="0" w:line="240" w:lineRule="auto"/>
              <w:jc w:val="center"/>
              <w:rPr>
                <w:rFonts w:ascii="Arial Narrow" w:hAnsi="Arial Narrow"/>
                <w:b/>
                <w:noProof/>
                <w:sz w:val="28"/>
                <w:szCs w:val="28"/>
              </w:rPr>
            </w:pPr>
            <w:r w:rsidRPr="005E3B68">
              <w:rPr>
                <w:rFonts w:ascii="Arial Narrow" w:hAnsi="Arial Narrow"/>
                <w:b/>
                <w:noProof/>
                <w:sz w:val="28"/>
                <w:szCs w:val="28"/>
              </w:rPr>
              <w:t>1</w:t>
            </w:r>
            <w:r>
              <w:rPr>
                <w:rFonts w:ascii="Arial Narrow" w:hAnsi="Arial Narrow"/>
                <w:b/>
                <w:noProof/>
                <w:sz w:val="28"/>
                <w:szCs w:val="28"/>
              </w:rPr>
              <w:t xml:space="preserve"> </w:t>
            </w:r>
            <w:r w:rsidRPr="005E3B68">
              <w:rPr>
                <w:rFonts w:ascii="Arial Narrow" w:hAnsi="Arial Narrow"/>
                <w:b/>
                <w:noProof/>
                <w:sz w:val="28"/>
                <w:szCs w:val="28"/>
              </w:rPr>
              <w:t>718</w:t>
            </w:r>
          </w:p>
          <w:p w14:paraId="1E798A2E" w14:textId="77777777" w:rsidR="00497FC2" w:rsidRPr="00A61E3B" w:rsidRDefault="00497FC2" w:rsidP="001B0878">
            <w:pPr>
              <w:spacing w:after="0" w:line="240" w:lineRule="auto"/>
              <w:jc w:val="center"/>
              <w:rPr>
                <w:rFonts w:ascii="Arial Narrow" w:hAnsi="Arial Narrow"/>
                <w:sz w:val="20"/>
                <w:szCs w:val="20"/>
              </w:rPr>
            </w:pPr>
            <w:r>
              <w:rPr>
                <w:rFonts w:ascii="Arial Narrow" w:hAnsi="Arial Narrow"/>
                <w:sz w:val="20"/>
                <w:szCs w:val="20"/>
              </w:rPr>
              <w:t>C</w:t>
            </w:r>
            <w:r w:rsidRPr="007822E0">
              <w:rPr>
                <w:rFonts w:ascii="Arial Narrow" w:hAnsi="Arial Narrow"/>
                <w:sz w:val="20"/>
                <w:szCs w:val="20"/>
              </w:rPr>
              <w:t>asos atendidos por violencia</w:t>
            </w:r>
          </w:p>
        </w:tc>
      </w:tr>
      <w:tr w:rsidR="00497FC2" w:rsidRPr="003E371D" w14:paraId="7E5F63AD" w14:textId="77777777" w:rsidTr="00A61E3B">
        <w:trPr>
          <w:trHeight w:val="3607"/>
        </w:trPr>
        <w:tc>
          <w:tcPr>
            <w:tcW w:w="2802" w:type="pct"/>
            <w:vMerge/>
            <w:tcBorders>
              <w:top w:val="single" w:sz="8" w:space="0" w:color="C0504D"/>
              <w:bottom w:val="single" w:sz="8" w:space="0" w:color="C0504D"/>
            </w:tcBorders>
            <w:shd w:val="clear" w:color="auto" w:fill="auto"/>
            <w:vAlign w:val="center"/>
          </w:tcPr>
          <w:p w14:paraId="7C3C0520" w14:textId="77777777" w:rsidR="00497FC2" w:rsidRPr="00B90FAE" w:rsidRDefault="00497FC2" w:rsidP="001B0878">
            <w:pPr>
              <w:spacing w:after="0" w:line="240" w:lineRule="auto"/>
              <w:jc w:val="both"/>
              <w:rPr>
                <w:rFonts w:ascii="Arial Narrow" w:hAnsi="Arial Narrow" w:cs="Arial"/>
                <w:sz w:val="20"/>
                <w:szCs w:val="20"/>
              </w:rPr>
            </w:pPr>
          </w:p>
        </w:tc>
        <w:tc>
          <w:tcPr>
            <w:tcW w:w="1098" w:type="pct"/>
            <w:tcBorders>
              <w:top w:val="single" w:sz="8" w:space="0" w:color="C0504D"/>
              <w:bottom w:val="single" w:sz="4" w:space="0" w:color="auto"/>
            </w:tcBorders>
            <w:shd w:val="clear" w:color="auto" w:fill="auto"/>
            <w:vAlign w:val="center"/>
          </w:tcPr>
          <w:p w14:paraId="259DA200" w14:textId="77777777" w:rsidR="00497FC2" w:rsidRDefault="00497FC2" w:rsidP="001B0878">
            <w:pPr>
              <w:spacing w:after="0" w:line="240" w:lineRule="auto"/>
              <w:jc w:val="center"/>
              <w:rPr>
                <w:rFonts w:ascii="Arial Narrow" w:hAnsi="Arial Narrow"/>
                <w:b/>
                <w:noProof/>
                <w:sz w:val="20"/>
                <w:szCs w:val="20"/>
              </w:rPr>
            </w:pPr>
            <w:r>
              <w:rPr>
                <w:rFonts w:ascii="Arial Narrow" w:hAnsi="Arial Narrow"/>
                <w:sz w:val="20"/>
                <w:szCs w:val="20"/>
              </w:rPr>
              <w:t xml:space="preserve">A través de </w:t>
            </w:r>
            <w:r w:rsidRPr="00EE67EC">
              <w:rPr>
                <w:rFonts w:ascii="Arial Narrow" w:hAnsi="Arial Narrow"/>
                <w:b/>
                <w:bCs/>
                <w:noProof/>
                <w:sz w:val="28"/>
                <w:szCs w:val="28"/>
              </w:rPr>
              <w:t>4</w:t>
            </w:r>
            <w:r>
              <w:rPr>
                <w:rFonts w:ascii="Arial Narrow" w:hAnsi="Arial Narrow"/>
                <w:b/>
                <w:bCs/>
                <w:noProof/>
                <w:sz w:val="28"/>
                <w:szCs w:val="28"/>
              </w:rPr>
              <w:t xml:space="preserve"> </w:t>
            </w:r>
            <w:r w:rsidRPr="00EE67EC">
              <w:rPr>
                <w:rFonts w:ascii="Arial Narrow" w:hAnsi="Arial Narrow"/>
                <w:b/>
                <w:bCs/>
                <w:noProof/>
                <w:sz w:val="28"/>
                <w:szCs w:val="28"/>
              </w:rPr>
              <w:t>848</w:t>
            </w:r>
          </w:p>
          <w:p w14:paraId="2B5C99C4" w14:textId="77777777" w:rsidR="00497FC2" w:rsidRDefault="00497FC2" w:rsidP="001B0878">
            <w:pPr>
              <w:spacing w:after="0" w:line="240" w:lineRule="auto"/>
              <w:jc w:val="center"/>
              <w:rPr>
                <w:rFonts w:ascii="Arial Narrow" w:hAnsi="Arial Narrow"/>
                <w:sz w:val="20"/>
                <w:szCs w:val="20"/>
              </w:rPr>
            </w:pPr>
            <w:r>
              <w:rPr>
                <w:rFonts w:ascii="Arial Narrow" w:hAnsi="Arial Narrow"/>
                <w:sz w:val="20"/>
                <w:szCs w:val="20"/>
              </w:rPr>
              <w:t>acciones preventivas se sensibilizó e informó a</w:t>
            </w:r>
          </w:p>
          <w:p w14:paraId="1A83BDC9" w14:textId="77777777" w:rsidR="00497FC2" w:rsidRPr="004F1048" w:rsidRDefault="00497FC2" w:rsidP="001B0878">
            <w:pPr>
              <w:spacing w:after="0" w:line="240" w:lineRule="auto"/>
              <w:jc w:val="center"/>
              <w:rPr>
                <w:rFonts w:ascii="Arial Narrow" w:hAnsi="Arial Narrow"/>
                <w:b/>
                <w:sz w:val="20"/>
                <w:szCs w:val="20"/>
              </w:rPr>
            </w:pPr>
            <w:r w:rsidRPr="00EE67EC">
              <w:rPr>
                <w:rFonts w:ascii="Arial Narrow" w:hAnsi="Arial Narrow"/>
                <w:b/>
                <w:noProof/>
                <w:sz w:val="28"/>
                <w:szCs w:val="28"/>
                <w:lang w:val="en-US"/>
              </w:rPr>
              <w:t>81</w:t>
            </w:r>
            <w:r>
              <w:rPr>
                <w:rFonts w:ascii="Arial Narrow" w:hAnsi="Arial Narrow"/>
                <w:b/>
                <w:noProof/>
                <w:sz w:val="28"/>
                <w:szCs w:val="28"/>
                <w:lang w:val="en-US"/>
              </w:rPr>
              <w:t xml:space="preserve"> </w:t>
            </w:r>
            <w:r w:rsidRPr="00EE67EC">
              <w:rPr>
                <w:rFonts w:ascii="Arial Narrow" w:hAnsi="Arial Narrow"/>
                <w:b/>
                <w:noProof/>
                <w:sz w:val="28"/>
                <w:szCs w:val="28"/>
                <w:lang w:val="en-US"/>
              </w:rPr>
              <w:t>103</w:t>
            </w:r>
            <w:r w:rsidRPr="001B37F2">
              <w:rPr>
                <w:rFonts w:ascii="Arial Narrow" w:hAnsi="Arial Narrow"/>
                <w:b/>
                <w:noProof/>
                <w:sz w:val="28"/>
                <w:szCs w:val="28"/>
                <w:lang w:val="en-US"/>
              </w:rPr>
              <w:t xml:space="preserve"> </w:t>
            </w:r>
            <w:r w:rsidRPr="001B37F2">
              <w:rPr>
                <w:rFonts w:ascii="Arial Narrow" w:hAnsi="Arial Narrow"/>
                <w:sz w:val="20"/>
                <w:szCs w:val="20"/>
                <w:lang w:val="en-US"/>
              </w:rPr>
              <w:t>personas</w:t>
            </w:r>
          </w:p>
        </w:tc>
        <w:tc>
          <w:tcPr>
            <w:tcW w:w="1100" w:type="pct"/>
            <w:tcBorders>
              <w:top w:val="single" w:sz="8" w:space="0" w:color="C0504D"/>
              <w:bottom w:val="single" w:sz="8" w:space="0" w:color="C0504D"/>
            </w:tcBorders>
            <w:shd w:val="clear" w:color="auto" w:fill="auto"/>
            <w:vAlign w:val="center"/>
          </w:tcPr>
          <w:p w14:paraId="4B1489BB" w14:textId="48BFB4AE" w:rsidR="00497FC2" w:rsidRDefault="00497FC2" w:rsidP="001B0878">
            <w:pPr>
              <w:spacing w:after="0" w:line="240" w:lineRule="auto"/>
              <w:jc w:val="center"/>
              <w:rPr>
                <w:rFonts w:ascii="Arial Narrow" w:hAnsi="Arial Narrow"/>
                <w:b/>
                <w:noProof/>
                <w:sz w:val="20"/>
                <w:szCs w:val="20"/>
              </w:rPr>
            </w:pPr>
            <w:r>
              <w:rPr>
                <w:rFonts w:ascii="Arial Narrow" w:hAnsi="Arial Narrow"/>
                <w:sz w:val="20"/>
                <w:szCs w:val="20"/>
              </w:rPr>
              <w:t xml:space="preserve">A través de </w:t>
            </w:r>
            <w:r w:rsidRPr="005E3B68">
              <w:rPr>
                <w:rFonts w:ascii="Arial Narrow" w:hAnsi="Arial Narrow"/>
                <w:b/>
                <w:bCs/>
                <w:noProof/>
                <w:sz w:val="28"/>
                <w:szCs w:val="28"/>
              </w:rPr>
              <w:t>1</w:t>
            </w:r>
            <w:r w:rsidR="004212F1">
              <w:rPr>
                <w:rFonts w:ascii="Arial Narrow" w:hAnsi="Arial Narrow"/>
                <w:b/>
                <w:bCs/>
                <w:noProof/>
                <w:sz w:val="28"/>
                <w:szCs w:val="28"/>
              </w:rPr>
              <w:t xml:space="preserve"> </w:t>
            </w:r>
            <w:r w:rsidRPr="005E3B68">
              <w:rPr>
                <w:rFonts w:ascii="Arial Narrow" w:hAnsi="Arial Narrow"/>
                <w:b/>
                <w:bCs/>
                <w:noProof/>
                <w:sz w:val="28"/>
                <w:szCs w:val="28"/>
              </w:rPr>
              <w:t>178</w:t>
            </w:r>
          </w:p>
          <w:p w14:paraId="6DF4B03C" w14:textId="77777777" w:rsidR="00497FC2" w:rsidRDefault="00497FC2" w:rsidP="001B0878">
            <w:pPr>
              <w:spacing w:after="0" w:line="240" w:lineRule="auto"/>
              <w:jc w:val="center"/>
              <w:rPr>
                <w:rFonts w:ascii="Arial Narrow" w:hAnsi="Arial Narrow"/>
                <w:sz w:val="20"/>
                <w:szCs w:val="20"/>
              </w:rPr>
            </w:pPr>
            <w:r>
              <w:rPr>
                <w:rFonts w:ascii="Arial Narrow" w:hAnsi="Arial Narrow"/>
                <w:sz w:val="20"/>
                <w:szCs w:val="20"/>
              </w:rPr>
              <w:t>acciones preventivas se sensibilizó e informó a</w:t>
            </w:r>
          </w:p>
          <w:p w14:paraId="5F19DDD0" w14:textId="7D834775" w:rsidR="00497FC2" w:rsidRPr="001B37F2" w:rsidRDefault="00497FC2" w:rsidP="001B0878">
            <w:pPr>
              <w:spacing w:after="0" w:line="240" w:lineRule="auto"/>
              <w:jc w:val="center"/>
              <w:rPr>
                <w:rFonts w:ascii="Arial Narrow" w:hAnsi="Arial Narrow"/>
                <w:b/>
                <w:sz w:val="20"/>
                <w:szCs w:val="20"/>
                <w:lang w:val="en-US"/>
              </w:rPr>
            </w:pPr>
            <w:r w:rsidRPr="005E3B68">
              <w:rPr>
                <w:rFonts w:ascii="Arial Narrow" w:hAnsi="Arial Narrow"/>
                <w:b/>
                <w:noProof/>
                <w:sz w:val="28"/>
                <w:szCs w:val="28"/>
                <w:lang w:val="en-US"/>
              </w:rPr>
              <w:t>15</w:t>
            </w:r>
            <w:r w:rsidR="004212F1">
              <w:rPr>
                <w:rFonts w:ascii="Arial Narrow" w:hAnsi="Arial Narrow"/>
                <w:b/>
                <w:noProof/>
                <w:sz w:val="28"/>
                <w:szCs w:val="28"/>
                <w:lang w:val="en-US"/>
              </w:rPr>
              <w:t xml:space="preserve"> </w:t>
            </w:r>
            <w:r w:rsidRPr="005E3B68">
              <w:rPr>
                <w:rFonts w:ascii="Arial Narrow" w:hAnsi="Arial Narrow"/>
                <w:b/>
                <w:noProof/>
                <w:sz w:val="28"/>
                <w:szCs w:val="28"/>
                <w:lang w:val="en-US"/>
              </w:rPr>
              <w:t>650</w:t>
            </w:r>
            <w:r w:rsidRPr="001B37F2">
              <w:rPr>
                <w:rFonts w:ascii="Arial Narrow" w:hAnsi="Arial Narrow"/>
                <w:b/>
                <w:noProof/>
                <w:sz w:val="28"/>
                <w:szCs w:val="28"/>
                <w:lang w:val="en-US"/>
              </w:rPr>
              <w:t xml:space="preserve"> </w:t>
            </w:r>
            <w:r w:rsidRPr="001B37F2">
              <w:rPr>
                <w:rFonts w:ascii="Arial Narrow" w:hAnsi="Arial Narrow"/>
                <w:sz w:val="20"/>
                <w:szCs w:val="20"/>
                <w:lang w:val="en-US"/>
              </w:rPr>
              <w:t>personas</w:t>
            </w:r>
          </w:p>
        </w:tc>
      </w:tr>
    </w:tbl>
    <w:p w14:paraId="2C7FF25D" w14:textId="77777777" w:rsidR="00497FC2" w:rsidRDefault="00497FC2" w:rsidP="00727877">
      <w:pPr>
        <w:spacing w:after="0" w:line="240" w:lineRule="auto"/>
        <w:ind w:right="5"/>
        <w:jc w:val="both"/>
        <w:rPr>
          <w:sz w:val="18"/>
          <w:szCs w:val="18"/>
        </w:rPr>
      </w:pPr>
      <w:r w:rsidRPr="005367D9">
        <w:rPr>
          <w:sz w:val="18"/>
          <w:szCs w:val="18"/>
        </w:rPr>
        <w:t>Fuente:</w:t>
      </w:r>
      <w:r>
        <w:rPr>
          <w:sz w:val="18"/>
          <w:szCs w:val="18"/>
        </w:rPr>
        <w:t xml:space="preserve"> </w:t>
      </w:r>
      <w:r w:rsidRPr="00011910">
        <w:rPr>
          <w:sz w:val="18"/>
          <w:szCs w:val="18"/>
        </w:rPr>
        <w:t xml:space="preserve">Programa Nacional </w:t>
      </w:r>
      <w:r>
        <w:rPr>
          <w:sz w:val="18"/>
          <w:szCs w:val="18"/>
        </w:rPr>
        <w:t>Aurora</w:t>
      </w:r>
    </w:p>
    <w:p w14:paraId="43819FD8" w14:textId="77777777" w:rsidR="00497FC2" w:rsidRDefault="00497FC2" w:rsidP="00727877">
      <w:pPr>
        <w:spacing w:after="0" w:line="240" w:lineRule="auto"/>
        <w:ind w:right="5"/>
        <w:jc w:val="both"/>
        <w:rPr>
          <w:rFonts w:ascii="Arial Narrow" w:hAnsi="Arial Narrow" w:cs="Arial"/>
          <w:b/>
          <w:sz w:val="10"/>
          <w:szCs w:val="30"/>
          <w:shd w:val="clear" w:color="auto" w:fill="FDFDFD"/>
        </w:rPr>
      </w:pPr>
    </w:p>
    <w:p w14:paraId="5EDDF4F0" w14:textId="77777777" w:rsidR="00497FC2" w:rsidRPr="0016023B" w:rsidRDefault="00497FC2" w:rsidP="0016023B">
      <w:pPr>
        <w:pStyle w:val="Prrafodelista"/>
        <w:numPr>
          <w:ilvl w:val="1"/>
          <w:numId w:val="5"/>
        </w:numPr>
        <w:tabs>
          <w:tab w:val="left" w:pos="1995"/>
        </w:tabs>
        <w:spacing w:after="160"/>
        <w:ind w:right="5"/>
        <w:jc w:val="both"/>
        <w:rPr>
          <w:sz w:val="18"/>
          <w:szCs w:val="18"/>
          <w:lang w:val="es-PE"/>
        </w:rPr>
      </w:pPr>
      <w:r>
        <w:rPr>
          <w:b/>
        </w:rPr>
        <w:t>Servicio de Atención Rural</w:t>
      </w:r>
      <w:r w:rsidRPr="0016023B">
        <w:rPr>
          <w:b/>
        </w:rPr>
        <w:t xml:space="preserve"> – </w:t>
      </w:r>
      <w:r>
        <w:rPr>
          <w:b/>
        </w:rPr>
        <w:t>SA</w:t>
      </w:r>
      <w:r w:rsidRPr="0016023B">
        <w:rPr>
          <w:b/>
        </w:rPr>
        <w:t xml:space="preserve">R: </w:t>
      </w:r>
      <w:r>
        <w:t xml:space="preserve">A través de esta intervención el MIMP atiende y previene </w:t>
      </w:r>
      <w:r w:rsidRPr="00681311">
        <w:t>casos de violencia contra</w:t>
      </w:r>
      <w:r>
        <w:t xml:space="preserve"> </w:t>
      </w:r>
      <w:r w:rsidRPr="00681311">
        <w:t>las mujeres e integrantes del grupo familiar en las comunidades rurales, nativas e indígenas.</w:t>
      </w:r>
    </w:p>
    <w:p w14:paraId="040A825E" w14:textId="77777777" w:rsidR="00497FC2" w:rsidRPr="0016023B" w:rsidRDefault="00497FC2" w:rsidP="00E071ED">
      <w:pPr>
        <w:spacing w:after="0" w:line="240" w:lineRule="auto"/>
        <w:rPr>
          <w:b/>
          <w:sz w:val="6"/>
          <w:szCs w:val="32"/>
          <w:lang w:val="es-PE"/>
        </w:rPr>
      </w:pPr>
    </w:p>
    <w:tbl>
      <w:tblPr>
        <w:tblW w:w="4968"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380"/>
        <w:gridCol w:w="2203"/>
        <w:gridCol w:w="1980"/>
      </w:tblGrid>
      <w:tr w:rsidR="00497FC2" w:rsidRPr="00B90FAE" w14:paraId="29A3C0D5" w14:textId="77777777" w:rsidTr="0036281E">
        <w:trPr>
          <w:trHeight w:val="101"/>
          <w:tblHeader/>
          <w:jc w:val="center"/>
        </w:trPr>
        <w:tc>
          <w:tcPr>
            <w:tcW w:w="2813"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22380832" w14:textId="77777777" w:rsidR="00497FC2" w:rsidRPr="00B90FAE" w:rsidRDefault="00497FC2" w:rsidP="00F21FA2">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87"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5A9F3AE8" w14:textId="77777777" w:rsidR="00497FC2" w:rsidRPr="00B90FAE" w:rsidRDefault="00497FC2" w:rsidP="00F21FA2">
            <w:pPr>
              <w:spacing w:after="0" w:line="240" w:lineRule="auto"/>
              <w:jc w:val="center"/>
              <w:rPr>
                <w:rFonts w:ascii="Arial Narrow" w:hAnsi="Arial Narrow"/>
                <w:b/>
                <w:bCs/>
                <w:color w:val="FFFFFF"/>
              </w:rPr>
            </w:pPr>
            <w:r>
              <w:rPr>
                <w:rFonts w:ascii="Arial Narrow" w:hAnsi="Arial Narrow"/>
                <w:b/>
                <w:bCs/>
                <w:color w:val="FFFFFF"/>
              </w:rPr>
              <w:t>Usuarias/os</w:t>
            </w:r>
          </w:p>
        </w:tc>
      </w:tr>
      <w:tr w:rsidR="00497FC2" w:rsidRPr="00B90FAE" w14:paraId="3C4F2C5E" w14:textId="77777777" w:rsidTr="0036281E">
        <w:trPr>
          <w:trHeight w:val="112"/>
          <w:tblHeader/>
          <w:jc w:val="center"/>
        </w:trPr>
        <w:tc>
          <w:tcPr>
            <w:tcW w:w="2813"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0A296A19" w14:textId="77777777" w:rsidR="00497FC2" w:rsidRPr="00B90FAE" w:rsidRDefault="00497FC2" w:rsidP="00F21FA2">
            <w:pPr>
              <w:spacing w:after="0" w:line="240" w:lineRule="auto"/>
              <w:jc w:val="center"/>
              <w:rPr>
                <w:rFonts w:ascii="Arial Narrow" w:hAnsi="Arial Narrow"/>
                <w:b/>
              </w:rPr>
            </w:pPr>
          </w:p>
        </w:tc>
        <w:tc>
          <w:tcPr>
            <w:tcW w:w="1152" w:type="pct"/>
            <w:tcBorders>
              <w:top w:val="single" w:sz="8" w:space="0" w:color="FFFFFF" w:themeColor="background1"/>
              <w:left w:val="single" w:sz="8" w:space="0" w:color="FFFFFF" w:themeColor="background1"/>
            </w:tcBorders>
            <w:shd w:val="clear" w:color="auto" w:fill="auto"/>
          </w:tcPr>
          <w:p w14:paraId="71D7F5D4" w14:textId="77777777" w:rsidR="00497FC2" w:rsidRPr="00B90FAE" w:rsidRDefault="00497FC2" w:rsidP="00F21FA2">
            <w:pPr>
              <w:spacing w:after="0" w:line="240" w:lineRule="auto"/>
              <w:jc w:val="center"/>
              <w:rPr>
                <w:rFonts w:ascii="Arial Narrow" w:hAnsi="Arial Narrow"/>
                <w:b/>
              </w:rPr>
            </w:pPr>
            <w:r>
              <w:rPr>
                <w:rFonts w:ascii="Arial Narrow" w:hAnsi="Arial Narrow"/>
                <w:b/>
              </w:rPr>
              <w:t>Año 2024</w:t>
            </w:r>
          </w:p>
        </w:tc>
        <w:tc>
          <w:tcPr>
            <w:tcW w:w="1035" w:type="pct"/>
            <w:tcBorders>
              <w:top w:val="single" w:sz="8" w:space="0" w:color="FFFFFF" w:themeColor="background1"/>
            </w:tcBorders>
            <w:shd w:val="clear" w:color="auto" w:fill="auto"/>
          </w:tcPr>
          <w:p w14:paraId="04FEC16D" w14:textId="77777777" w:rsidR="00497FC2" w:rsidRPr="00A54E75" w:rsidRDefault="00497FC2" w:rsidP="00F21FA2">
            <w:pPr>
              <w:spacing w:after="0" w:line="240" w:lineRule="auto"/>
              <w:jc w:val="center"/>
              <w:rPr>
                <w:rFonts w:ascii="Arial Narrow" w:hAnsi="Arial Narrow"/>
                <w:b/>
                <w:noProof/>
                <w:lang w:val="es-PE"/>
              </w:rPr>
            </w:pPr>
            <w:r w:rsidRPr="005E3B68">
              <w:rPr>
                <w:rFonts w:ascii="Arial Narrow" w:hAnsi="Arial Narrow" w:cstheme="minorHAnsi"/>
                <w:b/>
                <w:noProof/>
              </w:rPr>
              <w:t>Ene - Mar 2025</w:t>
            </w:r>
          </w:p>
        </w:tc>
      </w:tr>
      <w:tr w:rsidR="00497FC2" w14:paraId="62F819F6" w14:textId="77777777" w:rsidTr="00F36915">
        <w:trPr>
          <w:trHeight w:val="1437"/>
          <w:jc w:val="center"/>
        </w:trPr>
        <w:tc>
          <w:tcPr>
            <w:tcW w:w="2813" w:type="pct"/>
            <w:shd w:val="clear" w:color="auto" w:fill="auto"/>
            <w:vAlign w:val="center"/>
          </w:tcPr>
          <w:tbl>
            <w:tblPr>
              <w:tblStyle w:val="Tablaconcuadrcula"/>
              <w:tblpPr w:leftFromText="141" w:rightFromText="141" w:vertAnchor="text" w:horzAnchor="margin" w:tblpY="291"/>
              <w:tblOverlap w:val="never"/>
              <w:tblW w:w="5139" w:type="dxa"/>
              <w:tblLayout w:type="fixed"/>
              <w:tblLook w:val="04A0" w:firstRow="1" w:lastRow="0" w:firstColumn="1" w:lastColumn="0" w:noHBand="0" w:noVBand="1"/>
            </w:tblPr>
            <w:tblGrid>
              <w:gridCol w:w="1328"/>
              <w:gridCol w:w="1502"/>
              <w:gridCol w:w="2309"/>
            </w:tblGrid>
            <w:tr w:rsidR="00497FC2" w14:paraId="75EAB434" w14:textId="77777777" w:rsidTr="00FA69A1">
              <w:trPr>
                <w:trHeight w:val="105"/>
              </w:trPr>
              <w:tc>
                <w:tcPr>
                  <w:tcW w:w="1328" w:type="dxa"/>
                  <w:shd w:val="clear" w:color="auto" w:fill="DD8B8D"/>
                  <w:vAlign w:val="center"/>
                </w:tcPr>
                <w:p w14:paraId="4465EDB6" w14:textId="77777777" w:rsidR="00497FC2" w:rsidRPr="00F122EB" w:rsidRDefault="00497FC2" w:rsidP="009A7846">
                  <w:pPr>
                    <w:spacing w:after="0"/>
                    <w:ind w:left="-113"/>
                    <w:jc w:val="center"/>
                    <w:rPr>
                      <w:b/>
                      <w:sz w:val="20"/>
                    </w:rPr>
                  </w:pPr>
                  <w:r>
                    <w:rPr>
                      <w:b/>
                      <w:sz w:val="20"/>
                    </w:rPr>
                    <w:t>Provincia</w:t>
                  </w:r>
                </w:p>
              </w:tc>
              <w:tc>
                <w:tcPr>
                  <w:tcW w:w="1502" w:type="dxa"/>
                  <w:shd w:val="clear" w:color="auto" w:fill="DD8B8D"/>
                  <w:vAlign w:val="center"/>
                </w:tcPr>
                <w:p w14:paraId="155D379C" w14:textId="77777777" w:rsidR="00497FC2" w:rsidRPr="00F122EB" w:rsidRDefault="00497FC2" w:rsidP="009A7846">
                  <w:pPr>
                    <w:spacing w:after="0"/>
                    <w:ind w:left="-113"/>
                    <w:jc w:val="center"/>
                    <w:rPr>
                      <w:b/>
                      <w:sz w:val="20"/>
                    </w:rPr>
                  </w:pPr>
                  <w:r>
                    <w:rPr>
                      <w:b/>
                      <w:sz w:val="20"/>
                    </w:rPr>
                    <w:t>Distrito</w:t>
                  </w:r>
                </w:p>
              </w:tc>
              <w:tc>
                <w:tcPr>
                  <w:tcW w:w="2309" w:type="dxa"/>
                  <w:shd w:val="clear" w:color="auto" w:fill="DD8B8D"/>
                </w:tcPr>
                <w:p w14:paraId="342B2301" w14:textId="77777777" w:rsidR="00497FC2" w:rsidRDefault="00497FC2" w:rsidP="009A7846">
                  <w:pPr>
                    <w:spacing w:after="0"/>
                    <w:ind w:left="-113"/>
                    <w:jc w:val="center"/>
                    <w:rPr>
                      <w:b/>
                      <w:sz w:val="20"/>
                    </w:rPr>
                  </w:pPr>
                  <w:r>
                    <w:rPr>
                      <w:b/>
                      <w:sz w:val="20"/>
                    </w:rPr>
                    <w:t>Intervención</w:t>
                  </w:r>
                </w:p>
              </w:tc>
            </w:tr>
            <w:tr w:rsidR="00497FC2" w14:paraId="0894F92D" w14:textId="77777777" w:rsidTr="00FA69A1">
              <w:trPr>
                <w:trHeight w:val="111"/>
              </w:trPr>
              <w:tc>
                <w:tcPr>
                  <w:tcW w:w="1328" w:type="dxa"/>
                  <w:vMerge w:val="restart"/>
                  <w:vAlign w:val="center"/>
                </w:tcPr>
                <w:p w14:paraId="48101CBC" w14:textId="77777777" w:rsidR="00497FC2" w:rsidRPr="00BC6E9A" w:rsidRDefault="00497FC2" w:rsidP="009A7846">
                  <w:pPr>
                    <w:spacing w:after="0" w:line="240" w:lineRule="auto"/>
                    <w:rPr>
                      <w:sz w:val="20"/>
                    </w:rPr>
                  </w:pPr>
                  <w:r w:rsidRPr="00BC6E9A">
                    <w:rPr>
                      <w:sz w:val="20"/>
                    </w:rPr>
                    <w:t>Lamas</w:t>
                  </w:r>
                </w:p>
              </w:tc>
              <w:tc>
                <w:tcPr>
                  <w:tcW w:w="1502" w:type="dxa"/>
                  <w:vAlign w:val="center"/>
                </w:tcPr>
                <w:p w14:paraId="2D2B3D3A" w14:textId="77777777" w:rsidR="00497FC2" w:rsidRPr="00BC6E9A" w:rsidRDefault="00497FC2" w:rsidP="009A7846">
                  <w:pPr>
                    <w:spacing w:after="0" w:line="240" w:lineRule="auto"/>
                    <w:rPr>
                      <w:sz w:val="20"/>
                    </w:rPr>
                  </w:pPr>
                  <w:r w:rsidRPr="00BC6E9A">
                    <w:rPr>
                      <w:sz w:val="20"/>
                    </w:rPr>
                    <w:t>Pinto Recodo</w:t>
                  </w:r>
                </w:p>
              </w:tc>
              <w:tc>
                <w:tcPr>
                  <w:tcW w:w="2309" w:type="dxa"/>
                  <w:vAlign w:val="center"/>
                </w:tcPr>
                <w:p w14:paraId="6ED8A73E" w14:textId="77777777" w:rsidR="00497FC2" w:rsidRPr="00BC6E9A" w:rsidRDefault="00497FC2" w:rsidP="009A7846">
                  <w:pPr>
                    <w:spacing w:after="0" w:line="240" w:lineRule="auto"/>
                    <w:rPr>
                      <w:sz w:val="20"/>
                    </w:rPr>
                  </w:pPr>
                  <w:r w:rsidRPr="00BC6E9A">
                    <w:rPr>
                      <w:sz w:val="20"/>
                    </w:rPr>
                    <w:t>Pinto Recodo</w:t>
                  </w:r>
                </w:p>
              </w:tc>
            </w:tr>
            <w:tr w:rsidR="00497FC2" w14:paraId="4941C4BA" w14:textId="77777777" w:rsidTr="00FA69A1">
              <w:trPr>
                <w:trHeight w:val="111"/>
              </w:trPr>
              <w:tc>
                <w:tcPr>
                  <w:tcW w:w="1328" w:type="dxa"/>
                  <w:vMerge/>
                  <w:vAlign w:val="center"/>
                </w:tcPr>
                <w:p w14:paraId="5627EC5E" w14:textId="77777777" w:rsidR="00497FC2" w:rsidRPr="00BC6E9A" w:rsidRDefault="00497FC2" w:rsidP="009A7846">
                  <w:pPr>
                    <w:spacing w:after="0" w:line="240" w:lineRule="auto"/>
                    <w:rPr>
                      <w:sz w:val="20"/>
                    </w:rPr>
                  </w:pPr>
                </w:p>
              </w:tc>
              <w:tc>
                <w:tcPr>
                  <w:tcW w:w="1502" w:type="dxa"/>
                  <w:vAlign w:val="center"/>
                </w:tcPr>
                <w:p w14:paraId="54A3B4C1" w14:textId="77777777" w:rsidR="00497FC2" w:rsidRPr="00BC6E9A" w:rsidRDefault="00497FC2" w:rsidP="009A7846">
                  <w:pPr>
                    <w:spacing w:after="0" w:line="240" w:lineRule="auto"/>
                    <w:rPr>
                      <w:sz w:val="20"/>
                    </w:rPr>
                  </w:pPr>
                  <w:r>
                    <w:rPr>
                      <w:sz w:val="20"/>
                    </w:rPr>
                    <w:t>Caynarachi</w:t>
                  </w:r>
                </w:p>
              </w:tc>
              <w:tc>
                <w:tcPr>
                  <w:tcW w:w="2309" w:type="dxa"/>
                  <w:vAlign w:val="center"/>
                </w:tcPr>
                <w:p w14:paraId="275A2B74" w14:textId="77777777" w:rsidR="00497FC2" w:rsidRPr="00BC6E9A" w:rsidRDefault="00497FC2" w:rsidP="009A7846">
                  <w:pPr>
                    <w:spacing w:after="0" w:line="240" w:lineRule="auto"/>
                    <w:rPr>
                      <w:sz w:val="20"/>
                    </w:rPr>
                  </w:pPr>
                  <w:r>
                    <w:rPr>
                      <w:sz w:val="20"/>
                    </w:rPr>
                    <w:t>Pongo de Caynarachi</w:t>
                  </w:r>
                </w:p>
              </w:tc>
            </w:tr>
            <w:tr w:rsidR="00497FC2" w14:paraId="22793607" w14:textId="77777777" w:rsidTr="00FA69A1">
              <w:trPr>
                <w:trHeight w:val="111"/>
              </w:trPr>
              <w:tc>
                <w:tcPr>
                  <w:tcW w:w="1328" w:type="dxa"/>
                  <w:vAlign w:val="center"/>
                </w:tcPr>
                <w:p w14:paraId="7B24E743" w14:textId="77777777" w:rsidR="00497FC2" w:rsidRPr="00BC6E9A" w:rsidRDefault="00497FC2" w:rsidP="009A7846">
                  <w:pPr>
                    <w:spacing w:after="0" w:line="240" w:lineRule="auto"/>
                    <w:rPr>
                      <w:sz w:val="20"/>
                    </w:rPr>
                  </w:pPr>
                  <w:r w:rsidRPr="00BC6E9A">
                    <w:rPr>
                      <w:sz w:val="20"/>
                    </w:rPr>
                    <w:t>Tocache</w:t>
                  </w:r>
                </w:p>
              </w:tc>
              <w:tc>
                <w:tcPr>
                  <w:tcW w:w="1502" w:type="dxa"/>
                  <w:vAlign w:val="center"/>
                </w:tcPr>
                <w:p w14:paraId="51C8F16C" w14:textId="77777777" w:rsidR="00497FC2" w:rsidRPr="00BC6E9A" w:rsidRDefault="00497FC2" w:rsidP="009A7846">
                  <w:pPr>
                    <w:spacing w:after="0" w:line="240" w:lineRule="auto"/>
                    <w:rPr>
                      <w:sz w:val="20"/>
                    </w:rPr>
                  </w:pPr>
                  <w:r w:rsidRPr="00BC6E9A">
                    <w:rPr>
                      <w:sz w:val="20"/>
                    </w:rPr>
                    <w:t>Pólvora</w:t>
                  </w:r>
                </w:p>
              </w:tc>
              <w:tc>
                <w:tcPr>
                  <w:tcW w:w="2309" w:type="dxa"/>
                  <w:vAlign w:val="center"/>
                </w:tcPr>
                <w:p w14:paraId="24E28E48" w14:textId="77777777" w:rsidR="00497FC2" w:rsidRPr="00BC6E9A" w:rsidRDefault="00497FC2" w:rsidP="009A7846">
                  <w:pPr>
                    <w:spacing w:after="0" w:line="240" w:lineRule="auto"/>
                    <w:rPr>
                      <w:sz w:val="20"/>
                    </w:rPr>
                  </w:pPr>
                  <w:r w:rsidRPr="00BC6E9A">
                    <w:rPr>
                      <w:sz w:val="20"/>
                    </w:rPr>
                    <w:t>Pólvora</w:t>
                  </w:r>
                </w:p>
              </w:tc>
            </w:tr>
          </w:tbl>
          <w:p w14:paraId="1F1A642A" w14:textId="77777777" w:rsidR="00497FC2" w:rsidRPr="00FA69A1" w:rsidRDefault="00497FC2" w:rsidP="009A7846">
            <w:pPr>
              <w:spacing w:after="0" w:line="240" w:lineRule="auto"/>
              <w:jc w:val="both"/>
              <w:rPr>
                <w:rFonts w:ascii="Arial Narrow" w:hAnsi="Arial Narrow"/>
                <w:b/>
                <w:bCs/>
                <w:sz w:val="20"/>
                <w:szCs w:val="20"/>
              </w:rPr>
            </w:pPr>
            <w:r>
              <w:rPr>
                <w:rFonts w:ascii="Arial Narrow" w:hAnsi="Arial Narrow"/>
                <w:b/>
                <w:bCs/>
                <w:sz w:val="20"/>
                <w:szCs w:val="20"/>
              </w:rPr>
              <w:t>Servicio de Atención</w:t>
            </w:r>
            <w:r w:rsidRPr="00E34482">
              <w:rPr>
                <w:rFonts w:ascii="Arial Narrow" w:hAnsi="Arial Narrow"/>
                <w:b/>
                <w:bCs/>
                <w:sz w:val="20"/>
                <w:szCs w:val="20"/>
              </w:rPr>
              <w:t xml:space="preserve"> Rural</w:t>
            </w:r>
          </w:p>
        </w:tc>
        <w:tc>
          <w:tcPr>
            <w:tcW w:w="1152" w:type="pct"/>
            <w:shd w:val="clear" w:color="auto" w:fill="auto"/>
            <w:vAlign w:val="center"/>
          </w:tcPr>
          <w:p w14:paraId="52816CE2" w14:textId="77777777" w:rsidR="00497FC2" w:rsidRPr="00405B11" w:rsidRDefault="00497FC2" w:rsidP="0016023B">
            <w:pPr>
              <w:spacing w:after="0" w:line="240" w:lineRule="auto"/>
              <w:jc w:val="center"/>
              <w:rPr>
                <w:rFonts w:ascii="Arial Narrow" w:hAnsi="Arial Narrow"/>
                <w:b/>
                <w:sz w:val="28"/>
                <w:szCs w:val="28"/>
              </w:rPr>
            </w:pPr>
            <w:r>
              <w:rPr>
                <w:rFonts w:ascii="Arial Narrow" w:hAnsi="Arial Narrow"/>
                <w:b/>
                <w:sz w:val="28"/>
                <w:szCs w:val="28"/>
              </w:rPr>
              <w:t>192</w:t>
            </w:r>
          </w:p>
          <w:p w14:paraId="4A3AFAD5" w14:textId="77777777" w:rsidR="00497FC2" w:rsidRDefault="00497FC2" w:rsidP="0016023B">
            <w:pPr>
              <w:spacing w:after="0" w:line="240" w:lineRule="auto"/>
              <w:jc w:val="center"/>
              <w:rPr>
                <w:rFonts w:ascii="Arial Narrow" w:hAnsi="Arial Narrow"/>
                <w:sz w:val="20"/>
                <w:szCs w:val="20"/>
              </w:rPr>
            </w:pPr>
            <w:r>
              <w:rPr>
                <w:rFonts w:ascii="Arial Narrow" w:hAnsi="Arial Narrow"/>
                <w:sz w:val="20"/>
                <w:szCs w:val="20"/>
              </w:rPr>
              <w:t>Casos derivados</w:t>
            </w:r>
          </w:p>
        </w:tc>
        <w:tc>
          <w:tcPr>
            <w:tcW w:w="1035" w:type="pct"/>
            <w:shd w:val="clear" w:color="auto" w:fill="auto"/>
            <w:vAlign w:val="center"/>
          </w:tcPr>
          <w:p w14:paraId="53B5AA53" w14:textId="77777777" w:rsidR="00497FC2" w:rsidRPr="00405B11" w:rsidRDefault="00497FC2" w:rsidP="009A7846">
            <w:pPr>
              <w:spacing w:after="0" w:line="240" w:lineRule="auto"/>
              <w:jc w:val="center"/>
              <w:rPr>
                <w:rFonts w:ascii="Arial Narrow" w:hAnsi="Arial Narrow"/>
                <w:b/>
                <w:sz w:val="28"/>
                <w:szCs w:val="28"/>
              </w:rPr>
            </w:pPr>
            <w:r w:rsidRPr="005E3B68">
              <w:rPr>
                <w:rFonts w:ascii="Arial Narrow" w:hAnsi="Arial Narrow"/>
                <w:b/>
                <w:noProof/>
                <w:sz w:val="28"/>
                <w:szCs w:val="28"/>
              </w:rPr>
              <w:t>50</w:t>
            </w:r>
          </w:p>
          <w:p w14:paraId="7B541009" w14:textId="77777777" w:rsidR="00497FC2" w:rsidRPr="00A973B9" w:rsidRDefault="00497FC2" w:rsidP="009A7846">
            <w:pPr>
              <w:spacing w:after="0" w:line="240" w:lineRule="auto"/>
              <w:jc w:val="center"/>
              <w:rPr>
                <w:rFonts w:ascii="Arial Narrow" w:hAnsi="Arial Narrow"/>
                <w:sz w:val="20"/>
                <w:szCs w:val="20"/>
              </w:rPr>
            </w:pPr>
            <w:r>
              <w:rPr>
                <w:rFonts w:ascii="Arial Narrow" w:hAnsi="Arial Narrow"/>
                <w:sz w:val="20"/>
                <w:szCs w:val="20"/>
              </w:rPr>
              <w:t>Casos atendidos</w:t>
            </w:r>
          </w:p>
        </w:tc>
      </w:tr>
    </w:tbl>
    <w:p w14:paraId="6308D366" w14:textId="77777777" w:rsidR="00497FC2" w:rsidRDefault="00497FC2" w:rsidP="00FA69A1">
      <w:pPr>
        <w:spacing w:after="0" w:line="240" w:lineRule="auto"/>
        <w:ind w:left="284"/>
        <w:rPr>
          <w:sz w:val="18"/>
          <w:szCs w:val="18"/>
          <w:lang w:val="es-PE"/>
        </w:rPr>
      </w:pPr>
      <w:r>
        <w:rPr>
          <w:sz w:val="18"/>
          <w:szCs w:val="18"/>
          <w:lang w:val="es-PE"/>
        </w:rPr>
        <w:t xml:space="preserve">Fuente: </w:t>
      </w:r>
      <w:r w:rsidRPr="000E12B3">
        <w:rPr>
          <w:sz w:val="18"/>
          <w:szCs w:val="18"/>
          <w:lang w:val="es-PE"/>
        </w:rPr>
        <w:t>Programa Nacional AURORA</w:t>
      </w:r>
    </w:p>
    <w:p w14:paraId="64A2D282" w14:textId="77777777" w:rsidR="00497FC2" w:rsidRDefault="00497FC2" w:rsidP="00FA69A1">
      <w:pPr>
        <w:spacing w:after="0" w:line="240" w:lineRule="auto"/>
        <w:ind w:left="284"/>
        <w:rPr>
          <w:sz w:val="18"/>
          <w:szCs w:val="18"/>
          <w:lang w:val="es-PE"/>
        </w:rPr>
      </w:pPr>
    </w:p>
    <w:p w14:paraId="5572B8FD" w14:textId="77777777" w:rsidR="00497FC2" w:rsidRPr="0016023B" w:rsidRDefault="00497FC2" w:rsidP="0016023B">
      <w:pPr>
        <w:pStyle w:val="Prrafodelista"/>
        <w:numPr>
          <w:ilvl w:val="1"/>
          <w:numId w:val="5"/>
        </w:numPr>
        <w:tabs>
          <w:tab w:val="left" w:pos="1995"/>
        </w:tabs>
        <w:spacing w:after="160"/>
        <w:ind w:right="5"/>
        <w:jc w:val="both"/>
        <w:rPr>
          <w:b/>
        </w:rPr>
      </w:pPr>
      <w:r w:rsidRPr="0016023B">
        <w:rPr>
          <w:b/>
        </w:rPr>
        <w:t>Línea 100</w:t>
      </w:r>
      <w:r w:rsidRPr="006B754F">
        <w:t>:</w:t>
      </w:r>
      <w:r>
        <w:t xml:space="preserve"> S</w:t>
      </w:r>
      <w:r w:rsidRPr="006B754F">
        <w:t xml:space="preserve">ervicio gratuito </w:t>
      </w:r>
      <w:r>
        <w:t>que atiende las</w:t>
      </w:r>
      <w:r w:rsidRPr="006B754F">
        <w:t xml:space="preserve"> 24 horas</w:t>
      </w:r>
      <w:r>
        <w:t xml:space="preserve"> del día, </w:t>
      </w:r>
      <w:r w:rsidRPr="006B754F">
        <w:t xml:space="preserve">especializado en brindar información, orientación, consejería y soporte emocional a las personas afectadas o involucradas en hechos de </w:t>
      </w:r>
      <w:r w:rsidRPr="006B754F">
        <w:lastRenderedPageBreak/>
        <w:t>violencia familiar o sexual y a quienes conozcan sobre algún caso de maltrato en su entorno mediante atención telefónica a nivel nacional.</w:t>
      </w:r>
    </w:p>
    <w:p w14:paraId="2D2FB41A" w14:textId="77777777" w:rsidR="00497FC2" w:rsidRPr="00CD09BC" w:rsidRDefault="00497FC2" w:rsidP="000C07E6">
      <w:pPr>
        <w:spacing w:after="0" w:line="240" w:lineRule="auto"/>
        <w:rPr>
          <w:b/>
          <w:sz w:val="6"/>
          <w:szCs w:val="32"/>
        </w:rPr>
      </w:pPr>
    </w:p>
    <w:tbl>
      <w:tblPr>
        <w:tblW w:w="5000"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504"/>
        <w:gridCol w:w="2198"/>
        <w:gridCol w:w="1923"/>
      </w:tblGrid>
      <w:tr w:rsidR="00497FC2" w:rsidRPr="00B90FAE" w14:paraId="78EB183F" w14:textId="77777777" w:rsidTr="0036281E">
        <w:trPr>
          <w:trHeight w:val="101"/>
          <w:tblHeader/>
          <w:jc w:val="center"/>
        </w:trPr>
        <w:tc>
          <w:tcPr>
            <w:tcW w:w="2859"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1A1D1C65" w14:textId="77777777" w:rsidR="00497FC2" w:rsidRPr="00B90FAE" w:rsidRDefault="00497FC2" w:rsidP="00F21FA2">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41"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69D70516" w14:textId="77777777" w:rsidR="00497FC2" w:rsidRPr="00B90FAE" w:rsidRDefault="00497FC2" w:rsidP="00F21FA2">
            <w:pPr>
              <w:spacing w:after="0" w:line="240" w:lineRule="auto"/>
              <w:jc w:val="center"/>
              <w:rPr>
                <w:rFonts w:ascii="Arial Narrow" w:hAnsi="Arial Narrow"/>
                <w:b/>
                <w:bCs/>
                <w:color w:val="FFFFFF"/>
              </w:rPr>
            </w:pPr>
            <w:r>
              <w:rPr>
                <w:rFonts w:ascii="Arial Narrow" w:hAnsi="Arial Narrow"/>
                <w:b/>
                <w:bCs/>
                <w:color w:val="FFFFFF"/>
              </w:rPr>
              <w:t>Usuarias/os</w:t>
            </w:r>
          </w:p>
        </w:tc>
      </w:tr>
      <w:tr w:rsidR="00497FC2" w:rsidRPr="00B90FAE" w14:paraId="2AD19C09" w14:textId="77777777" w:rsidTr="0016023B">
        <w:trPr>
          <w:trHeight w:val="112"/>
          <w:tblHeader/>
          <w:jc w:val="center"/>
        </w:trPr>
        <w:tc>
          <w:tcPr>
            <w:tcW w:w="2859"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6E0E215E" w14:textId="77777777" w:rsidR="00497FC2" w:rsidRPr="00B90FAE" w:rsidRDefault="00497FC2" w:rsidP="00F21FA2">
            <w:pPr>
              <w:spacing w:after="0" w:line="240" w:lineRule="auto"/>
              <w:jc w:val="center"/>
              <w:rPr>
                <w:rFonts w:ascii="Arial Narrow" w:hAnsi="Arial Narrow"/>
                <w:b/>
              </w:rPr>
            </w:pPr>
          </w:p>
        </w:tc>
        <w:tc>
          <w:tcPr>
            <w:tcW w:w="1142" w:type="pct"/>
            <w:tcBorders>
              <w:top w:val="single" w:sz="8" w:space="0" w:color="FFFFFF" w:themeColor="background1"/>
              <w:left w:val="single" w:sz="8" w:space="0" w:color="FFFFFF" w:themeColor="background1"/>
            </w:tcBorders>
            <w:shd w:val="clear" w:color="auto" w:fill="auto"/>
          </w:tcPr>
          <w:p w14:paraId="2F231659" w14:textId="77777777" w:rsidR="00497FC2" w:rsidRPr="00B90FAE" w:rsidRDefault="00497FC2" w:rsidP="00F21FA2">
            <w:pPr>
              <w:spacing w:after="0" w:line="240" w:lineRule="auto"/>
              <w:jc w:val="center"/>
              <w:rPr>
                <w:rFonts w:ascii="Arial Narrow" w:hAnsi="Arial Narrow"/>
                <w:b/>
              </w:rPr>
            </w:pPr>
            <w:r>
              <w:rPr>
                <w:rFonts w:ascii="Arial Narrow" w:hAnsi="Arial Narrow"/>
                <w:b/>
              </w:rPr>
              <w:t>Año 2024</w:t>
            </w:r>
          </w:p>
        </w:tc>
        <w:tc>
          <w:tcPr>
            <w:tcW w:w="999" w:type="pct"/>
            <w:tcBorders>
              <w:top w:val="single" w:sz="8" w:space="0" w:color="FFFFFF" w:themeColor="background1"/>
            </w:tcBorders>
            <w:shd w:val="clear" w:color="auto" w:fill="auto"/>
          </w:tcPr>
          <w:p w14:paraId="701D3044" w14:textId="77777777" w:rsidR="00497FC2" w:rsidRPr="00B90FAE" w:rsidRDefault="00497FC2" w:rsidP="00F21FA2">
            <w:pPr>
              <w:spacing w:after="0" w:line="240" w:lineRule="auto"/>
              <w:jc w:val="center"/>
              <w:rPr>
                <w:rFonts w:ascii="Arial Narrow" w:hAnsi="Arial Narrow"/>
                <w:b/>
                <w:noProof/>
              </w:rPr>
            </w:pPr>
            <w:r w:rsidRPr="005E3B68">
              <w:rPr>
                <w:rFonts w:ascii="Arial Narrow" w:hAnsi="Arial Narrow" w:cstheme="minorHAnsi"/>
                <w:b/>
                <w:noProof/>
              </w:rPr>
              <w:t>Ene - Mar 2025</w:t>
            </w:r>
          </w:p>
        </w:tc>
      </w:tr>
      <w:tr w:rsidR="00497FC2" w14:paraId="7617FAAC" w14:textId="77777777" w:rsidTr="0016023B">
        <w:trPr>
          <w:trHeight w:val="505"/>
          <w:jc w:val="center"/>
        </w:trPr>
        <w:tc>
          <w:tcPr>
            <w:tcW w:w="2859" w:type="pct"/>
            <w:shd w:val="clear" w:color="auto" w:fill="auto"/>
            <w:vAlign w:val="center"/>
          </w:tcPr>
          <w:p w14:paraId="465BDE82" w14:textId="77777777" w:rsidR="00497FC2" w:rsidRPr="00DA1425" w:rsidRDefault="00497FC2" w:rsidP="0016023B">
            <w:pPr>
              <w:spacing w:after="0"/>
              <w:ind w:left="24"/>
              <w:rPr>
                <w:b/>
                <w:sz w:val="20"/>
              </w:rPr>
            </w:pPr>
            <w:r>
              <w:rPr>
                <w:b/>
                <w:sz w:val="20"/>
              </w:rPr>
              <w:t>Línea 100</w:t>
            </w:r>
          </w:p>
        </w:tc>
        <w:tc>
          <w:tcPr>
            <w:tcW w:w="1142" w:type="pct"/>
            <w:shd w:val="clear" w:color="auto" w:fill="auto"/>
            <w:vAlign w:val="center"/>
          </w:tcPr>
          <w:p w14:paraId="4D7407E1" w14:textId="77777777" w:rsidR="00497FC2" w:rsidRPr="00405B11" w:rsidRDefault="00497FC2" w:rsidP="0016023B">
            <w:pPr>
              <w:spacing w:after="0" w:line="240" w:lineRule="auto"/>
              <w:jc w:val="center"/>
              <w:rPr>
                <w:rFonts w:ascii="Arial Narrow" w:hAnsi="Arial Narrow"/>
                <w:b/>
                <w:sz w:val="28"/>
                <w:szCs w:val="28"/>
              </w:rPr>
            </w:pPr>
            <w:r w:rsidRPr="00405B11">
              <w:rPr>
                <w:rFonts w:ascii="Arial Narrow" w:hAnsi="Arial Narrow"/>
                <w:b/>
                <w:sz w:val="28"/>
                <w:szCs w:val="28"/>
              </w:rPr>
              <w:t xml:space="preserve">2 </w:t>
            </w:r>
            <w:r>
              <w:rPr>
                <w:rFonts w:ascii="Arial Narrow" w:hAnsi="Arial Narrow"/>
                <w:b/>
                <w:sz w:val="28"/>
                <w:szCs w:val="28"/>
              </w:rPr>
              <w:t>549</w:t>
            </w:r>
          </w:p>
          <w:p w14:paraId="775F16BB" w14:textId="77777777" w:rsidR="00497FC2" w:rsidRDefault="00497FC2" w:rsidP="0016023B">
            <w:pPr>
              <w:spacing w:after="0" w:line="240" w:lineRule="auto"/>
              <w:jc w:val="center"/>
              <w:rPr>
                <w:rFonts w:ascii="Arial Narrow" w:hAnsi="Arial Narrow"/>
                <w:b/>
                <w:sz w:val="20"/>
                <w:szCs w:val="20"/>
              </w:rPr>
            </w:pPr>
            <w:r>
              <w:rPr>
                <w:rFonts w:ascii="Arial Narrow" w:hAnsi="Arial Narrow"/>
                <w:sz w:val="20"/>
                <w:szCs w:val="20"/>
              </w:rPr>
              <w:t>Consultas telefónicas</w:t>
            </w:r>
          </w:p>
        </w:tc>
        <w:tc>
          <w:tcPr>
            <w:tcW w:w="999" w:type="pct"/>
            <w:shd w:val="clear" w:color="auto" w:fill="auto"/>
            <w:vAlign w:val="center"/>
          </w:tcPr>
          <w:p w14:paraId="15F7F587" w14:textId="77777777" w:rsidR="00497FC2" w:rsidRPr="00405B11" w:rsidRDefault="00497FC2" w:rsidP="0016023B">
            <w:pPr>
              <w:spacing w:after="0" w:line="240" w:lineRule="auto"/>
              <w:jc w:val="center"/>
              <w:rPr>
                <w:rFonts w:ascii="Arial Narrow" w:hAnsi="Arial Narrow"/>
                <w:b/>
                <w:sz w:val="28"/>
                <w:szCs w:val="28"/>
              </w:rPr>
            </w:pPr>
            <w:r w:rsidRPr="005E3B68">
              <w:rPr>
                <w:rFonts w:ascii="Arial Narrow" w:hAnsi="Arial Narrow"/>
                <w:b/>
                <w:noProof/>
                <w:sz w:val="28"/>
                <w:szCs w:val="28"/>
              </w:rPr>
              <w:t>624</w:t>
            </w:r>
          </w:p>
          <w:p w14:paraId="6492FD9A" w14:textId="77777777" w:rsidR="00497FC2" w:rsidRDefault="00497FC2" w:rsidP="0016023B">
            <w:pPr>
              <w:spacing w:after="0" w:line="240" w:lineRule="auto"/>
              <w:jc w:val="center"/>
              <w:rPr>
                <w:rFonts w:ascii="Arial Narrow" w:hAnsi="Arial Narrow"/>
                <w:b/>
                <w:sz w:val="20"/>
                <w:szCs w:val="20"/>
              </w:rPr>
            </w:pPr>
            <w:r>
              <w:rPr>
                <w:rFonts w:ascii="Arial Narrow" w:hAnsi="Arial Narrow"/>
                <w:sz w:val="20"/>
                <w:szCs w:val="20"/>
              </w:rPr>
              <w:t>Consultas telefónicas</w:t>
            </w:r>
          </w:p>
        </w:tc>
      </w:tr>
    </w:tbl>
    <w:p w14:paraId="10F890BF" w14:textId="77777777" w:rsidR="00497FC2" w:rsidRDefault="00497FC2" w:rsidP="004C7345">
      <w:pPr>
        <w:spacing w:after="0" w:line="240" w:lineRule="auto"/>
        <w:ind w:left="142" w:right="146"/>
        <w:jc w:val="both"/>
        <w:rPr>
          <w:sz w:val="18"/>
          <w:szCs w:val="18"/>
          <w:lang w:val="es-PE"/>
        </w:rPr>
      </w:pPr>
      <w:r>
        <w:rPr>
          <w:sz w:val="18"/>
          <w:szCs w:val="18"/>
          <w:lang w:val="es-PE"/>
        </w:rPr>
        <w:t xml:space="preserve">Fuente: </w:t>
      </w:r>
      <w:r w:rsidRPr="000E12B3">
        <w:rPr>
          <w:sz w:val="18"/>
          <w:szCs w:val="18"/>
          <w:lang w:val="es-PE"/>
        </w:rPr>
        <w:t>Programa AURORA</w:t>
      </w:r>
    </w:p>
    <w:p w14:paraId="2AD5B765" w14:textId="77777777" w:rsidR="00497FC2" w:rsidRDefault="00497FC2" w:rsidP="004C7345">
      <w:pPr>
        <w:spacing w:after="0" w:line="240" w:lineRule="auto"/>
        <w:ind w:left="142" w:right="146"/>
        <w:jc w:val="both"/>
        <w:rPr>
          <w:rFonts w:ascii="Arial Narrow" w:hAnsi="Arial Narrow" w:cs="Arial"/>
          <w:b/>
          <w:sz w:val="24"/>
          <w:szCs w:val="30"/>
          <w:shd w:val="clear" w:color="auto" w:fill="FDFDFD"/>
        </w:rPr>
      </w:pPr>
    </w:p>
    <w:p w14:paraId="63E96685" w14:textId="77777777" w:rsidR="00497FC2" w:rsidRPr="00F63BB2" w:rsidRDefault="00497FC2" w:rsidP="00F63BB2">
      <w:pPr>
        <w:pStyle w:val="Prrafodelista"/>
        <w:numPr>
          <w:ilvl w:val="1"/>
          <w:numId w:val="5"/>
        </w:numPr>
        <w:tabs>
          <w:tab w:val="left" w:pos="1995"/>
        </w:tabs>
        <w:spacing w:after="160"/>
        <w:ind w:right="5"/>
        <w:jc w:val="both"/>
        <w:rPr>
          <w:b/>
          <w:sz w:val="28"/>
          <w:szCs w:val="32"/>
        </w:rPr>
      </w:pPr>
      <w:r>
        <w:rPr>
          <w:rFonts w:asciiTheme="minorHAnsi" w:hAnsiTheme="minorHAnsi" w:cstheme="minorHAnsi"/>
          <w:b/>
          <w:bCs/>
          <w:szCs w:val="20"/>
        </w:rPr>
        <w:t>Asistencia económica para víctimas indirectas de feminicidio</w:t>
      </w:r>
      <w:r w:rsidRPr="001E21B1">
        <w:rPr>
          <w:rFonts w:asciiTheme="minorHAnsi" w:hAnsiTheme="minorHAnsi" w:cstheme="minorHAnsi"/>
          <w:b/>
          <w:bCs/>
          <w:szCs w:val="20"/>
        </w:rPr>
        <w:t>:</w:t>
      </w:r>
      <w:r w:rsidRPr="00584197">
        <w:t xml:space="preserve"> </w:t>
      </w:r>
      <w:r>
        <w:t>M</w:t>
      </w:r>
      <w:r w:rsidRPr="00584197">
        <w:t>ediante</w:t>
      </w:r>
      <w:r>
        <w:t xml:space="preserve"> Decreto de Urgencia N° 005-2020, se establece una asistencia económica para contribuir a la protección social y el desarrollo integral de las víctimas indirectas de feminicidio, siendo las personas beneficiarias toda niña, niño y/o adolescente quienes a causa de un feminicidio, hayan perdido a su madre, así como las personas con discapacidad moderada o severa que hayan dependido económicamente y estado bajo el cuidado de estas víctimas. En ese sentido, en el departamento de San Martín se viene brindando la asistencia económica a </w:t>
      </w:r>
      <w:r w:rsidRPr="005E3B68">
        <w:rPr>
          <w:b/>
          <w:bCs/>
          <w:noProof/>
          <w:sz w:val="28"/>
          <w:szCs w:val="28"/>
        </w:rPr>
        <w:t>42</w:t>
      </w:r>
      <w:r>
        <w:t xml:space="preserve"> víctimas indirectas de feminicidio.</w:t>
      </w:r>
    </w:p>
    <w:p w14:paraId="0C0EEB70" w14:textId="77777777" w:rsidR="00497FC2" w:rsidRPr="004212F1" w:rsidRDefault="00497FC2" w:rsidP="00F63BB2">
      <w:pPr>
        <w:pStyle w:val="Prrafodelista"/>
        <w:tabs>
          <w:tab w:val="left" w:pos="1995"/>
        </w:tabs>
        <w:spacing w:after="160"/>
        <w:ind w:right="5"/>
        <w:jc w:val="both"/>
        <w:rPr>
          <w:b/>
          <w:sz w:val="16"/>
          <w:szCs w:val="18"/>
        </w:rPr>
      </w:pPr>
    </w:p>
    <w:p w14:paraId="336AE97A" w14:textId="77777777" w:rsidR="00497FC2" w:rsidRPr="0016023B" w:rsidRDefault="00497FC2" w:rsidP="00F63BB2">
      <w:pPr>
        <w:pStyle w:val="Prrafodelista"/>
        <w:numPr>
          <w:ilvl w:val="1"/>
          <w:numId w:val="5"/>
        </w:numPr>
        <w:tabs>
          <w:tab w:val="left" w:pos="1995"/>
        </w:tabs>
        <w:spacing w:after="160"/>
        <w:ind w:right="5"/>
        <w:jc w:val="both"/>
        <w:rPr>
          <w:rFonts w:asciiTheme="minorHAnsi" w:hAnsiTheme="minorHAnsi" w:cstheme="minorHAnsi"/>
          <w:b/>
          <w:bCs/>
          <w:szCs w:val="20"/>
        </w:rPr>
      </w:pPr>
      <w:r w:rsidRPr="0016023B">
        <w:rPr>
          <w:rFonts w:asciiTheme="minorHAnsi" w:hAnsiTheme="minorHAnsi" w:cstheme="minorHAnsi"/>
          <w:b/>
          <w:bCs/>
          <w:szCs w:val="20"/>
        </w:rPr>
        <w:t>Hogar de Refugio Temporal (HRT):</w:t>
      </w:r>
      <w:r w:rsidRPr="0016023B">
        <w:rPr>
          <w:rFonts w:ascii="Arial Narrow" w:hAnsi="Arial Narrow"/>
          <w:b/>
          <w:bCs/>
          <w:szCs w:val="20"/>
        </w:rPr>
        <w:t xml:space="preserve"> </w:t>
      </w:r>
      <w:r>
        <w:t>Centro</w:t>
      </w:r>
      <w:r w:rsidRPr="00A440D2">
        <w:t xml:space="preserve"> de acogida temporal para víctimas de v</w:t>
      </w:r>
      <w:r>
        <w:t>iolencia familiar, donde se les b</w:t>
      </w:r>
      <w:r w:rsidRPr="00A440D2">
        <w:t>rindan protección, albergue, alimentación y atención multidisciplinaria propiciando su recuperación integral.</w:t>
      </w:r>
      <w:r>
        <w:t xml:space="preserve"> Los HRT también son conocidos como</w:t>
      </w:r>
      <w:r w:rsidRPr="00A440D2">
        <w:t xml:space="preserve"> Casa</w:t>
      </w:r>
      <w:r>
        <w:t>s</w:t>
      </w:r>
      <w:r w:rsidRPr="00A440D2">
        <w:t xml:space="preserve"> de Acogida.</w:t>
      </w:r>
    </w:p>
    <w:tbl>
      <w:tblPr>
        <w:tblW w:w="3946"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085"/>
        <w:gridCol w:w="2511"/>
      </w:tblGrid>
      <w:tr w:rsidR="00497FC2" w:rsidRPr="00B90FAE" w14:paraId="640A2A26" w14:textId="77777777" w:rsidTr="00A346AB">
        <w:trPr>
          <w:trHeight w:val="308"/>
          <w:tblHeader/>
          <w:jc w:val="center"/>
        </w:trPr>
        <w:tc>
          <w:tcPr>
            <w:tcW w:w="3347"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278BB33B" w14:textId="77777777" w:rsidR="00497FC2" w:rsidRPr="00B90FAE" w:rsidRDefault="00497FC2" w:rsidP="0016023B">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653"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3567A3F8" w14:textId="77777777" w:rsidR="00497FC2" w:rsidRDefault="00497FC2" w:rsidP="0016023B">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497FC2" w:rsidRPr="007810CD" w14:paraId="0C5F9315" w14:textId="77777777" w:rsidTr="00A346AB">
        <w:trPr>
          <w:trHeight w:val="1964"/>
          <w:jc w:val="center"/>
        </w:trPr>
        <w:tc>
          <w:tcPr>
            <w:tcW w:w="3347" w:type="pct"/>
            <w:shd w:val="clear" w:color="auto" w:fill="auto"/>
            <w:vAlign w:val="center"/>
          </w:tcPr>
          <w:tbl>
            <w:tblPr>
              <w:tblStyle w:val="Tablaconcuadrcula"/>
              <w:tblpPr w:leftFromText="141" w:rightFromText="141" w:vertAnchor="text" w:horzAnchor="margin" w:tblpXSpec="center" w:tblpY="128"/>
              <w:tblOverlap w:val="never"/>
              <w:tblW w:w="4889" w:type="dxa"/>
              <w:tblLayout w:type="fixed"/>
              <w:tblLook w:val="04A0" w:firstRow="1" w:lastRow="0" w:firstColumn="1" w:lastColumn="0" w:noHBand="0" w:noVBand="1"/>
            </w:tblPr>
            <w:tblGrid>
              <w:gridCol w:w="1838"/>
              <w:gridCol w:w="930"/>
              <w:gridCol w:w="979"/>
              <w:gridCol w:w="1142"/>
            </w:tblGrid>
            <w:tr w:rsidR="00497FC2" w14:paraId="5059E71D" w14:textId="77777777" w:rsidTr="00F63BB2">
              <w:trPr>
                <w:trHeight w:val="226"/>
              </w:trPr>
              <w:tc>
                <w:tcPr>
                  <w:tcW w:w="1838" w:type="dxa"/>
                  <w:shd w:val="clear" w:color="auto" w:fill="DD8B8D"/>
                  <w:vAlign w:val="center"/>
                </w:tcPr>
                <w:p w14:paraId="74FFD176" w14:textId="77777777" w:rsidR="00497FC2" w:rsidRPr="0036045E" w:rsidRDefault="00497FC2" w:rsidP="0016023B">
                  <w:pPr>
                    <w:spacing w:after="0"/>
                    <w:jc w:val="center"/>
                    <w:rPr>
                      <w:b/>
                      <w:sz w:val="17"/>
                      <w:szCs w:val="17"/>
                    </w:rPr>
                  </w:pPr>
                  <w:r>
                    <w:rPr>
                      <w:b/>
                      <w:sz w:val="17"/>
                      <w:szCs w:val="17"/>
                    </w:rPr>
                    <w:t>Institución</w:t>
                  </w:r>
                </w:p>
              </w:tc>
              <w:tc>
                <w:tcPr>
                  <w:tcW w:w="930" w:type="dxa"/>
                  <w:shd w:val="clear" w:color="auto" w:fill="DD8B8D"/>
                  <w:vAlign w:val="center"/>
                </w:tcPr>
                <w:p w14:paraId="15139E05" w14:textId="77777777" w:rsidR="00497FC2" w:rsidRPr="0036045E" w:rsidRDefault="00497FC2" w:rsidP="0016023B">
                  <w:pPr>
                    <w:spacing w:after="0"/>
                    <w:jc w:val="center"/>
                    <w:rPr>
                      <w:b/>
                      <w:sz w:val="17"/>
                      <w:szCs w:val="17"/>
                    </w:rPr>
                  </w:pPr>
                  <w:r>
                    <w:rPr>
                      <w:b/>
                      <w:sz w:val="17"/>
                      <w:szCs w:val="17"/>
                    </w:rPr>
                    <w:t xml:space="preserve">Provincia </w:t>
                  </w:r>
                </w:p>
              </w:tc>
              <w:tc>
                <w:tcPr>
                  <w:tcW w:w="979" w:type="dxa"/>
                  <w:shd w:val="clear" w:color="auto" w:fill="DD8B8D"/>
                  <w:vAlign w:val="center"/>
                </w:tcPr>
                <w:p w14:paraId="2CA1ECED" w14:textId="77777777" w:rsidR="00497FC2" w:rsidRPr="0036045E" w:rsidRDefault="00497FC2" w:rsidP="0016023B">
                  <w:pPr>
                    <w:spacing w:after="0"/>
                    <w:rPr>
                      <w:b/>
                      <w:sz w:val="17"/>
                      <w:szCs w:val="17"/>
                    </w:rPr>
                  </w:pPr>
                  <w:r w:rsidRPr="0036045E">
                    <w:rPr>
                      <w:b/>
                      <w:sz w:val="17"/>
                      <w:szCs w:val="17"/>
                    </w:rPr>
                    <w:t>Distrito</w:t>
                  </w:r>
                </w:p>
              </w:tc>
              <w:tc>
                <w:tcPr>
                  <w:tcW w:w="1142" w:type="dxa"/>
                  <w:shd w:val="clear" w:color="auto" w:fill="DD8B8D"/>
                  <w:vAlign w:val="center"/>
                </w:tcPr>
                <w:p w14:paraId="5B0B0209" w14:textId="77777777" w:rsidR="00497FC2" w:rsidRPr="0036045E" w:rsidRDefault="00497FC2" w:rsidP="0016023B">
                  <w:pPr>
                    <w:spacing w:after="0"/>
                    <w:jc w:val="center"/>
                    <w:rPr>
                      <w:b/>
                      <w:sz w:val="17"/>
                      <w:szCs w:val="17"/>
                    </w:rPr>
                  </w:pPr>
                  <w:r>
                    <w:rPr>
                      <w:b/>
                      <w:sz w:val="17"/>
                      <w:szCs w:val="17"/>
                    </w:rPr>
                    <w:t>Nombre del HRT</w:t>
                  </w:r>
                  <w:r w:rsidRPr="0036045E">
                    <w:rPr>
                      <w:b/>
                      <w:sz w:val="17"/>
                      <w:szCs w:val="17"/>
                    </w:rPr>
                    <w:t xml:space="preserve"> </w:t>
                  </w:r>
                </w:p>
              </w:tc>
            </w:tr>
            <w:tr w:rsidR="00497FC2" w14:paraId="6FD01F69" w14:textId="77777777" w:rsidTr="00F63BB2">
              <w:trPr>
                <w:trHeight w:val="759"/>
              </w:trPr>
              <w:tc>
                <w:tcPr>
                  <w:tcW w:w="1838" w:type="dxa"/>
                  <w:vAlign w:val="center"/>
                </w:tcPr>
                <w:p w14:paraId="24042731" w14:textId="77777777" w:rsidR="00497FC2" w:rsidRPr="00F122EB" w:rsidRDefault="00497FC2" w:rsidP="0016023B">
                  <w:pPr>
                    <w:spacing w:after="0" w:line="240" w:lineRule="auto"/>
                    <w:rPr>
                      <w:sz w:val="20"/>
                    </w:rPr>
                  </w:pPr>
                  <w:r>
                    <w:rPr>
                      <w:sz w:val="20"/>
                    </w:rPr>
                    <w:t xml:space="preserve">HRT administrado por el </w:t>
                  </w:r>
                  <w:r>
                    <w:rPr>
                      <w:b/>
                      <w:sz w:val="20"/>
                    </w:rPr>
                    <w:t>MIMP (AURORA</w:t>
                  </w:r>
                  <w:r w:rsidRPr="008A145B">
                    <w:rPr>
                      <w:b/>
                      <w:sz w:val="20"/>
                    </w:rPr>
                    <w:t>) y la Municipalidad Distrital de Rioja</w:t>
                  </w:r>
                </w:p>
              </w:tc>
              <w:tc>
                <w:tcPr>
                  <w:tcW w:w="930" w:type="dxa"/>
                  <w:vAlign w:val="center"/>
                </w:tcPr>
                <w:p w14:paraId="4E604C9B" w14:textId="77777777" w:rsidR="00497FC2" w:rsidRPr="008D03D1" w:rsidRDefault="00497FC2" w:rsidP="0016023B">
                  <w:pPr>
                    <w:rPr>
                      <w:sz w:val="20"/>
                    </w:rPr>
                  </w:pPr>
                  <w:r w:rsidRPr="008D03D1">
                    <w:rPr>
                      <w:sz w:val="20"/>
                    </w:rPr>
                    <w:t xml:space="preserve">Rioja </w:t>
                  </w:r>
                </w:p>
              </w:tc>
              <w:tc>
                <w:tcPr>
                  <w:tcW w:w="979" w:type="dxa"/>
                  <w:vAlign w:val="center"/>
                </w:tcPr>
                <w:p w14:paraId="5F67ACED" w14:textId="77777777" w:rsidR="00497FC2" w:rsidRPr="008D03D1" w:rsidRDefault="00497FC2" w:rsidP="0016023B">
                  <w:pPr>
                    <w:rPr>
                      <w:sz w:val="20"/>
                    </w:rPr>
                  </w:pPr>
                  <w:r w:rsidRPr="008D03D1">
                    <w:rPr>
                      <w:sz w:val="20"/>
                    </w:rPr>
                    <w:t>Rioja</w:t>
                  </w:r>
                </w:p>
              </w:tc>
              <w:tc>
                <w:tcPr>
                  <w:tcW w:w="1142" w:type="dxa"/>
                  <w:vAlign w:val="center"/>
                </w:tcPr>
                <w:p w14:paraId="2761D90A" w14:textId="77777777" w:rsidR="00497FC2" w:rsidRDefault="00497FC2" w:rsidP="0016023B">
                  <w:pPr>
                    <w:spacing w:after="0" w:line="240" w:lineRule="auto"/>
                    <w:rPr>
                      <w:sz w:val="20"/>
                    </w:rPr>
                  </w:pPr>
                  <w:r>
                    <w:rPr>
                      <w:sz w:val="20"/>
                    </w:rPr>
                    <w:t>Casa de Acogida d</w:t>
                  </w:r>
                  <w:r w:rsidRPr="00EB29E5">
                    <w:rPr>
                      <w:sz w:val="20"/>
                    </w:rPr>
                    <w:t>e Rioja</w:t>
                  </w:r>
                </w:p>
              </w:tc>
            </w:tr>
          </w:tbl>
          <w:p w14:paraId="1E51E3A0" w14:textId="77777777" w:rsidR="00497FC2" w:rsidRPr="00F97B9B" w:rsidRDefault="00497FC2" w:rsidP="0016023B">
            <w:pPr>
              <w:spacing w:after="0" w:line="240" w:lineRule="auto"/>
              <w:jc w:val="both"/>
              <w:rPr>
                <w:rFonts w:ascii="Arial Narrow" w:hAnsi="Arial Narrow" w:cs="Arial"/>
                <w:b/>
                <w:sz w:val="20"/>
                <w:szCs w:val="20"/>
              </w:rPr>
            </w:pPr>
          </w:p>
        </w:tc>
        <w:tc>
          <w:tcPr>
            <w:tcW w:w="1653" w:type="pct"/>
            <w:vAlign w:val="center"/>
          </w:tcPr>
          <w:p w14:paraId="46963AEE" w14:textId="77777777" w:rsidR="00497FC2" w:rsidRDefault="00497FC2" w:rsidP="0016023B">
            <w:pPr>
              <w:spacing w:after="0" w:line="240" w:lineRule="auto"/>
              <w:jc w:val="both"/>
              <w:rPr>
                <w:rFonts w:ascii="Arial Narrow" w:hAnsi="Arial Narrow" w:cs="Arial"/>
                <w:b/>
                <w:sz w:val="20"/>
                <w:szCs w:val="20"/>
              </w:rPr>
            </w:pPr>
            <w:r>
              <w:rPr>
                <w:rFonts w:ascii="Arial Narrow" w:hAnsi="Arial Narrow" w:cs="Arial"/>
                <w:sz w:val="20"/>
                <w:szCs w:val="20"/>
              </w:rPr>
              <w:t>Mujeres víctimas de violencia que se encuentran en situación de riesgo de feminicidio o peligro de su integridad y/o salud física o mental por dicha violencia, asimismo como para sus hijos.</w:t>
            </w:r>
          </w:p>
        </w:tc>
      </w:tr>
    </w:tbl>
    <w:p w14:paraId="499A3F35" w14:textId="77777777" w:rsidR="00497FC2" w:rsidRDefault="00497FC2" w:rsidP="005F5578">
      <w:pPr>
        <w:spacing w:after="0"/>
        <w:ind w:right="5"/>
        <w:rPr>
          <w:sz w:val="18"/>
          <w:szCs w:val="18"/>
          <w:lang w:val="es-PE"/>
        </w:rPr>
      </w:pPr>
      <w:r>
        <w:rPr>
          <w:sz w:val="18"/>
          <w:szCs w:val="18"/>
          <w:lang w:val="es-PE"/>
        </w:rPr>
        <w:t xml:space="preserve">                        Fuente: </w:t>
      </w:r>
      <w:r w:rsidRPr="00CD49C7">
        <w:rPr>
          <w:sz w:val="18"/>
          <w:szCs w:val="18"/>
          <w:lang w:val="es-PE"/>
        </w:rPr>
        <w:t>Dirección de Asistencia Técnica y Promoción de Servicios</w:t>
      </w:r>
    </w:p>
    <w:p w14:paraId="3D779F08" w14:textId="77777777" w:rsidR="00497FC2" w:rsidRPr="004212F1" w:rsidRDefault="00497FC2">
      <w:pPr>
        <w:spacing w:after="0" w:line="240" w:lineRule="auto"/>
        <w:rPr>
          <w:rFonts w:asciiTheme="minorHAnsi" w:hAnsiTheme="minorHAnsi" w:cstheme="minorHAnsi"/>
          <w:b/>
          <w:bCs/>
          <w:sz w:val="18"/>
          <w:szCs w:val="16"/>
        </w:rPr>
      </w:pPr>
    </w:p>
    <w:p w14:paraId="311CDA63" w14:textId="77777777" w:rsidR="00497FC2" w:rsidRPr="00862D63" w:rsidRDefault="00497FC2" w:rsidP="00F63BB2">
      <w:pPr>
        <w:pStyle w:val="Prrafodelista"/>
        <w:numPr>
          <w:ilvl w:val="0"/>
          <w:numId w:val="5"/>
        </w:numPr>
        <w:spacing w:after="0" w:line="240" w:lineRule="auto"/>
        <w:ind w:left="284" w:right="281" w:hanging="284"/>
        <w:jc w:val="both"/>
        <w:rPr>
          <w:rFonts w:asciiTheme="minorHAnsi" w:hAnsiTheme="minorHAnsi" w:cstheme="minorHAnsi"/>
          <w:b/>
          <w:sz w:val="32"/>
          <w:szCs w:val="32"/>
        </w:rPr>
      </w:pPr>
      <w:r w:rsidRPr="00862D63">
        <w:rPr>
          <w:rFonts w:asciiTheme="minorHAnsi" w:hAnsiTheme="minorHAnsi" w:cstheme="minorHAnsi"/>
          <w:b/>
          <w:bCs/>
          <w:szCs w:val="20"/>
        </w:rPr>
        <w:t>PROGRAMA INTEGRAL NACIONAL PARA EL BIENESTAR FAMILIAR – INABIF</w:t>
      </w:r>
    </w:p>
    <w:p w14:paraId="3AF2D1B2" w14:textId="77777777" w:rsidR="00497FC2" w:rsidRDefault="00497FC2" w:rsidP="00F63BB2">
      <w:pPr>
        <w:pStyle w:val="Prrafodelista"/>
        <w:spacing w:after="0" w:line="240" w:lineRule="auto"/>
        <w:ind w:left="284" w:right="5"/>
        <w:jc w:val="both"/>
        <w:rPr>
          <w:b/>
          <w:szCs w:val="32"/>
        </w:rPr>
      </w:pPr>
    </w:p>
    <w:p w14:paraId="50CBFF1F" w14:textId="7BB2F5B6" w:rsidR="00497FC2" w:rsidRPr="004212F1" w:rsidRDefault="00497FC2" w:rsidP="004212F1">
      <w:pPr>
        <w:pStyle w:val="Prrafodelista"/>
        <w:tabs>
          <w:tab w:val="left" w:pos="1995"/>
        </w:tabs>
        <w:ind w:left="284" w:right="281"/>
        <w:jc w:val="both"/>
      </w:pPr>
      <w:r>
        <w:t>El INABIF</w:t>
      </w:r>
      <w:r w:rsidRPr="00372738">
        <w:t xml:space="preserve"> tiene como finalidad contribuir con el desarrollo integral de las familias en situación de vulnerabilidad y riesgo social, con énfasis en niños, niñas y adolescentes, personas adultas mayores, y personas con discapacidad en situación de abandono</w:t>
      </w:r>
      <w:r>
        <w:t>; así como</w:t>
      </w:r>
      <w:r w:rsidRPr="00372738">
        <w:t xml:space="preserve"> propiciar su inclusión en la sociedad y el ejercicio pleno de sus derechos.</w:t>
      </w:r>
      <w:r w:rsidR="004212F1">
        <w:t xml:space="preserve"> </w:t>
      </w:r>
      <w:r>
        <w:rPr>
          <w:rFonts w:cs="Arial"/>
          <w:shd w:val="clear" w:color="auto" w:fill="FDFDFD"/>
        </w:rPr>
        <w:t>En ese sentido, en el departamento de San Martín el servicio</w:t>
      </w:r>
      <w:r w:rsidRPr="009B67B3">
        <w:rPr>
          <w:rFonts w:cs="Arial"/>
          <w:shd w:val="clear" w:color="auto" w:fill="FDFDFD"/>
        </w:rPr>
        <w:t xml:space="preserve"> que brinda</w:t>
      </w:r>
      <w:r>
        <w:rPr>
          <w:rFonts w:cs="Arial"/>
          <w:shd w:val="clear" w:color="auto" w:fill="FDFDFD"/>
        </w:rPr>
        <w:t xml:space="preserve"> este programa es</w:t>
      </w:r>
      <w:r w:rsidRPr="009B67B3">
        <w:rPr>
          <w:rFonts w:cs="Arial"/>
          <w:shd w:val="clear" w:color="auto" w:fill="FDFDFD"/>
        </w:rPr>
        <w:t>:</w:t>
      </w:r>
    </w:p>
    <w:p w14:paraId="3D073908" w14:textId="091FD59D" w:rsidR="00497FC2" w:rsidRPr="00F63BB2" w:rsidRDefault="00497FC2" w:rsidP="00F63BB2">
      <w:pPr>
        <w:pStyle w:val="Prrafodelista"/>
        <w:numPr>
          <w:ilvl w:val="1"/>
          <w:numId w:val="5"/>
        </w:numPr>
        <w:tabs>
          <w:tab w:val="left" w:pos="1995"/>
        </w:tabs>
        <w:spacing w:after="160"/>
        <w:ind w:right="281"/>
        <w:jc w:val="both"/>
        <w:rPr>
          <w:b/>
        </w:rPr>
      </w:pPr>
      <w:r>
        <w:rPr>
          <w:b/>
        </w:rPr>
        <w:t>Pensión por orfandad a niñas, niños y adolescentes:</w:t>
      </w:r>
      <w:r w:rsidRPr="00950705">
        <w:rPr>
          <w:b/>
        </w:rPr>
        <w:t xml:space="preserve"> </w:t>
      </w:r>
      <w:r>
        <w:t>M</w:t>
      </w:r>
      <w:r w:rsidRPr="00584197">
        <w:t>ediante</w:t>
      </w:r>
      <w:r>
        <w:t xml:space="preserve"> Ley N° 31405, se establece una asistencia económica y acciones de acompañamiento profesional a las niñas niños y adolescentes que se encuentran en situación de orfandad por haberse producido el fallecimiento de su padre, madre, ambos o tutor legal, quienes provienen o son acogidos en hogares que se encuentran en situación de pobreza o pobreza extrema. En ese sentido, en el departamento de San Martín en el periodo </w:t>
      </w:r>
      <w:r>
        <w:rPr>
          <w:noProof/>
        </w:rPr>
        <w:t>Ene - Mar 2025</w:t>
      </w:r>
      <w:r>
        <w:t xml:space="preserve">, se vienen brindando asistencia económica a </w:t>
      </w:r>
      <w:r w:rsidRPr="005E3B68">
        <w:rPr>
          <w:b/>
          <w:bCs/>
          <w:noProof/>
          <w:sz w:val="28"/>
          <w:szCs w:val="28"/>
        </w:rPr>
        <w:t>5</w:t>
      </w:r>
      <w:r w:rsidR="004212F1">
        <w:rPr>
          <w:b/>
          <w:bCs/>
          <w:noProof/>
          <w:sz w:val="28"/>
          <w:szCs w:val="28"/>
        </w:rPr>
        <w:t>,</w:t>
      </w:r>
      <w:r w:rsidRPr="005E3B68">
        <w:rPr>
          <w:b/>
          <w:bCs/>
          <w:noProof/>
          <w:sz w:val="28"/>
          <w:szCs w:val="28"/>
        </w:rPr>
        <w:t>252</w:t>
      </w:r>
      <w:r>
        <w:t xml:space="preserve"> niñas, niños o adolescentes, de los cuales </w:t>
      </w:r>
      <w:r w:rsidRPr="005E3B68">
        <w:rPr>
          <w:b/>
          <w:bCs/>
          <w:noProof/>
          <w:sz w:val="28"/>
          <w:szCs w:val="28"/>
        </w:rPr>
        <w:t>5</w:t>
      </w:r>
      <w:r w:rsidR="004212F1">
        <w:rPr>
          <w:b/>
          <w:bCs/>
          <w:noProof/>
          <w:sz w:val="28"/>
          <w:szCs w:val="28"/>
        </w:rPr>
        <w:t>,</w:t>
      </w:r>
      <w:r w:rsidRPr="005E3B68">
        <w:rPr>
          <w:b/>
          <w:bCs/>
          <w:noProof/>
          <w:sz w:val="28"/>
          <w:szCs w:val="28"/>
        </w:rPr>
        <w:t>243</w:t>
      </w:r>
      <w:r>
        <w:t xml:space="preserve"> son continuadores</w:t>
      </w:r>
      <w:r w:rsidR="004212F1">
        <w:t xml:space="preserve"> y</w:t>
      </w:r>
      <w:r>
        <w:t xml:space="preserve"> </w:t>
      </w:r>
      <w:r w:rsidRPr="005E3B68">
        <w:rPr>
          <w:b/>
          <w:bCs/>
          <w:noProof/>
          <w:sz w:val="28"/>
          <w:szCs w:val="28"/>
        </w:rPr>
        <w:t>9</w:t>
      </w:r>
      <w:r>
        <w:t xml:space="preserve"> son nuevos.</w:t>
      </w:r>
    </w:p>
    <w:p w14:paraId="6FCE5D2D" w14:textId="77777777" w:rsidR="004212F1" w:rsidRPr="00950705" w:rsidRDefault="004212F1" w:rsidP="00F63BB2">
      <w:pPr>
        <w:pStyle w:val="Prrafodelista"/>
        <w:tabs>
          <w:tab w:val="left" w:pos="1995"/>
        </w:tabs>
        <w:spacing w:after="160"/>
        <w:ind w:right="281"/>
        <w:jc w:val="both"/>
        <w:rPr>
          <w:b/>
        </w:rPr>
      </w:pPr>
    </w:p>
    <w:p w14:paraId="482C17D5" w14:textId="77777777" w:rsidR="00497FC2" w:rsidRPr="00862D63" w:rsidRDefault="00497FC2" w:rsidP="00F63BB2">
      <w:pPr>
        <w:pStyle w:val="Prrafodelista"/>
        <w:numPr>
          <w:ilvl w:val="0"/>
          <w:numId w:val="5"/>
        </w:numPr>
        <w:spacing w:after="0" w:line="240" w:lineRule="auto"/>
        <w:ind w:left="284" w:right="5" w:hanging="284"/>
        <w:jc w:val="both"/>
        <w:rPr>
          <w:rFonts w:asciiTheme="minorHAnsi" w:hAnsiTheme="minorHAnsi" w:cstheme="minorHAnsi"/>
          <w:b/>
          <w:bCs/>
          <w:szCs w:val="20"/>
        </w:rPr>
      </w:pPr>
      <w:r w:rsidRPr="00862D63">
        <w:rPr>
          <w:rFonts w:asciiTheme="minorHAnsi" w:hAnsiTheme="minorHAnsi" w:cstheme="minorHAnsi"/>
          <w:b/>
          <w:bCs/>
          <w:szCs w:val="20"/>
        </w:rPr>
        <w:t>CONSEJO NACIONAL PARA LA INTEGRACIÓN DE LA PERSONA CON DISCAPACIDAD – CONADIS</w:t>
      </w:r>
    </w:p>
    <w:p w14:paraId="5E9B1427" w14:textId="77777777" w:rsidR="00497FC2" w:rsidRPr="00862D63" w:rsidRDefault="00497FC2" w:rsidP="0016023B">
      <w:pPr>
        <w:pStyle w:val="Prrafodelista"/>
        <w:spacing w:after="0" w:line="240" w:lineRule="auto"/>
        <w:ind w:left="284" w:right="5"/>
        <w:jc w:val="both"/>
        <w:rPr>
          <w:rFonts w:asciiTheme="minorHAnsi" w:hAnsiTheme="minorHAnsi" w:cstheme="minorHAnsi"/>
          <w:b/>
          <w:bCs/>
          <w:sz w:val="20"/>
          <w:szCs w:val="20"/>
        </w:rPr>
      </w:pPr>
    </w:p>
    <w:p w14:paraId="7E610AD5" w14:textId="77777777" w:rsidR="00497FC2" w:rsidRPr="0016023B" w:rsidRDefault="00497FC2" w:rsidP="0016023B">
      <w:pPr>
        <w:tabs>
          <w:tab w:val="left" w:pos="1995"/>
        </w:tabs>
        <w:spacing w:after="160"/>
        <w:ind w:left="284" w:right="5"/>
        <w:jc w:val="both"/>
        <w:rPr>
          <w:b/>
        </w:rPr>
      </w:pPr>
      <w:r w:rsidRPr="00AF7B9C">
        <w:rPr>
          <w:b/>
        </w:rPr>
        <w:t xml:space="preserve">El Registro Nacional de la Persona con Discapacidad: </w:t>
      </w:r>
      <w:r w:rsidRPr="00AF04D7">
        <w:rPr>
          <w:bCs/>
        </w:rPr>
        <w:t>E</w:t>
      </w:r>
      <w:r>
        <w:rPr>
          <w:bCs/>
        </w:rPr>
        <w:t>ste registro</w:t>
      </w:r>
      <w:r w:rsidRPr="00AF04D7">
        <w:rPr>
          <w:bCs/>
        </w:rPr>
        <w:t xml:space="preserve">, a cargo del </w:t>
      </w:r>
      <w:r>
        <w:rPr>
          <w:bCs/>
        </w:rPr>
        <w:t>CONADIS</w:t>
      </w:r>
      <w:r w:rsidRPr="00AF04D7">
        <w:rPr>
          <w:bCs/>
        </w:rPr>
        <w:t>, compila, procesa y organiza la información referida a la</w:t>
      </w:r>
      <w:r>
        <w:rPr>
          <w:bCs/>
        </w:rPr>
        <w:t>s</w:t>
      </w:r>
      <w:r w:rsidRPr="00AF04D7">
        <w:rPr>
          <w:bCs/>
        </w:rPr>
        <w:t xml:space="preserve"> persona</w:t>
      </w:r>
      <w:r>
        <w:rPr>
          <w:bCs/>
        </w:rPr>
        <w:t>s</w:t>
      </w:r>
      <w:r w:rsidRPr="00AF04D7">
        <w:rPr>
          <w:bCs/>
        </w:rPr>
        <w:t xml:space="preserve"> con discapacidad y sus organizaciones, proporcionada </w:t>
      </w:r>
      <w:r w:rsidRPr="00AF04D7">
        <w:rPr>
          <w:bCs/>
        </w:rPr>
        <w:lastRenderedPageBreak/>
        <w:t>por las entidades públicas de los distintos niveles de gobierno.</w:t>
      </w:r>
      <w:r w:rsidRPr="00AF04D7" w:rsidDel="00F96B33">
        <w:rPr>
          <w:bCs/>
        </w:rPr>
        <w:t xml:space="preserve"> </w:t>
      </w:r>
      <w:r>
        <w:t xml:space="preserve">Su finalidad es </w:t>
      </w:r>
      <w:r w:rsidRPr="00AF7B9C">
        <w:t>acreditar a las personas con dis</w:t>
      </w:r>
      <w:r>
        <w:t xml:space="preserve">capacidad, con lo cual tendrán </w:t>
      </w:r>
      <w:r w:rsidRPr="00EC48A7">
        <w:t>acceso a varios beneficios como jubilación adelantada, distintivo vehicular, tarifas preferenciales en espectáculos públicos y privados, entre otros.</w:t>
      </w:r>
    </w:p>
    <w:tbl>
      <w:tblPr>
        <w:tblW w:w="5000" w:type="pct"/>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5500"/>
        <w:gridCol w:w="2204"/>
        <w:gridCol w:w="1921"/>
      </w:tblGrid>
      <w:tr w:rsidR="00497FC2" w:rsidRPr="00B90FAE" w14:paraId="7EC8B214" w14:textId="77777777" w:rsidTr="0036281E">
        <w:trPr>
          <w:trHeight w:val="127"/>
          <w:tblHeader/>
        </w:trPr>
        <w:tc>
          <w:tcPr>
            <w:tcW w:w="2857" w:type="pct"/>
            <w:vMerge w:val="restar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BE99872" w14:textId="77777777" w:rsidR="00497FC2" w:rsidRPr="00B90FAE" w:rsidRDefault="00497FC2" w:rsidP="00F21FA2">
            <w:pPr>
              <w:spacing w:after="0" w:line="240" w:lineRule="auto"/>
              <w:jc w:val="center"/>
              <w:rPr>
                <w:rFonts w:ascii="Arial Narrow" w:hAnsi="Arial Narrow"/>
                <w:b/>
                <w:bCs/>
                <w:color w:val="FFFFFF"/>
              </w:rPr>
            </w:pPr>
            <w:r>
              <w:rPr>
                <w:rFonts w:ascii="Arial Narrow" w:hAnsi="Arial Narrow"/>
                <w:b/>
                <w:bCs/>
                <w:color w:val="FFFFFF"/>
              </w:rPr>
              <w:t xml:space="preserve">Servicio / </w:t>
            </w:r>
            <w:r w:rsidRPr="00B90FAE">
              <w:rPr>
                <w:rFonts w:ascii="Arial Narrow" w:hAnsi="Arial Narrow"/>
                <w:b/>
                <w:bCs/>
                <w:color w:val="FFFFFF"/>
              </w:rPr>
              <w:t>Cobertura</w:t>
            </w:r>
          </w:p>
        </w:tc>
        <w:tc>
          <w:tcPr>
            <w:tcW w:w="2143" w:type="pct"/>
            <w:gridSpan w:val="2"/>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tcPr>
          <w:p w14:paraId="7B8A2C0C" w14:textId="77777777" w:rsidR="00497FC2" w:rsidRPr="00B90FAE" w:rsidRDefault="00497FC2" w:rsidP="00F21FA2">
            <w:pPr>
              <w:spacing w:after="0" w:line="240" w:lineRule="auto"/>
              <w:jc w:val="center"/>
              <w:rPr>
                <w:rFonts w:ascii="Arial Narrow" w:hAnsi="Arial Narrow"/>
                <w:b/>
                <w:bCs/>
                <w:color w:val="FFFFFF"/>
              </w:rPr>
            </w:pPr>
            <w:r>
              <w:rPr>
                <w:rFonts w:ascii="Arial Narrow" w:hAnsi="Arial Narrow"/>
                <w:b/>
                <w:bCs/>
                <w:color w:val="FFFFFF"/>
              </w:rPr>
              <w:t>Usuarias/os</w:t>
            </w:r>
          </w:p>
        </w:tc>
      </w:tr>
      <w:tr w:rsidR="00497FC2" w:rsidRPr="00B90FAE" w14:paraId="720B3386" w14:textId="77777777" w:rsidTr="0036281E">
        <w:trPr>
          <w:trHeight w:val="141"/>
          <w:tblHeader/>
        </w:trPr>
        <w:tc>
          <w:tcPr>
            <w:tcW w:w="2857" w:type="pct"/>
            <w:vMerge/>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uto"/>
          </w:tcPr>
          <w:p w14:paraId="7464B4DB" w14:textId="77777777" w:rsidR="00497FC2" w:rsidRPr="00B90FAE" w:rsidRDefault="00497FC2" w:rsidP="00F21FA2">
            <w:pPr>
              <w:spacing w:after="0" w:line="240" w:lineRule="auto"/>
              <w:jc w:val="center"/>
              <w:rPr>
                <w:rFonts w:ascii="Arial Narrow" w:hAnsi="Arial Narrow"/>
                <w:b/>
              </w:rPr>
            </w:pPr>
          </w:p>
        </w:tc>
        <w:tc>
          <w:tcPr>
            <w:tcW w:w="1145" w:type="pct"/>
            <w:tcBorders>
              <w:top w:val="single" w:sz="8" w:space="0" w:color="FFFFFF" w:themeColor="background1"/>
              <w:left w:val="single" w:sz="8" w:space="0" w:color="FFFFFF" w:themeColor="background1"/>
            </w:tcBorders>
            <w:shd w:val="clear" w:color="auto" w:fill="auto"/>
          </w:tcPr>
          <w:p w14:paraId="567B1EAF" w14:textId="77777777" w:rsidR="00497FC2" w:rsidRPr="00B90FAE" w:rsidRDefault="00497FC2" w:rsidP="00F21FA2">
            <w:pPr>
              <w:spacing w:after="0" w:line="240" w:lineRule="auto"/>
              <w:jc w:val="center"/>
              <w:rPr>
                <w:rFonts w:ascii="Arial Narrow" w:hAnsi="Arial Narrow"/>
                <w:b/>
              </w:rPr>
            </w:pPr>
            <w:r>
              <w:rPr>
                <w:rFonts w:ascii="Arial Narrow" w:hAnsi="Arial Narrow"/>
                <w:b/>
              </w:rPr>
              <w:t>Año 2023</w:t>
            </w:r>
          </w:p>
        </w:tc>
        <w:tc>
          <w:tcPr>
            <w:tcW w:w="999" w:type="pct"/>
            <w:tcBorders>
              <w:top w:val="single" w:sz="8" w:space="0" w:color="FFFFFF" w:themeColor="background1"/>
            </w:tcBorders>
            <w:shd w:val="clear" w:color="auto" w:fill="auto"/>
          </w:tcPr>
          <w:p w14:paraId="4C54F36B" w14:textId="77777777" w:rsidR="00497FC2" w:rsidRPr="00B90FAE" w:rsidRDefault="00497FC2" w:rsidP="006B09A8">
            <w:pPr>
              <w:spacing w:after="0" w:line="240" w:lineRule="auto"/>
              <w:jc w:val="center"/>
              <w:rPr>
                <w:rFonts w:ascii="Arial Narrow" w:hAnsi="Arial Narrow"/>
                <w:b/>
                <w:noProof/>
              </w:rPr>
            </w:pPr>
            <w:r w:rsidRPr="005E3B68">
              <w:rPr>
                <w:rFonts w:ascii="Arial Narrow" w:hAnsi="Arial Narrow" w:cstheme="minorHAnsi"/>
                <w:b/>
                <w:noProof/>
              </w:rPr>
              <w:t>Ene - Mar 2025</w:t>
            </w:r>
          </w:p>
        </w:tc>
      </w:tr>
      <w:tr w:rsidR="00497FC2" w:rsidRPr="007810CD" w14:paraId="5A1819DB" w14:textId="77777777" w:rsidTr="0036281E">
        <w:trPr>
          <w:trHeight w:val="1255"/>
        </w:trPr>
        <w:tc>
          <w:tcPr>
            <w:tcW w:w="2857" w:type="pct"/>
            <w:shd w:val="clear" w:color="auto" w:fill="auto"/>
            <w:vAlign w:val="center"/>
          </w:tcPr>
          <w:p w14:paraId="32C48BD9" w14:textId="77777777" w:rsidR="00497FC2" w:rsidRDefault="00497FC2" w:rsidP="00AF5EC2">
            <w:pPr>
              <w:spacing w:after="0" w:line="240" w:lineRule="auto"/>
              <w:jc w:val="both"/>
              <w:rPr>
                <w:rFonts w:ascii="Arial Narrow" w:hAnsi="Arial Narrow" w:cs="Arial"/>
                <w:b/>
                <w:sz w:val="20"/>
                <w:szCs w:val="20"/>
              </w:rPr>
            </w:pPr>
            <w:r w:rsidRPr="00951A9D">
              <w:rPr>
                <w:rFonts w:ascii="Arial Narrow" w:hAnsi="Arial Narrow" w:cs="Arial"/>
                <w:b/>
                <w:sz w:val="20"/>
                <w:szCs w:val="20"/>
              </w:rPr>
              <w:t xml:space="preserve">Registro Nacional de Personas con Discapacidad – CONADIS: </w:t>
            </w:r>
          </w:p>
          <w:tbl>
            <w:tblPr>
              <w:tblStyle w:val="Tablaconcuadrcula"/>
              <w:tblpPr w:leftFromText="141" w:rightFromText="141" w:vertAnchor="text" w:horzAnchor="margin" w:tblpXSpec="center" w:tblpY="159"/>
              <w:tblOverlap w:val="never"/>
              <w:tblW w:w="4366" w:type="dxa"/>
              <w:tblLayout w:type="fixed"/>
              <w:tblLook w:val="04A0" w:firstRow="1" w:lastRow="0" w:firstColumn="1" w:lastColumn="0" w:noHBand="0" w:noVBand="1"/>
            </w:tblPr>
            <w:tblGrid>
              <w:gridCol w:w="2199"/>
              <w:gridCol w:w="1379"/>
              <w:gridCol w:w="788"/>
            </w:tblGrid>
            <w:tr w:rsidR="00497FC2" w14:paraId="43A7C772" w14:textId="77777777" w:rsidTr="00FA69A1">
              <w:trPr>
                <w:trHeight w:val="131"/>
              </w:trPr>
              <w:tc>
                <w:tcPr>
                  <w:tcW w:w="2199" w:type="dxa"/>
                  <w:shd w:val="clear" w:color="auto" w:fill="DD8B8D"/>
                  <w:vAlign w:val="center"/>
                </w:tcPr>
                <w:p w14:paraId="3935DA86" w14:textId="77777777" w:rsidR="00497FC2" w:rsidRPr="00F122EB" w:rsidRDefault="00497FC2" w:rsidP="00AF5EC2">
                  <w:pPr>
                    <w:spacing w:after="0"/>
                    <w:ind w:left="-113"/>
                    <w:jc w:val="center"/>
                    <w:rPr>
                      <w:b/>
                      <w:sz w:val="20"/>
                    </w:rPr>
                  </w:pPr>
                  <w:r>
                    <w:rPr>
                      <w:b/>
                      <w:sz w:val="20"/>
                    </w:rPr>
                    <w:t>Centro</w:t>
                  </w:r>
                </w:p>
              </w:tc>
              <w:tc>
                <w:tcPr>
                  <w:tcW w:w="1379" w:type="dxa"/>
                  <w:shd w:val="clear" w:color="auto" w:fill="DD8B8D"/>
                  <w:vAlign w:val="center"/>
                </w:tcPr>
                <w:p w14:paraId="620D2696" w14:textId="77777777" w:rsidR="00497FC2" w:rsidRPr="00F122EB" w:rsidRDefault="00497FC2" w:rsidP="00AF5EC2">
                  <w:pPr>
                    <w:spacing w:after="0"/>
                    <w:ind w:left="-113"/>
                    <w:jc w:val="center"/>
                    <w:rPr>
                      <w:b/>
                      <w:sz w:val="20"/>
                    </w:rPr>
                  </w:pPr>
                  <w:r>
                    <w:rPr>
                      <w:b/>
                      <w:sz w:val="20"/>
                    </w:rPr>
                    <w:t>Provincia</w:t>
                  </w:r>
                </w:p>
              </w:tc>
              <w:tc>
                <w:tcPr>
                  <w:tcW w:w="788" w:type="dxa"/>
                  <w:shd w:val="clear" w:color="auto" w:fill="DD8B8D"/>
                </w:tcPr>
                <w:p w14:paraId="2D8E3584" w14:textId="77777777" w:rsidR="00497FC2" w:rsidRDefault="00497FC2" w:rsidP="00AF5EC2">
                  <w:pPr>
                    <w:spacing w:after="0"/>
                    <w:ind w:left="-113"/>
                    <w:jc w:val="center"/>
                    <w:rPr>
                      <w:b/>
                      <w:sz w:val="20"/>
                    </w:rPr>
                  </w:pPr>
                  <w:r>
                    <w:rPr>
                      <w:b/>
                      <w:sz w:val="20"/>
                    </w:rPr>
                    <w:t>N°</w:t>
                  </w:r>
                </w:p>
              </w:tc>
            </w:tr>
            <w:tr w:rsidR="00497FC2" w14:paraId="3C3111BF" w14:textId="77777777" w:rsidTr="00FA69A1">
              <w:trPr>
                <w:trHeight w:val="139"/>
              </w:trPr>
              <w:tc>
                <w:tcPr>
                  <w:tcW w:w="2199" w:type="dxa"/>
                  <w:vAlign w:val="center"/>
                </w:tcPr>
                <w:p w14:paraId="169B26A0" w14:textId="77777777" w:rsidR="00497FC2" w:rsidRPr="00A21599" w:rsidRDefault="00497FC2" w:rsidP="008E5FAA">
                  <w:pPr>
                    <w:spacing w:after="0" w:line="240" w:lineRule="auto"/>
                    <w:rPr>
                      <w:b/>
                      <w:sz w:val="20"/>
                    </w:rPr>
                  </w:pPr>
                  <w:r w:rsidRPr="00A21599">
                    <w:rPr>
                      <w:b/>
                      <w:sz w:val="20"/>
                    </w:rPr>
                    <w:t>C</w:t>
                  </w:r>
                  <w:r>
                    <w:rPr>
                      <w:b/>
                      <w:sz w:val="20"/>
                    </w:rPr>
                    <w:t xml:space="preserve">entro de </w:t>
                  </w:r>
                  <w:r w:rsidRPr="00A21599">
                    <w:rPr>
                      <w:b/>
                      <w:sz w:val="20"/>
                    </w:rPr>
                    <w:t>C</w:t>
                  </w:r>
                  <w:r>
                    <w:rPr>
                      <w:b/>
                      <w:sz w:val="20"/>
                    </w:rPr>
                    <w:t xml:space="preserve">oordinación </w:t>
                  </w:r>
                  <w:r w:rsidRPr="00A21599">
                    <w:rPr>
                      <w:b/>
                      <w:sz w:val="20"/>
                    </w:rPr>
                    <w:t>R</w:t>
                  </w:r>
                  <w:r>
                    <w:rPr>
                      <w:b/>
                      <w:sz w:val="20"/>
                    </w:rPr>
                    <w:t>egional San Martín</w:t>
                  </w:r>
                </w:p>
              </w:tc>
              <w:tc>
                <w:tcPr>
                  <w:tcW w:w="1379" w:type="dxa"/>
                  <w:vAlign w:val="center"/>
                </w:tcPr>
                <w:p w14:paraId="5925832B" w14:textId="77777777" w:rsidR="00497FC2" w:rsidRPr="00F122EB" w:rsidRDefault="00497FC2" w:rsidP="008E5FAA">
                  <w:pPr>
                    <w:spacing w:after="0" w:line="240" w:lineRule="auto"/>
                    <w:rPr>
                      <w:sz w:val="20"/>
                    </w:rPr>
                  </w:pPr>
                  <w:r>
                    <w:rPr>
                      <w:sz w:val="20"/>
                    </w:rPr>
                    <w:t>San Martín</w:t>
                  </w:r>
                </w:p>
              </w:tc>
              <w:tc>
                <w:tcPr>
                  <w:tcW w:w="788" w:type="dxa"/>
                  <w:vAlign w:val="center"/>
                </w:tcPr>
                <w:p w14:paraId="0F25E78F" w14:textId="77777777" w:rsidR="00497FC2" w:rsidRDefault="00497FC2" w:rsidP="00AF5EC2">
                  <w:pPr>
                    <w:spacing w:after="0" w:line="240" w:lineRule="auto"/>
                    <w:ind w:left="-113"/>
                    <w:jc w:val="center"/>
                    <w:rPr>
                      <w:sz w:val="20"/>
                    </w:rPr>
                  </w:pPr>
                  <w:r>
                    <w:rPr>
                      <w:sz w:val="20"/>
                    </w:rPr>
                    <w:t>1</w:t>
                  </w:r>
                </w:p>
              </w:tc>
            </w:tr>
          </w:tbl>
          <w:p w14:paraId="41829A16" w14:textId="77777777" w:rsidR="00497FC2" w:rsidRPr="00951A9D" w:rsidRDefault="00497FC2" w:rsidP="00AF5EC2">
            <w:pPr>
              <w:spacing w:after="0" w:line="240" w:lineRule="auto"/>
              <w:jc w:val="both"/>
              <w:rPr>
                <w:rFonts w:ascii="Arial Narrow" w:hAnsi="Arial Narrow" w:cs="Arial"/>
                <w:b/>
                <w:sz w:val="20"/>
                <w:szCs w:val="20"/>
              </w:rPr>
            </w:pPr>
          </w:p>
        </w:tc>
        <w:tc>
          <w:tcPr>
            <w:tcW w:w="1145" w:type="pct"/>
            <w:shd w:val="clear" w:color="auto" w:fill="auto"/>
            <w:vAlign w:val="center"/>
          </w:tcPr>
          <w:p w14:paraId="4A5E25B1" w14:textId="77777777" w:rsidR="00497FC2" w:rsidRPr="00405B11" w:rsidRDefault="00497FC2" w:rsidP="0016023B">
            <w:pPr>
              <w:spacing w:after="0" w:line="240" w:lineRule="auto"/>
              <w:jc w:val="center"/>
              <w:rPr>
                <w:rFonts w:ascii="Arial Narrow" w:hAnsi="Arial Narrow"/>
                <w:b/>
                <w:sz w:val="28"/>
                <w:szCs w:val="28"/>
              </w:rPr>
            </w:pPr>
            <w:r>
              <w:rPr>
                <w:rFonts w:ascii="Arial Narrow" w:hAnsi="Arial Narrow"/>
                <w:b/>
                <w:sz w:val="28"/>
                <w:szCs w:val="28"/>
              </w:rPr>
              <w:t>2 657</w:t>
            </w:r>
          </w:p>
          <w:p w14:paraId="18D8E021" w14:textId="77777777" w:rsidR="00497FC2" w:rsidRDefault="00497FC2" w:rsidP="00AF5EC2">
            <w:pPr>
              <w:spacing w:after="0" w:line="240" w:lineRule="auto"/>
              <w:jc w:val="center"/>
              <w:rPr>
                <w:rFonts w:ascii="Arial Narrow" w:hAnsi="Arial Narrow"/>
                <w:b/>
                <w:color w:val="000000"/>
                <w:sz w:val="20"/>
                <w:szCs w:val="20"/>
                <w:lang w:val="es-PE" w:eastAsia="es-AR"/>
              </w:rPr>
            </w:pPr>
            <w:r>
              <w:rPr>
                <w:rFonts w:ascii="Arial Narrow" w:hAnsi="Arial Narrow"/>
                <w:sz w:val="20"/>
                <w:szCs w:val="20"/>
              </w:rPr>
              <w:t>Personas con discapacidad inscritas</w:t>
            </w:r>
          </w:p>
        </w:tc>
        <w:tc>
          <w:tcPr>
            <w:tcW w:w="999" w:type="pct"/>
            <w:shd w:val="clear" w:color="auto" w:fill="auto"/>
            <w:vAlign w:val="center"/>
          </w:tcPr>
          <w:p w14:paraId="531B09E2" w14:textId="77777777" w:rsidR="00497FC2" w:rsidRPr="00405B11" w:rsidRDefault="00497FC2" w:rsidP="00AF5EC2">
            <w:pPr>
              <w:spacing w:after="0" w:line="240" w:lineRule="auto"/>
              <w:jc w:val="center"/>
              <w:rPr>
                <w:rFonts w:ascii="Arial Narrow" w:hAnsi="Arial Narrow"/>
                <w:b/>
                <w:sz w:val="28"/>
                <w:szCs w:val="28"/>
              </w:rPr>
            </w:pPr>
            <w:r w:rsidRPr="005E3B68">
              <w:rPr>
                <w:rFonts w:ascii="Arial Narrow" w:hAnsi="Arial Narrow"/>
                <w:b/>
                <w:noProof/>
                <w:sz w:val="28"/>
                <w:szCs w:val="28"/>
              </w:rPr>
              <w:t>480</w:t>
            </w:r>
          </w:p>
          <w:p w14:paraId="4F571045" w14:textId="77777777" w:rsidR="00497FC2" w:rsidRDefault="00497FC2" w:rsidP="00AF5EC2">
            <w:pPr>
              <w:spacing w:after="0" w:line="240" w:lineRule="auto"/>
              <w:jc w:val="center"/>
              <w:rPr>
                <w:rFonts w:ascii="Arial Narrow" w:hAnsi="Arial Narrow"/>
                <w:b/>
                <w:color w:val="000000"/>
                <w:sz w:val="20"/>
                <w:szCs w:val="20"/>
                <w:lang w:val="es-PE" w:eastAsia="es-AR"/>
              </w:rPr>
            </w:pPr>
            <w:r>
              <w:rPr>
                <w:rFonts w:ascii="Arial Narrow" w:hAnsi="Arial Narrow"/>
                <w:sz w:val="20"/>
                <w:szCs w:val="20"/>
              </w:rPr>
              <w:t>Personas con discapacidad inscritas</w:t>
            </w:r>
          </w:p>
        </w:tc>
      </w:tr>
    </w:tbl>
    <w:p w14:paraId="69A4CAE3" w14:textId="77777777" w:rsidR="00497FC2" w:rsidRDefault="00497FC2" w:rsidP="00FA69A1">
      <w:pPr>
        <w:spacing w:after="0"/>
        <w:ind w:left="142" w:hanging="142"/>
        <w:rPr>
          <w:sz w:val="18"/>
          <w:szCs w:val="18"/>
          <w:lang w:val="es-PE"/>
        </w:rPr>
      </w:pPr>
      <w:r>
        <w:rPr>
          <w:sz w:val="18"/>
          <w:szCs w:val="18"/>
          <w:lang w:val="es-PE"/>
        </w:rPr>
        <w:t xml:space="preserve">Fuente: </w:t>
      </w:r>
      <w:r w:rsidRPr="00125EBB">
        <w:rPr>
          <w:sz w:val="18"/>
          <w:szCs w:val="18"/>
          <w:lang w:val="es-PE"/>
        </w:rPr>
        <w:t>Consejo Nacional para la Integración de la Persona con Discapacidad – CONADIS</w:t>
      </w:r>
    </w:p>
    <w:p w14:paraId="7208489E" w14:textId="77777777" w:rsidR="00497FC2" w:rsidRPr="004C7345" w:rsidRDefault="00497FC2" w:rsidP="00E071ED">
      <w:pPr>
        <w:spacing w:after="0" w:line="240" w:lineRule="auto"/>
        <w:rPr>
          <w:b/>
          <w:sz w:val="20"/>
          <w:szCs w:val="32"/>
        </w:rPr>
      </w:pPr>
    </w:p>
    <w:p w14:paraId="42D6D3A7" w14:textId="77777777" w:rsidR="00497FC2" w:rsidRPr="007B04F0" w:rsidRDefault="00497FC2" w:rsidP="0016023B">
      <w:pPr>
        <w:spacing w:line="240" w:lineRule="auto"/>
        <w:ind w:right="5"/>
        <w:rPr>
          <w:b/>
          <w:szCs w:val="32"/>
          <w:u w:val="single"/>
        </w:rPr>
      </w:pPr>
      <w:r w:rsidRPr="007B04F0">
        <w:rPr>
          <w:b/>
          <w:szCs w:val="32"/>
          <w:u w:val="single"/>
        </w:rPr>
        <w:t>SERVICIOS QUE PROMUEVE EL MIMP:</w:t>
      </w:r>
    </w:p>
    <w:p w14:paraId="46828A0E" w14:textId="45A36ECC" w:rsidR="00497FC2" w:rsidRPr="004212F1" w:rsidRDefault="00497FC2" w:rsidP="004212F1">
      <w:pPr>
        <w:pStyle w:val="Prrafodelista"/>
        <w:numPr>
          <w:ilvl w:val="0"/>
          <w:numId w:val="26"/>
        </w:numPr>
        <w:tabs>
          <w:tab w:val="left" w:pos="1995"/>
          <w:tab w:val="left" w:pos="9356"/>
        </w:tabs>
        <w:spacing w:after="160"/>
        <w:ind w:right="5"/>
        <w:jc w:val="both"/>
        <w:rPr>
          <w:rFonts w:asciiTheme="minorHAnsi" w:hAnsiTheme="minorHAnsi" w:cstheme="minorHAnsi"/>
          <w:b/>
          <w:bCs/>
        </w:rPr>
      </w:pPr>
      <w:r w:rsidRPr="004212F1">
        <w:rPr>
          <w:rFonts w:asciiTheme="minorHAnsi" w:hAnsiTheme="minorHAnsi" w:cstheme="minorHAnsi"/>
          <w:b/>
          <w:bCs/>
        </w:rPr>
        <w:t xml:space="preserve">Oficina Regional de Atención a la Personas con Discapacidad - OREDIS: </w:t>
      </w:r>
      <w:r w:rsidRPr="004212F1">
        <w:rPr>
          <w:rFonts w:asciiTheme="minorHAnsi" w:hAnsiTheme="minorHAnsi" w:cstheme="minorHAnsi"/>
        </w:rPr>
        <w:t>Es un Organismo Público Descentralizado del MIMP que atiende a las personas con discapacidad en toda la región. Para su incorporación, los Gobiernos Regionales y la Municipalidad Metropolitana de Lima deben adecuar su estructura orgánica y sus instrumentos de gestión.</w:t>
      </w:r>
    </w:p>
    <w:p w14:paraId="18F71381" w14:textId="77777777" w:rsidR="00497FC2" w:rsidRPr="00CD09BC" w:rsidRDefault="00497FC2" w:rsidP="004C7345">
      <w:pPr>
        <w:spacing w:after="0" w:line="240" w:lineRule="auto"/>
        <w:rPr>
          <w:b/>
          <w:sz w:val="10"/>
          <w:szCs w:val="32"/>
        </w:rPr>
      </w:pPr>
    </w:p>
    <w:tbl>
      <w:tblPr>
        <w:tblW w:w="4045" w:type="pct"/>
        <w:jc w:val="cente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923"/>
        <w:gridCol w:w="3587"/>
        <w:gridCol w:w="2277"/>
      </w:tblGrid>
      <w:tr w:rsidR="00497FC2" w:rsidRPr="00B90FAE" w14:paraId="39A7C32D" w14:textId="77777777" w:rsidTr="00420457">
        <w:trPr>
          <w:trHeight w:val="374"/>
          <w:tblHeader/>
          <w:jc w:val="center"/>
        </w:trPr>
        <w:tc>
          <w:tcPr>
            <w:tcW w:w="1235" w:type="pct"/>
            <w:tcBorders>
              <w:top w:val="single" w:sz="8" w:space="0" w:color="C0504D"/>
              <w:left w:val="single" w:sz="8" w:space="0" w:color="FFFFFF" w:themeColor="background1"/>
              <w:right w:val="single" w:sz="8" w:space="0" w:color="FFFFFF" w:themeColor="background1"/>
            </w:tcBorders>
            <w:shd w:val="clear" w:color="auto" w:fill="C0504D"/>
            <w:vAlign w:val="center"/>
          </w:tcPr>
          <w:p w14:paraId="59B3FC3A" w14:textId="77777777" w:rsidR="00497FC2" w:rsidRPr="00B90FAE" w:rsidRDefault="00497FC2" w:rsidP="00F21FA2">
            <w:pPr>
              <w:spacing w:after="0" w:line="240" w:lineRule="auto"/>
              <w:jc w:val="center"/>
              <w:rPr>
                <w:rFonts w:ascii="Arial Narrow" w:hAnsi="Arial Narrow"/>
                <w:b/>
                <w:bCs/>
                <w:color w:val="FFFFFF"/>
              </w:rPr>
            </w:pPr>
            <w:r>
              <w:rPr>
                <w:rFonts w:ascii="Arial Narrow" w:hAnsi="Arial Narrow"/>
                <w:b/>
                <w:bCs/>
                <w:color w:val="FFFFFF"/>
              </w:rPr>
              <w:t>Servicio</w:t>
            </w:r>
          </w:p>
        </w:tc>
        <w:tc>
          <w:tcPr>
            <w:tcW w:w="2303"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68E01808" w14:textId="77777777" w:rsidR="00497FC2" w:rsidRPr="00B90FAE" w:rsidRDefault="00497FC2" w:rsidP="00F21FA2">
            <w:pPr>
              <w:spacing w:after="0" w:line="240" w:lineRule="auto"/>
              <w:jc w:val="center"/>
              <w:rPr>
                <w:rFonts w:ascii="Arial Narrow" w:hAnsi="Arial Narrow"/>
                <w:b/>
                <w:bCs/>
                <w:color w:val="FFFFFF"/>
              </w:rPr>
            </w:pPr>
            <w:r w:rsidRPr="00B90FAE">
              <w:rPr>
                <w:rFonts w:ascii="Arial Narrow" w:hAnsi="Arial Narrow"/>
                <w:b/>
                <w:bCs/>
                <w:color w:val="FFFFFF"/>
              </w:rPr>
              <w:t>Cobertura</w:t>
            </w:r>
          </w:p>
        </w:tc>
        <w:tc>
          <w:tcPr>
            <w:tcW w:w="1462" w:type="pct"/>
            <w:tcBorders>
              <w:top w:val="single" w:sz="8" w:space="0" w:color="C0504D"/>
              <w:left w:val="single" w:sz="8" w:space="0" w:color="FFFFFF" w:themeColor="background1"/>
              <w:bottom w:val="single" w:sz="8" w:space="0" w:color="FFFFFF" w:themeColor="background1"/>
              <w:right w:val="single" w:sz="8" w:space="0" w:color="FFFFFF" w:themeColor="background1"/>
            </w:tcBorders>
            <w:shd w:val="clear" w:color="auto" w:fill="C0504D"/>
            <w:vAlign w:val="center"/>
          </w:tcPr>
          <w:p w14:paraId="7806D860" w14:textId="77777777" w:rsidR="00497FC2" w:rsidRDefault="00497FC2" w:rsidP="00F21FA2">
            <w:pPr>
              <w:spacing w:after="0" w:line="240" w:lineRule="auto"/>
              <w:jc w:val="center"/>
              <w:rPr>
                <w:rFonts w:ascii="Arial Narrow" w:hAnsi="Arial Narrow"/>
                <w:b/>
                <w:bCs/>
                <w:color w:val="FFFFFF"/>
              </w:rPr>
            </w:pPr>
            <w:r>
              <w:rPr>
                <w:rFonts w:ascii="Arial Narrow" w:hAnsi="Arial Narrow"/>
                <w:b/>
                <w:bCs/>
                <w:color w:val="FFFFFF"/>
              </w:rPr>
              <w:t>Población Objetivo</w:t>
            </w:r>
          </w:p>
        </w:tc>
      </w:tr>
      <w:tr w:rsidR="00497FC2" w:rsidRPr="007810CD" w14:paraId="3DD23794" w14:textId="77777777" w:rsidTr="00420457">
        <w:trPr>
          <w:trHeight w:val="810"/>
          <w:jc w:val="center"/>
        </w:trPr>
        <w:tc>
          <w:tcPr>
            <w:tcW w:w="1235" w:type="pct"/>
            <w:vAlign w:val="center"/>
          </w:tcPr>
          <w:p w14:paraId="73F76931" w14:textId="77777777" w:rsidR="00497FC2" w:rsidRDefault="00497FC2" w:rsidP="00F21FA2">
            <w:pPr>
              <w:spacing w:after="0" w:line="240" w:lineRule="auto"/>
              <w:jc w:val="both"/>
              <w:rPr>
                <w:rFonts w:ascii="Arial Narrow" w:hAnsi="Arial Narrow"/>
                <w:b/>
                <w:bCs/>
                <w:sz w:val="20"/>
                <w:szCs w:val="20"/>
              </w:rPr>
            </w:pPr>
            <w:r>
              <w:rPr>
                <w:rFonts w:ascii="Arial Narrow" w:hAnsi="Arial Narrow"/>
                <w:b/>
                <w:bCs/>
                <w:sz w:val="20"/>
                <w:szCs w:val="20"/>
              </w:rPr>
              <w:t>OREDIS</w:t>
            </w:r>
          </w:p>
        </w:tc>
        <w:tc>
          <w:tcPr>
            <w:tcW w:w="2303" w:type="pct"/>
            <w:shd w:val="clear" w:color="auto" w:fill="auto"/>
            <w:vAlign w:val="center"/>
          </w:tcPr>
          <w:tbl>
            <w:tblPr>
              <w:tblStyle w:val="Tablaconcuadrcula"/>
              <w:tblpPr w:leftFromText="141" w:rightFromText="141" w:vertAnchor="text" w:horzAnchor="margin" w:tblpXSpec="center" w:tblpY="95"/>
              <w:tblOverlap w:val="never"/>
              <w:tblW w:w="3474" w:type="dxa"/>
              <w:tblLayout w:type="fixed"/>
              <w:tblLook w:val="04A0" w:firstRow="1" w:lastRow="0" w:firstColumn="1" w:lastColumn="0" w:noHBand="0" w:noVBand="1"/>
            </w:tblPr>
            <w:tblGrid>
              <w:gridCol w:w="1308"/>
              <w:gridCol w:w="1693"/>
              <w:gridCol w:w="473"/>
            </w:tblGrid>
            <w:tr w:rsidR="00497FC2" w14:paraId="235ECB18" w14:textId="77777777" w:rsidTr="00F21FA2">
              <w:trPr>
                <w:trHeight w:val="179"/>
              </w:trPr>
              <w:tc>
                <w:tcPr>
                  <w:tcW w:w="1308" w:type="dxa"/>
                  <w:shd w:val="clear" w:color="auto" w:fill="DD8B8D"/>
                  <w:vAlign w:val="center"/>
                </w:tcPr>
                <w:p w14:paraId="758B6074" w14:textId="77777777" w:rsidR="00497FC2" w:rsidRPr="00F122EB" w:rsidRDefault="00497FC2" w:rsidP="00F21FA2">
                  <w:pPr>
                    <w:spacing w:after="0"/>
                    <w:ind w:left="-113"/>
                    <w:jc w:val="center"/>
                    <w:rPr>
                      <w:b/>
                      <w:sz w:val="20"/>
                    </w:rPr>
                  </w:pPr>
                  <w:r>
                    <w:rPr>
                      <w:b/>
                      <w:sz w:val="20"/>
                    </w:rPr>
                    <w:t>Centros</w:t>
                  </w:r>
                </w:p>
              </w:tc>
              <w:tc>
                <w:tcPr>
                  <w:tcW w:w="1693" w:type="dxa"/>
                  <w:shd w:val="clear" w:color="auto" w:fill="DD8B8D"/>
                  <w:vAlign w:val="center"/>
                </w:tcPr>
                <w:p w14:paraId="7F003274" w14:textId="77777777" w:rsidR="00497FC2" w:rsidRPr="00F122EB" w:rsidRDefault="00497FC2" w:rsidP="00F21FA2">
                  <w:pPr>
                    <w:spacing w:after="0"/>
                    <w:ind w:left="-113"/>
                    <w:jc w:val="center"/>
                    <w:rPr>
                      <w:b/>
                      <w:sz w:val="20"/>
                    </w:rPr>
                  </w:pPr>
                  <w:r>
                    <w:rPr>
                      <w:b/>
                      <w:sz w:val="20"/>
                    </w:rPr>
                    <w:t>Provincia</w:t>
                  </w:r>
                </w:p>
              </w:tc>
              <w:tc>
                <w:tcPr>
                  <w:tcW w:w="473" w:type="dxa"/>
                  <w:shd w:val="clear" w:color="auto" w:fill="DD8B8D"/>
                </w:tcPr>
                <w:p w14:paraId="459C9722" w14:textId="77777777" w:rsidR="00497FC2" w:rsidRDefault="00497FC2" w:rsidP="00F21FA2">
                  <w:pPr>
                    <w:spacing w:after="0"/>
                    <w:ind w:left="-113"/>
                    <w:jc w:val="center"/>
                    <w:rPr>
                      <w:b/>
                      <w:sz w:val="20"/>
                    </w:rPr>
                  </w:pPr>
                  <w:r>
                    <w:rPr>
                      <w:b/>
                      <w:sz w:val="20"/>
                    </w:rPr>
                    <w:t>N°</w:t>
                  </w:r>
                </w:p>
              </w:tc>
            </w:tr>
            <w:tr w:rsidR="00497FC2" w14:paraId="4250FC5F" w14:textId="77777777" w:rsidTr="00F21FA2">
              <w:trPr>
                <w:trHeight w:val="179"/>
              </w:trPr>
              <w:tc>
                <w:tcPr>
                  <w:tcW w:w="1308" w:type="dxa"/>
                  <w:vAlign w:val="center"/>
                </w:tcPr>
                <w:p w14:paraId="06A22619" w14:textId="77777777" w:rsidR="00497FC2" w:rsidRPr="00004E72" w:rsidRDefault="00497FC2" w:rsidP="008E5FAA">
                  <w:pPr>
                    <w:spacing w:after="0"/>
                    <w:ind w:firstLine="29"/>
                    <w:jc w:val="both"/>
                    <w:rPr>
                      <w:sz w:val="20"/>
                    </w:rPr>
                  </w:pPr>
                  <w:r>
                    <w:rPr>
                      <w:sz w:val="20"/>
                    </w:rPr>
                    <w:t xml:space="preserve">OREDIS </w:t>
                  </w:r>
                </w:p>
              </w:tc>
              <w:tc>
                <w:tcPr>
                  <w:tcW w:w="1693" w:type="dxa"/>
                  <w:vAlign w:val="center"/>
                </w:tcPr>
                <w:p w14:paraId="159C4069" w14:textId="77777777" w:rsidR="00497FC2" w:rsidRPr="00754581" w:rsidRDefault="00497FC2" w:rsidP="00F21FA2">
                  <w:pPr>
                    <w:spacing w:after="0"/>
                    <w:ind w:hanging="3"/>
                    <w:rPr>
                      <w:sz w:val="20"/>
                      <w:szCs w:val="20"/>
                    </w:rPr>
                  </w:pPr>
                  <w:r w:rsidRPr="00754581">
                    <w:rPr>
                      <w:sz w:val="20"/>
                      <w:szCs w:val="20"/>
                    </w:rPr>
                    <w:t xml:space="preserve"> </w:t>
                  </w:r>
                  <w:r>
                    <w:rPr>
                      <w:sz w:val="20"/>
                      <w:szCs w:val="20"/>
                    </w:rPr>
                    <w:t>San Martín</w:t>
                  </w:r>
                </w:p>
              </w:tc>
              <w:tc>
                <w:tcPr>
                  <w:tcW w:w="473" w:type="dxa"/>
                  <w:vAlign w:val="center"/>
                </w:tcPr>
                <w:p w14:paraId="265FBFE2" w14:textId="77777777" w:rsidR="00497FC2" w:rsidRPr="005A0350" w:rsidRDefault="00497FC2" w:rsidP="00F21FA2">
                  <w:pPr>
                    <w:spacing w:after="0"/>
                    <w:ind w:left="-113"/>
                    <w:jc w:val="center"/>
                    <w:rPr>
                      <w:sz w:val="20"/>
                      <w:szCs w:val="20"/>
                    </w:rPr>
                  </w:pPr>
                  <w:r w:rsidRPr="005A0350">
                    <w:rPr>
                      <w:sz w:val="20"/>
                      <w:szCs w:val="20"/>
                    </w:rPr>
                    <w:t>1</w:t>
                  </w:r>
                </w:p>
              </w:tc>
            </w:tr>
          </w:tbl>
          <w:p w14:paraId="37EE95FD" w14:textId="77777777" w:rsidR="00497FC2" w:rsidRPr="003C2E92" w:rsidRDefault="00497FC2" w:rsidP="00F21FA2">
            <w:pPr>
              <w:spacing w:after="0" w:line="240" w:lineRule="auto"/>
              <w:jc w:val="both"/>
              <w:rPr>
                <w:rFonts w:ascii="Arial Narrow" w:hAnsi="Arial Narrow" w:cs="Arial"/>
                <w:sz w:val="20"/>
                <w:szCs w:val="20"/>
              </w:rPr>
            </w:pPr>
          </w:p>
        </w:tc>
        <w:tc>
          <w:tcPr>
            <w:tcW w:w="1462" w:type="pct"/>
            <w:vAlign w:val="center"/>
          </w:tcPr>
          <w:p w14:paraId="56FCDDB4" w14:textId="77777777" w:rsidR="00497FC2" w:rsidRPr="00E071ED" w:rsidRDefault="00497FC2" w:rsidP="00420457">
            <w:pPr>
              <w:spacing w:after="0" w:line="240" w:lineRule="auto"/>
              <w:rPr>
                <w:rFonts w:ascii="Arial Narrow" w:hAnsi="Arial Narrow" w:cs="Arial"/>
                <w:sz w:val="20"/>
                <w:szCs w:val="20"/>
              </w:rPr>
            </w:pPr>
            <w:r>
              <w:rPr>
                <w:rFonts w:ascii="Arial Narrow" w:hAnsi="Arial Narrow" w:cs="Arial"/>
                <w:sz w:val="20"/>
                <w:szCs w:val="20"/>
              </w:rPr>
              <w:t>Personas con Discapacidad</w:t>
            </w:r>
          </w:p>
        </w:tc>
      </w:tr>
    </w:tbl>
    <w:p w14:paraId="44AB05E7" w14:textId="77777777" w:rsidR="00497FC2" w:rsidRPr="009F6122" w:rsidRDefault="00497FC2" w:rsidP="002640D6">
      <w:pPr>
        <w:spacing w:after="0"/>
        <w:ind w:left="142"/>
        <w:rPr>
          <w:sz w:val="18"/>
          <w:szCs w:val="18"/>
          <w:lang w:val="es-PE"/>
        </w:rPr>
      </w:pPr>
      <w:r>
        <w:rPr>
          <w:sz w:val="18"/>
          <w:szCs w:val="18"/>
          <w:lang w:val="es-PE"/>
        </w:rPr>
        <w:t xml:space="preserve">  </w:t>
      </w:r>
      <w:r>
        <w:rPr>
          <w:sz w:val="18"/>
          <w:szCs w:val="18"/>
          <w:lang w:val="es-PE"/>
        </w:rPr>
        <w:tab/>
        <w:t xml:space="preserve">      Fuente: </w:t>
      </w:r>
      <w:r w:rsidRPr="00125EBB">
        <w:rPr>
          <w:sz w:val="18"/>
          <w:szCs w:val="18"/>
          <w:lang w:val="es-PE"/>
        </w:rPr>
        <w:t>Consejo Nacional para la Integración de la Persona con Discapacidad – CONADIS</w:t>
      </w:r>
    </w:p>
    <w:p w14:paraId="700E404A" w14:textId="77777777" w:rsidR="00497FC2" w:rsidRDefault="00497FC2" w:rsidP="00FA69A1">
      <w:pPr>
        <w:spacing w:after="0" w:line="240" w:lineRule="auto"/>
        <w:jc w:val="center"/>
        <w:rPr>
          <w:rFonts w:ascii="Arial Narrow" w:hAnsi="Arial Narrow"/>
          <w:b/>
          <w:bCs/>
          <w:sz w:val="24"/>
          <w:szCs w:val="20"/>
        </w:rPr>
      </w:pPr>
    </w:p>
    <w:p w14:paraId="6DC53AC2" w14:textId="77777777" w:rsidR="00497FC2" w:rsidRPr="00777EFF" w:rsidRDefault="00497FC2" w:rsidP="004212F1">
      <w:pPr>
        <w:pStyle w:val="Prrafodelista"/>
        <w:numPr>
          <w:ilvl w:val="0"/>
          <w:numId w:val="26"/>
        </w:numPr>
        <w:tabs>
          <w:tab w:val="left" w:pos="1995"/>
          <w:tab w:val="left" w:pos="9356"/>
        </w:tabs>
        <w:spacing w:after="0"/>
        <w:ind w:right="5"/>
        <w:jc w:val="both"/>
        <w:rPr>
          <w:sz w:val="20"/>
          <w:szCs w:val="20"/>
          <w:lang w:eastAsia="es-ES"/>
        </w:rPr>
      </w:pPr>
      <w:r w:rsidRPr="00777EFF">
        <w:rPr>
          <w:rFonts w:asciiTheme="minorHAnsi" w:hAnsiTheme="minorHAnsi" w:cstheme="minorHAnsi"/>
          <w:b/>
          <w:bCs/>
        </w:rPr>
        <w:t xml:space="preserve">Defensoría Municipal del Niño y el Adolescente - DEMUNA: </w:t>
      </w:r>
      <w:r w:rsidRPr="00777EFF">
        <w:rPr>
          <w:rFonts w:asciiTheme="minorHAnsi" w:hAnsiTheme="minorHAnsi" w:cstheme="minorHAnsi"/>
          <w:bCs/>
        </w:rPr>
        <w:t xml:space="preserve">Es un servicio encargado de proteger y promover los derechos de los niños, niñas y adolescentes en la jurisdicción de la municipalidad. Desde el año 1997 está considerada en la Ley Orgánica de Municipalidades como una función de los Gobiernos Locales. En el departamento de San Martín, viene funcionando </w:t>
      </w:r>
      <w:r w:rsidRPr="005E3B68">
        <w:rPr>
          <w:rFonts w:asciiTheme="minorHAnsi" w:hAnsiTheme="minorHAnsi" w:cstheme="minorHAnsi"/>
          <w:b/>
          <w:noProof/>
          <w:sz w:val="28"/>
          <w:szCs w:val="28"/>
        </w:rPr>
        <w:t>74</w:t>
      </w:r>
      <w:r w:rsidRPr="00777EFF">
        <w:rPr>
          <w:rFonts w:asciiTheme="minorHAnsi" w:hAnsiTheme="minorHAnsi" w:cstheme="minorHAnsi"/>
          <w:bCs/>
          <w:sz w:val="28"/>
          <w:szCs w:val="28"/>
        </w:rPr>
        <w:t xml:space="preserve"> </w:t>
      </w:r>
      <w:r w:rsidRPr="00777EFF">
        <w:rPr>
          <w:rFonts w:asciiTheme="minorHAnsi" w:hAnsiTheme="minorHAnsi" w:cstheme="minorHAnsi"/>
          <w:bCs/>
        </w:rPr>
        <w:t>DEMUNAS.</w:t>
      </w:r>
    </w:p>
    <w:p w14:paraId="426C29A0" w14:textId="77777777" w:rsidR="00497FC2" w:rsidRDefault="00497FC2" w:rsidP="00853E35">
      <w:pPr>
        <w:spacing w:after="0"/>
        <w:rPr>
          <w:sz w:val="20"/>
          <w:szCs w:val="20"/>
          <w:lang w:eastAsia="es-ES"/>
        </w:rPr>
      </w:pPr>
      <w:r>
        <w:rPr>
          <w:lang w:val="es-PE"/>
        </w:rPr>
        <w:fldChar w:fldCharType="begin"/>
      </w:r>
      <w:r w:rsidRPr="00777EFF">
        <w:rPr>
          <w:lang w:val="es-PE"/>
        </w:rPr>
        <w:instrText xml:space="preserve"> LINK </w:instrText>
      </w:r>
      <w:r>
        <w:rPr>
          <w:lang w:val="es-PE"/>
        </w:rPr>
        <w:instrText xml:space="preserve">Excel.Sheet.12 "C:\\RESUMENES\\INSUMOS\\Cuadros provinciales\\Intervenciones MIMP por departamento.xlsx" "San Martin!F3C17:F14C22" </w:instrText>
      </w:r>
      <w:r w:rsidRPr="00777EFF">
        <w:rPr>
          <w:lang w:val="es-PE"/>
        </w:rPr>
        <w:instrText xml:space="preserve">\a \f 4 \h </w:instrText>
      </w:r>
      <w:r>
        <w:rPr>
          <w:lang w:val="es-PE"/>
        </w:rPr>
        <w:instrText xml:space="preserve"> \* MERGEFORMAT </w:instrText>
      </w:r>
      <w:r>
        <w:rPr>
          <w:lang w:val="es-PE"/>
        </w:rPr>
        <w:fldChar w:fldCharType="separate"/>
      </w:r>
    </w:p>
    <w:tbl>
      <w:tblPr>
        <w:tblW w:w="9023" w:type="dxa"/>
        <w:tblInd w:w="846" w:type="dxa"/>
        <w:tblCellMar>
          <w:left w:w="70" w:type="dxa"/>
          <w:right w:w="70" w:type="dxa"/>
        </w:tblCellMar>
        <w:tblLook w:val="04A0" w:firstRow="1" w:lastRow="0" w:firstColumn="1" w:lastColumn="0" w:noHBand="0" w:noVBand="1"/>
      </w:tblPr>
      <w:tblGrid>
        <w:gridCol w:w="1701"/>
        <w:gridCol w:w="1276"/>
        <w:gridCol w:w="1952"/>
        <w:gridCol w:w="1347"/>
        <w:gridCol w:w="1249"/>
        <w:gridCol w:w="1498"/>
      </w:tblGrid>
      <w:tr w:rsidR="00497FC2" w:rsidRPr="008C7912" w14:paraId="364036C2" w14:textId="77777777" w:rsidTr="008C7912">
        <w:trPr>
          <w:divId w:val="1206941416"/>
          <w:trHeight w:val="538"/>
        </w:trPr>
        <w:tc>
          <w:tcPr>
            <w:tcW w:w="1701"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4A85B06C"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Provincias</w:t>
            </w:r>
          </w:p>
        </w:tc>
        <w:tc>
          <w:tcPr>
            <w:tcW w:w="1276" w:type="dxa"/>
            <w:tcBorders>
              <w:top w:val="single" w:sz="4" w:space="0" w:color="BFBFBF"/>
              <w:left w:val="nil"/>
              <w:bottom w:val="single" w:sz="4" w:space="0" w:color="BFBFBF"/>
              <w:right w:val="single" w:sz="4" w:space="0" w:color="BFBFBF"/>
            </w:tcBorders>
            <w:shd w:val="clear" w:color="000000" w:fill="C00000"/>
            <w:noWrap/>
            <w:vAlign w:val="center"/>
            <w:hideMark/>
          </w:tcPr>
          <w:p w14:paraId="05CDFC26"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Operativas</w:t>
            </w:r>
          </w:p>
        </w:tc>
        <w:tc>
          <w:tcPr>
            <w:tcW w:w="1952" w:type="dxa"/>
            <w:tcBorders>
              <w:top w:val="single" w:sz="4" w:space="0" w:color="BFBFBF"/>
              <w:left w:val="nil"/>
              <w:bottom w:val="single" w:sz="4" w:space="0" w:color="BFBFBF"/>
              <w:right w:val="single" w:sz="4" w:space="0" w:color="BFBFBF"/>
            </w:tcBorders>
            <w:shd w:val="clear" w:color="000000" w:fill="C00000"/>
            <w:noWrap/>
            <w:vAlign w:val="center"/>
            <w:hideMark/>
          </w:tcPr>
          <w:p w14:paraId="4A4EFA46"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Acreditadas</w:t>
            </w:r>
          </w:p>
        </w:tc>
        <w:tc>
          <w:tcPr>
            <w:tcW w:w="1347" w:type="dxa"/>
            <w:tcBorders>
              <w:top w:val="single" w:sz="4" w:space="0" w:color="BFBFBF"/>
              <w:left w:val="nil"/>
              <w:bottom w:val="single" w:sz="4" w:space="0" w:color="BFBFBF"/>
              <w:right w:val="single" w:sz="4" w:space="0" w:color="BFBFBF"/>
            </w:tcBorders>
            <w:shd w:val="clear" w:color="000000" w:fill="C00000"/>
            <w:vAlign w:val="center"/>
            <w:hideMark/>
          </w:tcPr>
          <w:p w14:paraId="52E4194F"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No acreditada</w:t>
            </w:r>
          </w:p>
        </w:tc>
        <w:tc>
          <w:tcPr>
            <w:tcW w:w="1249" w:type="dxa"/>
            <w:tcBorders>
              <w:top w:val="single" w:sz="4" w:space="0" w:color="BFBFBF"/>
              <w:left w:val="nil"/>
              <w:bottom w:val="single" w:sz="4" w:space="0" w:color="BFBFBF"/>
              <w:right w:val="single" w:sz="4" w:space="0" w:color="BFBFBF"/>
            </w:tcBorders>
            <w:shd w:val="clear" w:color="000000" w:fill="C00000"/>
            <w:vAlign w:val="center"/>
            <w:hideMark/>
          </w:tcPr>
          <w:p w14:paraId="13ABC94A"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No operativa</w:t>
            </w:r>
          </w:p>
        </w:tc>
        <w:tc>
          <w:tcPr>
            <w:tcW w:w="1498" w:type="dxa"/>
            <w:tcBorders>
              <w:top w:val="single" w:sz="4" w:space="0" w:color="BFBFBF"/>
              <w:left w:val="nil"/>
              <w:bottom w:val="single" w:sz="4" w:space="0" w:color="BFBFBF"/>
              <w:right w:val="single" w:sz="4" w:space="0" w:color="BFBFBF"/>
            </w:tcBorders>
            <w:shd w:val="clear" w:color="000000" w:fill="C00000"/>
            <w:vAlign w:val="center"/>
            <w:hideMark/>
          </w:tcPr>
          <w:p w14:paraId="4055CA57"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Total municipalidades</w:t>
            </w:r>
          </w:p>
        </w:tc>
      </w:tr>
      <w:tr w:rsidR="00497FC2" w:rsidRPr="008C7912" w14:paraId="25A3A8D5"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5881916F"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Bellavista</w:t>
            </w:r>
          </w:p>
        </w:tc>
        <w:tc>
          <w:tcPr>
            <w:tcW w:w="1276" w:type="dxa"/>
            <w:tcBorders>
              <w:top w:val="nil"/>
              <w:left w:val="nil"/>
              <w:bottom w:val="single" w:sz="4" w:space="0" w:color="BFBFBF"/>
              <w:right w:val="single" w:sz="4" w:space="0" w:color="BFBFBF"/>
            </w:tcBorders>
            <w:shd w:val="clear" w:color="auto" w:fill="auto"/>
            <w:noWrap/>
            <w:vAlign w:val="center"/>
            <w:hideMark/>
          </w:tcPr>
          <w:p w14:paraId="7DB52AC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1952" w:type="dxa"/>
            <w:tcBorders>
              <w:top w:val="nil"/>
              <w:left w:val="nil"/>
              <w:bottom w:val="single" w:sz="4" w:space="0" w:color="BFBFBF"/>
              <w:right w:val="single" w:sz="4" w:space="0" w:color="BFBFBF"/>
            </w:tcBorders>
            <w:shd w:val="clear" w:color="auto" w:fill="auto"/>
            <w:noWrap/>
            <w:vAlign w:val="center"/>
            <w:hideMark/>
          </w:tcPr>
          <w:p w14:paraId="2A383F16"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347" w:type="dxa"/>
            <w:tcBorders>
              <w:top w:val="nil"/>
              <w:left w:val="nil"/>
              <w:bottom w:val="single" w:sz="4" w:space="0" w:color="BFBFBF"/>
              <w:right w:val="single" w:sz="4" w:space="0" w:color="BFBFBF"/>
            </w:tcBorders>
            <w:shd w:val="clear" w:color="auto" w:fill="auto"/>
            <w:noWrap/>
            <w:vAlign w:val="center"/>
            <w:hideMark/>
          </w:tcPr>
          <w:p w14:paraId="4AD8FA7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1249" w:type="dxa"/>
            <w:tcBorders>
              <w:top w:val="nil"/>
              <w:left w:val="nil"/>
              <w:bottom w:val="single" w:sz="4" w:space="0" w:color="BFBFBF"/>
              <w:right w:val="single" w:sz="4" w:space="0" w:color="BFBFBF"/>
            </w:tcBorders>
            <w:shd w:val="clear" w:color="auto" w:fill="auto"/>
            <w:noWrap/>
            <w:vAlign w:val="center"/>
            <w:hideMark/>
          </w:tcPr>
          <w:p w14:paraId="010CBDE3"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60DD521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r>
      <w:tr w:rsidR="00497FC2" w:rsidRPr="008C7912" w14:paraId="3D662FA7"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1290BC36"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El Dorado</w:t>
            </w:r>
          </w:p>
        </w:tc>
        <w:tc>
          <w:tcPr>
            <w:tcW w:w="1276" w:type="dxa"/>
            <w:tcBorders>
              <w:top w:val="nil"/>
              <w:left w:val="nil"/>
              <w:bottom w:val="single" w:sz="4" w:space="0" w:color="BFBFBF"/>
              <w:right w:val="single" w:sz="4" w:space="0" w:color="BFBFBF"/>
            </w:tcBorders>
            <w:shd w:val="clear" w:color="auto" w:fill="auto"/>
            <w:noWrap/>
            <w:vAlign w:val="center"/>
            <w:hideMark/>
          </w:tcPr>
          <w:p w14:paraId="55912C5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1952" w:type="dxa"/>
            <w:tcBorders>
              <w:top w:val="nil"/>
              <w:left w:val="nil"/>
              <w:bottom w:val="single" w:sz="4" w:space="0" w:color="BFBFBF"/>
              <w:right w:val="single" w:sz="4" w:space="0" w:color="BFBFBF"/>
            </w:tcBorders>
            <w:shd w:val="clear" w:color="auto" w:fill="auto"/>
            <w:noWrap/>
            <w:vAlign w:val="center"/>
            <w:hideMark/>
          </w:tcPr>
          <w:p w14:paraId="3D6020A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347" w:type="dxa"/>
            <w:tcBorders>
              <w:top w:val="nil"/>
              <w:left w:val="nil"/>
              <w:bottom w:val="single" w:sz="4" w:space="0" w:color="BFBFBF"/>
              <w:right w:val="single" w:sz="4" w:space="0" w:color="BFBFBF"/>
            </w:tcBorders>
            <w:shd w:val="clear" w:color="auto" w:fill="auto"/>
            <w:noWrap/>
            <w:vAlign w:val="center"/>
            <w:hideMark/>
          </w:tcPr>
          <w:p w14:paraId="2BD1DFA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1249" w:type="dxa"/>
            <w:tcBorders>
              <w:top w:val="nil"/>
              <w:left w:val="nil"/>
              <w:bottom w:val="single" w:sz="4" w:space="0" w:color="BFBFBF"/>
              <w:right w:val="single" w:sz="4" w:space="0" w:color="BFBFBF"/>
            </w:tcBorders>
            <w:shd w:val="clear" w:color="auto" w:fill="auto"/>
            <w:noWrap/>
            <w:vAlign w:val="center"/>
            <w:hideMark/>
          </w:tcPr>
          <w:p w14:paraId="2D7E68A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6581BE16"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r>
      <w:tr w:rsidR="00497FC2" w:rsidRPr="008C7912" w14:paraId="6677F3F4"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143EF575"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Huallaga</w:t>
            </w:r>
          </w:p>
        </w:tc>
        <w:tc>
          <w:tcPr>
            <w:tcW w:w="1276" w:type="dxa"/>
            <w:tcBorders>
              <w:top w:val="nil"/>
              <w:left w:val="nil"/>
              <w:bottom w:val="single" w:sz="4" w:space="0" w:color="BFBFBF"/>
              <w:right w:val="single" w:sz="4" w:space="0" w:color="BFBFBF"/>
            </w:tcBorders>
            <w:shd w:val="clear" w:color="auto" w:fill="auto"/>
            <w:noWrap/>
            <w:vAlign w:val="center"/>
            <w:hideMark/>
          </w:tcPr>
          <w:p w14:paraId="4E5B5089"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1952" w:type="dxa"/>
            <w:tcBorders>
              <w:top w:val="nil"/>
              <w:left w:val="nil"/>
              <w:bottom w:val="single" w:sz="4" w:space="0" w:color="BFBFBF"/>
              <w:right w:val="single" w:sz="4" w:space="0" w:color="BFBFBF"/>
            </w:tcBorders>
            <w:shd w:val="clear" w:color="auto" w:fill="auto"/>
            <w:noWrap/>
            <w:vAlign w:val="center"/>
            <w:hideMark/>
          </w:tcPr>
          <w:p w14:paraId="202D791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347" w:type="dxa"/>
            <w:tcBorders>
              <w:top w:val="nil"/>
              <w:left w:val="nil"/>
              <w:bottom w:val="single" w:sz="4" w:space="0" w:color="BFBFBF"/>
              <w:right w:val="single" w:sz="4" w:space="0" w:color="BFBFBF"/>
            </w:tcBorders>
            <w:shd w:val="clear" w:color="auto" w:fill="auto"/>
            <w:noWrap/>
            <w:vAlign w:val="center"/>
            <w:hideMark/>
          </w:tcPr>
          <w:p w14:paraId="0B8BB26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1249" w:type="dxa"/>
            <w:tcBorders>
              <w:top w:val="nil"/>
              <w:left w:val="nil"/>
              <w:bottom w:val="single" w:sz="4" w:space="0" w:color="BFBFBF"/>
              <w:right w:val="single" w:sz="4" w:space="0" w:color="BFBFBF"/>
            </w:tcBorders>
            <w:shd w:val="clear" w:color="auto" w:fill="auto"/>
            <w:noWrap/>
            <w:vAlign w:val="center"/>
            <w:hideMark/>
          </w:tcPr>
          <w:p w14:paraId="0948496E"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1498" w:type="dxa"/>
            <w:tcBorders>
              <w:top w:val="nil"/>
              <w:left w:val="nil"/>
              <w:bottom w:val="single" w:sz="4" w:space="0" w:color="BFBFBF"/>
              <w:right w:val="single" w:sz="4" w:space="0" w:color="BFBFBF"/>
            </w:tcBorders>
            <w:shd w:val="clear" w:color="auto" w:fill="auto"/>
            <w:noWrap/>
            <w:vAlign w:val="center"/>
            <w:hideMark/>
          </w:tcPr>
          <w:p w14:paraId="3535A7ED"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r>
      <w:tr w:rsidR="00497FC2" w:rsidRPr="008C7912" w14:paraId="1B65D6A1"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22D6D513"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Lamas</w:t>
            </w:r>
          </w:p>
        </w:tc>
        <w:tc>
          <w:tcPr>
            <w:tcW w:w="1276" w:type="dxa"/>
            <w:tcBorders>
              <w:top w:val="nil"/>
              <w:left w:val="nil"/>
              <w:bottom w:val="single" w:sz="4" w:space="0" w:color="BFBFBF"/>
              <w:right w:val="single" w:sz="4" w:space="0" w:color="BFBFBF"/>
            </w:tcBorders>
            <w:shd w:val="clear" w:color="auto" w:fill="auto"/>
            <w:noWrap/>
            <w:vAlign w:val="center"/>
            <w:hideMark/>
          </w:tcPr>
          <w:p w14:paraId="26B8EFED"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10</w:t>
            </w:r>
          </w:p>
        </w:tc>
        <w:tc>
          <w:tcPr>
            <w:tcW w:w="1952" w:type="dxa"/>
            <w:tcBorders>
              <w:top w:val="nil"/>
              <w:left w:val="nil"/>
              <w:bottom w:val="single" w:sz="4" w:space="0" w:color="BFBFBF"/>
              <w:right w:val="single" w:sz="4" w:space="0" w:color="BFBFBF"/>
            </w:tcBorders>
            <w:shd w:val="clear" w:color="auto" w:fill="auto"/>
            <w:noWrap/>
            <w:vAlign w:val="center"/>
            <w:hideMark/>
          </w:tcPr>
          <w:p w14:paraId="1FD92F84"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3</w:t>
            </w:r>
          </w:p>
        </w:tc>
        <w:tc>
          <w:tcPr>
            <w:tcW w:w="1347" w:type="dxa"/>
            <w:tcBorders>
              <w:top w:val="nil"/>
              <w:left w:val="nil"/>
              <w:bottom w:val="single" w:sz="4" w:space="0" w:color="BFBFBF"/>
              <w:right w:val="single" w:sz="4" w:space="0" w:color="BFBFBF"/>
            </w:tcBorders>
            <w:shd w:val="clear" w:color="auto" w:fill="auto"/>
            <w:noWrap/>
            <w:vAlign w:val="center"/>
            <w:hideMark/>
          </w:tcPr>
          <w:p w14:paraId="6A009B50"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7</w:t>
            </w:r>
          </w:p>
        </w:tc>
        <w:tc>
          <w:tcPr>
            <w:tcW w:w="1249" w:type="dxa"/>
            <w:tcBorders>
              <w:top w:val="nil"/>
              <w:left w:val="nil"/>
              <w:bottom w:val="single" w:sz="4" w:space="0" w:color="BFBFBF"/>
              <w:right w:val="single" w:sz="4" w:space="0" w:color="BFBFBF"/>
            </w:tcBorders>
            <w:shd w:val="clear" w:color="auto" w:fill="auto"/>
            <w:noWrap/>
            <w:vAlign w:val="center"/>
            <w:hideMark/>
          </w:tcPr>
          <w:p w14:paraId="34534D64"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1498" w:type="dxa"/>
            <w:tcBorders>
              <w:top w:val="nil"/>
              <w:left w:val="nil"/>
              <w:bottom w:val="single" w:sz="4" w:space="0" w:color="BFBFBF"/>
              <w:right w:val="single" w:sz="4" w:space="0" w:color="BFBFBF"/>
            </w:tcBorders>
            <w:shd w:val="clear" w:color="auto" w:fill="auto"/>
            <w:noWrap/>
            <w:vAlign w:val="center"/>
            <w:hideMark/>
          </w:tcPr>
          <w:p w14:paraId="7ACCBC6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11</w:t>
            </w:r>
          </w:p>
        </w:tc>
      </w:tr>
      <w:tr w:rsidR="00497FC2" w:rsidRPr="008C7912" w14:paraId="67E2CCE1"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2CE78BF9"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Mariscal Caceres</w:t>
            </w:r>
          </w:p>
        </w:tc>
        <w:tc>
          <w:tcPr>
            <w:tcW w:w="1276" w:type="dxa"/>
            <w:tcBorders>
              <w:top w:val="nil"/>
              <w:left w:val="nil"/>
              <w:bottom w:val="single" w:sz="4" w:space="0" w:color="BFBFBF"/>
              <w:right w:val="single" w:sz="4" w:space="0" w:color="BFBFBF"/>
            </w:tcBorders>
            <w:shd w:val="clear" w:color="auto" w:fill="auto"/>
            <w:noWrap/>
            <w:vAlign w:val="center"/>
            <w:hideMark/>
          </w:tcPr>
          <w:p w14:paraId="49F18CC0"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1952" w:type="dxa"/>
            <w:tcBorders>
              <w:top w:val="nil"/>
              <w:left w:val="nil"/>
              <w:bottom w:val="single" w:sz="4" w:space="0" w:color="BFBFBF"/>
              <w:right w:val="single" w:sz="4" w:space="0" w:color="BFBFBF"/>
            </w:tcBorders>
            <w:shd w:val="clear" w:color="auto" w:fill="auto"/>
            <w:noWrap/>
            <w:vAlign w:val="center"/>
            <w:hideMark/>
          </w:tcPr>
          <w:p w14:paraId="52B16B8E"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1347" w:type="dxa"/>
            <w:tcBorders>
              <w:top w:val="nil"/>
              <w:left w:val="nil"/>
              <w:bottom w:val="single" w:sz="4" w:space="0" w:color="BFBFBF"/>
              <w:right w:val="single" w:sz="4" w:space="0" w:color="BFBFBF"/>
            </w:tcBorders>
            <w:shd w:val="clear" w:color="auto" w:fill="auto"/>
            <w:noWrap/>
            <w:vAlign w:val="center"/>
            <w:hideMark/>
          </w:tcPr>
          <w:p w14:paraId="7B77FD33"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4</w:t>
            </w:r>
          </w:p>
        </w:tc>
        <w:tc>
          <w:tcPr>
            <w:tcW w:w="1249" w:type="dxa"/>
            <w:tcBorders>
              <w:top w:val="nil"/>
              <w:left w:val="nil"/>
              <w:bottom w:val="single" w:sz="4" w:space="0" w:color="BFBFBF"/>
              <w:right w:val="single" w:sz="4" w:space="0" w:color="BFBFBF"/>
            </w:tcBorders>
            <w:shd w:val="clear" w:color="auto" w:fill="auto"/>
            <w:noWrap/>
            <w:vAlign w:val="center"/>
            <w:hideMark/>
          </w:tcPr>
          <w:p w14:paraId="45398CD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4BDC923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r>
      <w:tr w:rsidR="00497FC2" w:rsidRPr="008C7912" w14:paraId="0C3C0F55"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02DABFB7"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Moyobamba</w:t>
            </w:r>
          </w:p>
        </w:tc>
        <w:tc>
          <w:tcPr>
            <w:tcW w:w="1276" w:type="dxa"/>
            <w:tcBorders>
              <w:top w:val="nil"/>
              <w:left w:val="nil"/>
              <w:bottom w:val="single" w:sz="4" w:space="0" w:color="BFBFBF"/>
              <w:right w:val="single" w:sz="4" w:space="0" w:color="BFBFBF"/>
            </w:tcBorders>
            <w:shd w:val="clear" w:color="auto" w:fill="auto"/>
            <w:noWrap/>
            <w:vAlign w:val="center"/>
            <w:hideMark/>
          </w:tcPr>
          <w:p w14:paraId="1CF9792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1952" w:type="dxa"/>
            <w:tcBorders>
              <w:top w:val="nil"/>
              <w:left w:val="nil"/>
              <w:bottom w:val="single" w:sz="4" w:space="0" w:color="BFBFBF"/>
              <w:right w:val="single" w:sz="4" w:space="0" w:color="BFBFBF"/>
            </w:tcBorders>
            <w:shd w:val="clear" w:color="auto" w:fill="auto"/>
            <w:noWrap/>
            <w:vAlign w:val="center"/>
            <w:hideMark/>
          </w:tcPr>
          <w:p w14:paraId="29A9339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1347" w:type="dxa"/>
            <w:tcBorders>
              <w:top w:val="nil"/>
              <w:left w:val="nil"/>
              <w:bottom w:val="single" w:sz="4" w:space="0" w:color="BFBFBF"/>
              <w:right w:val="single" w:sz="4" w:space="0" w:color="BFBFBF"/>
            </w:tcBorders>
            <w:shd w:val="clear" w:color="auto" w:fill="auto"/>
            <w:noWrap/>
            <w:vAlign w:val="center"/>
            <w:hideMark/>
          </w:tcPr>
          <w:p w14:paraId="5B2E2790"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4</w:t>
            </w:r>
          </w:p>
        </w:tc>
        <w:tc>
          <w:tcPr>
            <w:tcW w:w="1249" w:type="dxa"/>
            <w:tcBorders>
              <w:top w:val="nil"/>
              <w:left w:val="nil"/>
              <w:bottom w:val="single" w:sz="4" w:space="0" w:color="BFBFBF"/>
              <w:right w:val="single" w:sz="4" w:space="0" w:color="BFBFBF"/>
            </w:tcBorders>
            <w:shd w:val="clear" w:color="auto" w:fill="auto"/>
            <w:noWrap/>
            <w:vAlign w:val="center"/>
            <w:hideMark/>
          </w:tcPr>
          <w:p w14:paraId="14B0A01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56FB92D0"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r>
      <w:tr w:rsidR="00497FC2" w:rsidRPr="008C7912" w14:paraId="4E80A941"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7724D437"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Picota</w:t>
            </w:r>
          </w:p>
        </w:tc>
        <w:tc>
          <w:tcPr>
            <w:tcW w:w="1276" w:type="dxa"/>
            <w:tcBorders>
              <w:top w:val="nil"/>
              <w:left w:val="nil"/>
              <w:bottom w:val="single" w:sz="4" w:space="0" w:color="BFBFBF"/>
              <w:right w:val="single" w:sz="4" w:space="0" w:color="BFBFBF"/>
            </w:tcBorders>
            <w:shd w:val="clear" w:color="auto" w:fill="auto"/>
            <w:noWrap/>
            <w:vAlign w:val="center"/>
            <w:hideMark/>
          </w:tcPr>
          <w:p w14:paraId="5AEE45D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10</w:t>
            </w:r>
          </w:p>
        </w:tc>
        <w:tc>
          <w:tcPr>
            <w:tcW w:w="1952" w:type="dxa"/>
            <w:tcBorders>
              <w:top w:val="nil"/>
              <w:left w:val="nil"/>
              <w:bottom w:val="single" w:sz="4" w:space="0" w:color="BFBFBF"/>
              <w:right w:val="single" w:sz="4" w:space="0" w:color="BFBFBF"/>
            </w:tcBorders>
            <w:shd w:val="clear" w:color="auto" w:fill="auto"/>
            <w:noWrap/>
            <w:vAlign w:val="center"/>
            <w:hideMark/>
          </w:tcPr>
          <w:p w14:paraId="01FAB06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1347" w:type="dxa"/>
            <w:tcBorders>
              <w:top w:val="nil"/>
              <w:left w:val="nil"/>
              <w:bottom w:val="single" w:sz="4" w:space="0" w:color="BFBFBF"/>
              <w:right w:val="single" w:sz="4" w:space="0" w:color="BFBFBF"/>
            </w:tcBorders>
            <w:shd w:val="clear" w:color="auto" w:fill="auto"/>
            <w:noWrap/>
            <w:vAlign w:val="center"/>
            <w:hideMark/>
          </w:tcPr>
          <w:p w14:paraId="094E7B6C"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9</w:t>
            </w:r>
          </w:p>
        </w:tc>
        <w:tc>
          <w:tcPr>
            <w:tcW w:w="1249" w:type="dxa"/>
            <w:tcBorders>
              <w:top w:val="nil"/>
              <w:left w:val="nil"/>
              <w:bottom w:val="single" w:sz="4" w:space="0" w:color="BFBFBF"/>
              <w:right w:val="single" w:sz="4" w:space="0" w:color="BFBFBF"/>
            </w:tcBorders>
            <w:shd w:val="clear" w:color="auto" w:fill="auto"/>
            <w:noWrap/>
            <w:vAlign w:val="center"/>
            <w:hideMark/>
          </w:tcPr>
          <w:p w14:paraId="22E1987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43A2902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10</w:t>
            </w:r>
          </w:p>
        </w:tc>
      </w:tr>
      <w:tr w:rsidR="00497FC2" w:rsidRPr="008C7912" w14:paraId="1CA6BA3C"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38EA01A0"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Rioja</w:t>
            </w:r>
          </w:p>
        </w:tc>
        <w:tc>
          <w:tcPr>
            <w:tcW w:w="1276" w:type="dxa"/>
            <w:tcBorders>
              <w:top w:val="nil"/>
              <w:left w:val="nil"/>
              <w:bottom w:val="single" w:sz="4" w:space="0" w:color="BFBFBF"/>
              <w:right w:val="single" w:sz="4" w:space="0" w:color="BFBFBF"/>
            </w:tcBorders>
            <w:shd w:val="clear" w:color="auto" w:fill="auto"/>
            <w:noWrap/>
            <w:vAlign w:val="center"/>
            <w:hideMark/>
          </w:tcPr>
          <w:p w14:paraId="044D16E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9</w:t>
            </w:r>
          </w:p>
        </w:tc>
        <w:tc>
          <w:tcPr>
            <w:tcW w:w="1952" w:type="dxa"/>
            <w:tcBorders>
              <w:top w:val="nil"/>
              <w:left w:val="nil"/>
              <w:bottom w:val="single" w:sz="4" w:space="0" w:color="BFBFBF"/>
              <w:right w:val="single" w:sz="4" w:space="0" w:color="BFBFBF"/>
            </w:tcBorders>
            <w:shd w:val="clear" w:color="auto" w:fill="auto"/>
            <w:noWrap/>
            <w:vAlign w:val="center"/>
            <w:hideMark/>
          </w:tcPr>
          <w:p w14:paraId="1C73F269"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1347" w:type="dxa"/>
            <w:tcBorders>
              <w:top w:val="nil"/>
              <w:left w:val="nil"/>
              <w:bottom w:val="single" w:sz="4" w:space="0" w:color="BFBFBF"/>
              <w:right w:val="single" w:sz="4" w:space="0" w:color="BFBFBF"/>
            </w:tcBorders>
            <w:shd w:val="clear" w:color="auto" w:fill="auto"/>
            <w:noWrap/>
            <w:vAlign w:val="center"/>
            <w:hideMark/>
          </w:tcPr>
          <w:p w14:paraId="272767DC"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4</w:t>
            </w:r>
          </w:p>
        </w:tc>
        <w:tc>
          <w:tcPr>
            <w:tcW w:w="1249" w:type="dxa"/>
            <w:tcBorders>
              <w:top w:val="nil"/>
              <w:left w:val="nil"/>
              <w:bottom w:val="single" w:sz="4" w:space="0" w:color="BFBFBF"/>
              <w:right w:val="single" w:sz="4" w:space="0" w:color="BFBFBF"/>
            </w:tcBorders>
            <w:shd w:val="clear" w:color="auto" w:fill="auto"/>
            <w:noWrap/>
            <w:vAlign w:val="center"/>
            <w:hideMark/>
          </w:tcPr>
          <w:p w14:paraId="2DC821DD"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71C7E4F0"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9</w:t>
            </w:r>
          </w:p>
        </w:tc>
      </w:tr>
      <w:tr w:rsidR="00497FC2" w:rsidRPr="008C7912" w14:paraId="33868987"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43434AC4"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San Martin</w:t>
            </w:r>
          </w:p>
        </w:tc>
        <w:tc>
          <w:tcPr>
            <w:tcW w:w="1276" w:type="dxa"/>
            <w:tcBorders>
              <w:top w:val="nil"/>
              <w:left w:val="nil"/>
              <w:bottom w:val="single" w:sz="4" w:space="0" w:color="BFBFBF"/>
              <w:right w:val="single" w:sz="4" w:space="0" w:color="BFBFBF"/>
            </w:tcBorders>
            <w:shd w:val="clear" w:color="auto" w:fill="auto"/>
            <w:noWrap/>
            <w:vAlign w:val="center"/>
            <w:hideMark/>
          </w:tcPr>
          <w:p w14:paraId="0798192C"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12</w:t>
            </w:r>
          </w:p>
        </w:tc>
        <w:tc>
          <w:tcPr>
            <w:tcW w:w="1952" w:type="dxa"/>
            <w:tcBorders>
              <w:top w:val="nil"/>
              <w:left w:val="nil"/>
              <w:bottom w:val="single" w:sz="4" w:space="0" w:color="BFBFBF"/>
              <w:right w:val="single" w:sz="4" w:space="0" w:color="BFBFBF"/>
            </w:tcBorders>
            <w:shd w:val="clear" w:color="auto" w:fill="auto"/>
            <w:noWrap/>
            <w:vAlign w:val="center"/>
            <w:hideMark/>
          </w:tcPr>
          <w:p w14:paraId="710A69E6"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1347" w:type="dxa"/>
            <w:tcBorders>
              <w:top w:val="nil"/>
              <w:left w:val="nil"/>
              <w:bottom w:val="single" w:sz="4" w:space="0" w:color="BFBFBF"/>
              <w:right w:val="single" w:sz="4" w:space="0" w:color="BFBFBF"/>
            </w:tcBorders>
            <w:shd w:val="clear" w:color="auto" w:fill="auto"/>
            <w:noWrap/>
            <w:vAlign w:val="center"/>
            <w:hideMark/>
          </w:tcPr>
          <w:p w14:paraId="378D903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10</w:t>
            </w:r>
          </w:p>
        </w:tc>
        <w:tc>
          <w:tcPr>
            <w:tcW w:w="1249" w:type="dxa"/>
            <w:tcBorders>
              <w:top w:val="nil"/>
              <w:left w:val="nil"/>
              <w:bottom w:val="single" w:sz="4" w:space="0" w:color="BFBFBF"/>
              <w:right w:val="single" w:sz="4" w:space="0" w:color="BFBFBF"/>
            </w:tcBorders>
            <w:shd w:val="clear" w:color="auto" w:fill="auto"/>
            <w:noWrap/>
            <w:vAlign w:val="center"/>
            <w:hideMark/>
          </w:tcPr>
          <w:p w14:paraId="4CE385B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1498" w:type="dxa"/>
            <w:tcBorders>
              <w:top w:val="nil"/>
              <w:left w:val="nil"/>
              <w:bottom w:val="single" w:sz="4" w:space="0" w:color="BFBFBF"/>
              <w:right w:val="single" w:sz="4" w:space="0" w:color="BFBFBF"/>
            </w:tcBorders>
            <w:shd w:val="clear" w:color="auto" w:fill="auto"/>
            <w:noWrap/>
            <w:vAlign w:val="center"/>
            <w:hideMark/>
          </w:tcPr>
          <w:p w14:paraId="4F8EC774"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14</w:t>
            </w:r>
          </w:p>
        </w:tc>
      </w:tr>
      <w:tr w:rsidR="00497FC2" w:rsidRPr="008C7912" w14:paraId="4035AC75" w14:textId="77777777" w:rsidTr="008C7912">
        <w:trPr>
          <w:divId w:val="1206941416"/>
          <w:trHeight w:val="297"/>
        </w:trPr>
        <w:tc>
          <w:tcPr>
            <w:tcW w:w="1701" w:type="dxa"/>
            <w:tcBorders>
              <w:top w:val="nil"/>
              <w:left w:val="single" w:sz="4" w:space="0" w:color="BFBFBF"/>
              <w:bottom w:val="single" w:sz="4" w:space="0" w:color="BFBFBF"/>
              <w:right w:val="single" w:sz="4" w:space="0" w:color="BFBFBF"/>
            </w:tcBorders>
            <w:shd w:val="clear" w:color="auto" w:fill="auto"/>
            <w:noWrap/>
            <w:vAlign w:val="center"/>
            <w:hideMark/>
          </w:tcPr>
          <w:p w14:paraId="4B56D875"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Tocache</w:t>
            </w:r>
          </w:p>
        </w:tc>
        <w:tc>
          <w:tcPr>
            <w:tcW w:w="1276" w:type="dxa"/>
            <w:tcBorders>
              <w:top w:val="nil"/>
              <w:left w:val="nil"/>
              <w:bottom w:val="single" w:sz="4" w:space="0" w:color="BFBFBF"/>
              <w:right w:val="single" w:sz="4" w:space="0" w:color="BFBFBF"/>
            </w:tcBorders>
            <w:shd w:val="clear" w:color="auto" w:fill="auto"/>
            <w:noWrap/>
            <w:vAlign w:val="center"/>
            <w:hideMark/>
          </w:tcPr>
          <w:p w14:paraId="5DBAE73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1952" w:type="dxa"/>
            <w:tcBorders>
              <w:top w:val="nil"/>
              <w:left w:val="nil"/>
              <w:bottom w:val="single" w:sz="4" w:space="0" w:color="BFBFBF"/>
              <w:right w:val="single" w:sz="4" w:space="0" w:color="BFBFBF"/>
            </w:tcBorders>
            <w:shd w:val="clear" w:color="auto" w:fill="auto"/>
            <w:noWrap/>
            <w:vAlign w:val="center"/>
            <w:hideMark/>
          </w:tcPr>
          <w:p w14:paraId="66459D6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347" w:type="dxa"/>
            <w:tcBorders>
              <w:top w:val="nil"/>
              <w:left w:val="nil"/>
              <w:bottom w:val="single" w:sz="4" w:space="0" w:color="BFBFBF"/>
              <w:right w:val="single" w:sz="4" w:space="0" w:color="BFBFBF"/>
            </w:tcBorders>
            <w:shd w:val="clear" w:color="auto" w:fill="auto"/>
            <w:noWrap/>
            <w:vAlign w:val="center"/>
            <w:hideMark/>
          </w:tcPr>
          <w:p w14:paraId="17B4192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1249" w:type="dxa"/>
            <w:tcBorders>
              <w:top w:val="nil"/>
              <w:left w:val="nil"/>
              <w:bottom w:val="single" w:sz="4" w:space="0" w:color="BFBFBF"/>
              <w:right w:val="single" w:sz="4" w:space="0" w:color="BFBFBF"/>
            </w:tcBorders>
            <w:shd w:val="clear" w:color="auto" w:fill="auto"/>
            <w:noWrap/>
            <w:vAlign w:val="center"/>
            <w:hideMark/>
          </w:tcPr>
          <w:p w14:paraId="73362231"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0</w:t>
            </w:r>
          </w:p>
        </w:tc>
        <w:tc>
          <w:tcPr>
            <w:tcW w:w="1498" w:type="dxa"/>
            <w:tcBorders>
              <w:top w:val="nil"/>
              <w:left w:val="nil"/>
              <w:bottom w:val="single" w:sz="4" w:space="0" w:color="BFBFBF"/>
              <w:right w:val="single" w:sz="4" w:space="0" w:color="BFBFBF"/>
            </w:tcBorders>
            <w:shd w:val="clear" w:color="auto" w:fill="auto"/>
            <w:noWrap/>
            <w:vAlign w:val="center"/>
            <w:hideMark/>
          </w:tcPr>
          <w:p w14:paraId="7ECAAC01"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r>
      <w:tr w:rsidR="00497FC2" w:rsidRPr="008C7912" w14:paraId="5C2B2C4E" w14:textId="77777777" w:rsidTr="008C7912">
        <w:trPr>
          <w:divId w:val="1206941416"/>
          <w:trHeight w:val="283"/>
        </w:trPr>
        <w:tc>
          <w:tcPr>
            <w:tcW w:w="1701" w:type="dxa"/>
            <w:tcBorders>
              <w:top w:val="nil"/>
              <w:left w:val="single" w:sz="4" w:space="0" w:color="BFBFBF"/>
              <w:bottom w:val="single" w:sz="4" w:space="0" w:color="BFBFBF"/>
              <w:right w:val="single" w:sz="4" w:space="0" w:color="BFBFBF"/>
            </w:tcBorders>
            <w:shd w:val="clear" w:color="000000" w:fill="C00000"/>
            <w:noWrap/>
            <w:vAlign w:val="bottom"/>
            <w:hideMark/>
          </w:tcPr>
          <w:p w14:paraId="6625D559" w14:textId="77777777" w:rsidR="00497FC2" w:rsidRPr="008C7912" w:rsidRDefault="00497FC2" w:rsidP="008C7912">
            <w:pPr>
              <w:spacing w:after="0" w:line="240" w:lineRule="auto"/>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Total</w:t>
            </w:r>
          </w:p>
        </w:tc>
        <w:tc>
          <w:tcPr>
            <w:tcW w:w="1276" w:type="dxa"/>
            <w:tcBorders>
              <w:top w:val="nil"/>
              <w:left w:val="nil"/>
              <w:bottom w:val="single" w:sz="4" w:space="0" w:color="BFBFBF"/>
              <w:right w:val="single" w:sz="4" w:space="0" w:color="BFBFBF"/>
            </w:tcBorders>
            <w:shd w:val="clear" w:color="000000" w:fill="C00000"/>
            <w:noWrap/>
            <w:vAlign w:val="center"/>
            <w:hideMark/>
          </w:tcPr>
          <w:p w14:paraId="5476B729"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74</w:t>
            </w:r>
          </w:p>
        </w:tc>
        <w:tc>
          <w:tcPr>
            <w:tcW w:w="1952" w:type="dxa"/>
            <w:tcBorders>
              <w:top w:val="nil"/>
              <w:left w:val="nil"/>
              <w:bottom w:val="single" w:sz="4" w:space="0" w:color="BFBFBF"/>
              <w:right w:val="single" w:sz="4" w:space="0" w:color="BFBFBF"/>
            </w:tcBorders>
            <w:shd w:val="clear" w:color="000000" w:fill="C00000"/>
            <w:noWrap/>
            <w:vAlign w:val="center"/>
            <w:hideMark/>
          </w:tcPr>
          <w:p w14:paraId="695D7516"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14</w:t>
            </w:r>
          </w:p>
        </w:tc>
        <w:tc>
          <w:tcPr>
            <w:tcW w:w="1347" w:type="dxa"/>
            <w:tcBorders>
              <w:top w:val="nil"/>
              <w:left w:val="nil"/>
              <w:bottom w:val="single" w:sz="4" w:space="0" w:color="BFBFBF"/>
              <w:right w:val="single" w:sz="4" w:space="0" w:color="BFBFBF"/>
            </w:tcBorders>
            <w:shd w:val="clear" w:color="000000" w:fill="C00000"/>
            <w:noWrap/>
            <w:vAlign w:val="center"/>
            <w:hideMark/>
          </w:tcPr>
          <w:p w14:paraId="4161BAFD"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60</w:t>
            </w:r>
          </w:p>
        </w:tc>
        <w:tc>
          <w:tcPr>
            <w:tcW w:w="1249" w:type="dxa"/>
            <w:tcBorders>
              <w:top w:val="nil"/>
              <w:left w:val="nil"/>
              <w:bottom w:val="single" w:sz="4" w:space="0" w:color="BFBFBF"/>
              <w:right w:val="single" w:sz="4" w:space="0" w:color="BFBFBF"/>
            </w:tcBorders>
            <w:shd w:val="clear" w:color="000000" w:fill="C00000"/>
            <w:noWrap/>
            <w:vAlign w:val="center"/>
            <w:hideMark/>
          </w:tcPr>
          <w:p w14:paraId="5D4F4843"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4</w:t>
            </w:r>
          </w:p>
        </w:tc>
        <w:tc>
          <w:tcPr>
            <w:tcW w:w="1498" w:type="dxa"/>
            <w:tcBorders>
              <w:top w:val="nil"/>
              <w:left w:val="nil"/>
              <w:bottom w:val="single" w:sz="4" w:space="0" w:color="BFBFBF"/>
              <w:right w:val="single" w:sz="4" w:space="0" w:color="BFBFBF"/>
            </w:tcBorders>
            <w:shd w:val="clear" w:color="000000" w:fill="C00000"/>
            <w:noWrap/>
            <w:vAlign w:val="center"/>
            <w:hideMark/>
          </w:tcPr>
          <w:p w14:paraId="45940FB3"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78</w:t>
            </w:r>
          </w:p>
        </w:tc>
      </w:tr>
    </w:tbl>
    <w:p w14:paraId="7F4F83D9" w14:textId="77777777" w:rsidR="00497FC2" w:rsidRDefault="00497FC2" w:rsidP="00853E35">
      <w:pPr>
        <w:spacing w:after="0"/>
        <w:rPr>
          <w:sz w:val="18"/>
          <w:szCs w:val="18"/>
          <w:lang w:val="es-PE"/>
        </w:rPr>
      </w:pPr>
      <w:r>
        <w:rPr>
          <w:sz w:val="18"/>
          <w:szCs w:val="18"/>
          <w:lang w:val="es-PE"/>
        </w:rPr>
        <w:fldChar w:fldCharType="end"/>
      </w:r>
      <w:r>
        <w:rPr>
          <w:sz w:val="18"/>
          <w:szCs w:val="18"/>
          <w:lang w:val="es-PE"/>
        </w:rPr>
        <w:t xml:space="preserve">                         </w:t>
      </w:r>
      <w:r>
        <w:rPr>
          <w:sz w:val="18"/>
          <w:szCs w:val="18"/>
          <w:lang w:val="es-PE"/>
        </w:rPr>
        <w:tab/>
        <w:t xml:space="preserve">  </w:t>
      </w:r>
      <w:r w:rsidRPr="00125EBB">
        <w:rPr>
          <w:sz w:val="18"/>
          <w:szCs w:val="18"/>
          <w:lang w:val="es-PE"/>
        </w:rPr>
        <w:t>Fuente: Dirección de Sistemas Locales y Defensorías</w:t>
      </w:r>
    </w:p>
    <w:p w14:paraId="28822208" w14:textId="77777777" w:rsidR="00497FC2" w:rsidRPr="006E06C7" w:rsidRDefault="00497FC2" w:rsidP="00FD33ED">
      <w:pPr>
        <w:spacing w:after="0"/>
        <w:rPr>
          <w:sz w:val="18"/>
          <w:szCs w:val="18"/>
          <w:lang w:val="es-PE"/>
        </w:rPr>
      </w:pPr>
    </w:p>
    <w:p w14:paraId="406A2C10" w14:textId="1F611CAD" w:rsidR="00497FC2" w:rsidRPr="004212F1" w:rsidRDefault="00497FC2" w:rsidP="004212F1">
      <w:pPr>
        <w:pStyle w:val="Prrafodelista"/>
        <w:numPr>
          <w:ilvl w:val="0"/>
          <w:numId w:val="26"/>
        </w:numPr>
        <w:tabs>
          <w:tab w:val="left" w:pos="1995"/>
          <w:tab w:val="left" w:pos="9356"/>
        </w:tabs>
        <w:spacing w:after="160"/>
        <w:ind w:right="5"/>
        <w:jc w:val="both"/>
        <w:rPr>
          <w:sz w:val="20"/>
          <w:szCs w:val="20"/>
          <w:lang w:eastAsia="es-ES"/>
        </w:rPr>
      </w:pPr>
      <w:r w:rsidRPr="004212F1">
        <w:rPr>
          <w:rFonts w:asciiTheme="minorHAnsi" w:hAnsiTheme="minorHAnsi" w:cstheme="minorHAnsi"/>
          <w:b/>
          <w:bCs/>
        </w:rPr>
        <w:t xml:space="preserve">Centros Integrales del Adulto Mayor - CIAM: </w:t>
      </w:r>
      <w:r w:rsidRPr="004212F1">
        <w:rPr>
          <w:rFonts w:asciiTheme="minorHAnsi" w:hAnsiTheme="minorHAnsi" w:cstheme="minorHAnsi"/>
          <w:bCs/>
        </w:rPr>
        <w:t xml:space="preserve">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w:t>
      </w:r>
      <w:r w:rsidRPr="004212F1">
        <w:rPr>
          <w:rFonts w:asciiTheme="minorHAnsi" w:hAnsiTheme="minorHAnsi" w:cstheme="minorHAnsi"/>
          <w:bCs/>
        </w:rPr>
        <w:lastRenderedPageBreak/>
        <w:t xml:space="preserve">la promoción y protección de sus derechos. En el departamento de San Martín, viene funcionando </w:t>
      </w:r>
      <w:r w:rsidRPr="004212F1">
        <w:rPr>
          <w:rFonts w:asciiTheme="minorHAnsi" w:hAnsiTheme="minorHAnsi" w:cstheme="minorHAnsi"/>
          <w:b/>
          <w:noProof/>
          <w:sz w:val="28"/>
          <w:szCs w:val="28"/>
        </w:rPr>
        <w:t>76</w:t>
      </w:r>
      <w:r w:rsidRPr="004212F1">
        <w:rPr>
          <w:rFonts w:asciiTheme="minorHAnsi" w:hAnsiTheme="minorHAnsi" w:cstheme="minorHAnsi"/>
          <w:bCs/>
          <w:sz w:val="36"/>
          <w:szCs w:val="36"/>
        </w:rPr>
        <w:t xml:space="preserve"> </w:t>
      </w:r>
      <w:r w:rsidRPr="004212F1">
        <w:rPr>
          <w:rFonts w:asciiTheme="minorHAnsi" w:hAnsiTheme="minorHAnsi" w:cstheme="minorHAnsi"/>
          <w:bCs/>
        </w:rPr>
        <w:t>CIAM.</w:t>
      </w:r>
      <w:r w:rsidRPr="004212F1">
        <w:rPr>
          <w:lang w:val="es-PE"/>
        </w:rPr>
        <w:fldChar w:fldCharType="begin"/>
      </w:r>
      <w:r w:rsidRPr="004212F1">
        <w:rPr>
          <w:lang w:val="es-PE"/>
        </w:rPr>
        <w:instrText xml:space="preserve"> LINK Excel.Sheet.12 "C:\\RESUMENES\\INSUMOS\\Cuadros provinciales\\Intervenciones MIMP por departamento.xlsx" "San Martin!F3C24:F14C27" \a \f 4 \h  \* MERGEFORMAT </w:instrText>
      </w:r>
      <w:r w:rsidRPr="004212F1">
        <w:rPr>
          <w:lang w:val="es-PE"/>
        </w:rPr>
        <w:fldChar w:fldCharType="separate"/>
      </w:r>
    </w:p>
    <w:tbl>
      <w:tblPr>
        <w:tblW w:w="6194" w:type="dxa"/>
        <w:jc w:val="center"/>
        <w:tblCellMar>
          <w:left w:w="70" w:type="dxa"/>
          <w:right w:w="70" w:type="dxa"/>
        </w:tblCellMar>
        <w:tblLook w:val="04A0" w:firstRow="1" w:lastRow="0" w:firstColumn="1" w:lastColumn="0" w:noHBand="0" w:noVBand="1"/>
      </w:tblPr>
      <w:tblGrid>
        <w:gridCol w:w="1984"/>
        <w:gridCol w:w="1665"/>
        <w:gridCol w:w="1029"/>
        <w:gridCol w:w="1516"/>
      </w:tblGrid>
      <w:tr w:rsidR="00497FC2" w:rsidRPr="008C7912" w14:paraId="38C0EB05" w14:textId="77777777" w:rsidTr="008C7912">
        <w:trPr>
          <w:divId w:val="1200360070"/>
          <w:trHeight w:val="518"/>
          <w:jc w:val="center"/>
        </w:trPr>
        <w:tc>
          <w:tcPr>
            <w:tcW w:w="1984" w:type="dxa"/>
            <w:tcBorders>
              <w:top w:val="single" w:sz="4" w:space="0" w:color="BFBFBF"/>
              <w:left w:val="single" w:sz="4" w:space="0" w:color="BFBFBF"/>
              <w:bottom w:val="single" w:sz="4" w:space="0" w:color="BFBFBF"/>
              <w:right w:val="single" w:sz="4" w:space="0" w:color="BFBFBF"/>
            </w:tcBorders>
            <w:shd w:val="clear" w:color="000000" w:fill="C00000"/>
            <w:noWrap/>
            <w:vAlign w:val="center"/>
            <w:hideMark/>
          </w:tcPr>
          <w:p w14:paraId="442949E3"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Provincias</w:t>
            </w:r>
          </w:p>
        </w:tc>
        <w:tc>
          <w:tcPr>
            <w:tcW w:w="1665" w:type="dxa"/>
            <w:tcBorders>
              <w:top w:val="single" w:sz="4" w:space="0" w:color="BFBFBF"/>
              <w:left w:val="nil"/>
              <w:bottom w:val="single" w:sz="4" w:space="0" w:color="BFBFBF"/>
              <w:right w:val="single" w:sz="4" w:space="0" w:color="BFBFBF"/>
            </w:tcBorders>
            <w:shd w:val="clear" w:color="000000" w:fill="C00000"/>
            <w:vAlign w:val="center"/>
            <w:hideMark/>
          </w:tcPr>
          <w:p w14:paraId="7F046EC4"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Operativas</w:t>
            </w:r>
          </w:p>
        </w:tc>
        <w:tc>
          <w:tcPr>
            <w:tcW w:w="1029" w:type="dxa"/>
            <w:tcBorders>
              <w:top w:val="single" w:sz="4" w:space="0" w:color="BFBFBF"/>
              <w:left w:val="nil"/>
              <w:bottom w:val="single" w:sz="4" w:space="0" w:color="BFBFBF"/>
              <w:right w:val="single" w:sz="4" w:space="0" w:color="BFBFBF"/>
            </w:tcBorders>
            <w:shd w:val="clear" w:color="000000" w:fill="C00000"/>
            <w:vAlign w:val="center"/>
            <w:hideMark/>
          </w:tcPr>
          <w:p w14:paraId="681A4538"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No operativas</w:t>
            </w:r>
          </w:p>
        </w:tc>
        <w:tc>
          <w:tcPr>
            <w:tcW w:w="1516" w:type="dxa"/>
            <w:tcBorders>
              <w:top w:val="single" w:sz="4" w:space="0" w:color="BFBFBF"/>
              <w:left w:val="nil"/>
              <w:bottom w:val="single" w:sz="4" w:space="0" w:color="BFBFBF"/>
              <w:right w:val="single" w:sz="4" w:space="0" w:color="BFBFBF"/>
            </w:tcBorders>
            <w:shd w:val="clear" w:color="000000" w:fill="C00000"/>
            <w:vAlign w:val="center"/>
            <w:hideMark/>
          </w:tcPr>
          <w:p w14:paraId="52DE6476"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Total municipalidades</w:t>
            </w:r>
          </w:p>
        </w:tc>
      </w:tr>
      <w:tr w:rsidR="00497FC2" w:rsidRPr="008C7912" w14:paraId="064F1FDB"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5C04E4B9"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Bellavista</w:t>
            </w:r>
          </w:p>
        </w:tc>
        <w:tc>
          <w:tcPr>
            <w:tcW w:w="1665" w:type="dxa"/>
            <w:tcBorders>
              <w:top w:val="nil"/>
              <w:left w:val="nil"/>
              <w:bottom w:val="single" w:sz="4" w:space="0" w:color="BFBFBF"/>
              <w:right w:val="single" w:sz="4" w:space="0" w:color="BFBFBF"/>
            </w:tcBorders>
            <w:shd w:val="clear" w:color="auto" w:fill="auto"/>
            <w:noWrap/>
            <w:vAlign w:val="center"/>
            <w:hideMark/>
          </w:tcPr>
          <w:p w14:paraId="42C7791B"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6</w:t>
            </w:r>
          </w:p>
        </w:tc>
        <w:tc>
          <w:tcPr>
            <w:tcW w:w="1029" w:type="dxa"/>
            <w:tcBorders>
              <w:top w:val="nil"/>
              <w:left w:val="nil"/>
              <w:bottom w:val="single" w:sz="4" w:space="0" w:color="BFBFBF"/>
              <w:right w:val="single" w:sz="4" w:space="0" w:color="BFBFBF"/>
            </w:tcBorders>
            <w:shd w:val="clear" w:color="auto" w:fill="auto"/>
            <w:noWrap/>
            <w:vAlign w:val="center"/>
            <w:hideMark/>
          </w:tcPr>
          <w:p w14:paraId="797DC9DC"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0</w:t>
            </w:r>
          </w:p>
        </w:tc>
        <w:tc>
          <w:tcPr>
            <w:tcW w:w="1516" w:type="dxa"/>
            <w:tcBorders>
              <w:top w:val="nil"/>
              <w:left w:val="nil"/>
              <w:bottom w:val="single" w:sz="4" w:space="0" w:color="BFBFBF"/>
              <w:right w:val="single" w:sz="4" w:space="0" w:color="BFBFBF"/>
            </w:tcBorders>
            <w:shd w:val="clear" w:color="auto" w:fill="auto"/>
            <w:noWrap/>
            <w:vAlign w:val="center"/>
            <w:hideMark/>
          </w:tcPr>
          <w:p w14:paraId="69B600F1"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6</w:t>
            </w:r>
          </w:p>
        </w:tc>
      </w:tr>
      <w:tr w:rsidR="00497FC2" w:rsidRPr="008C7912" w14:paraId="73D18E0F"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2485C32A"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El Dorado</w:t>
            </w:r>
          </w:p>
        </w:tc>
        <w:tc>
          <w:tcPr>
            <w:tcW w:w="1665" w:type="dxa"/>
            <w:tcBorders>
              <w:top w:val="nil"/>
              <w:left w:val="nil"/>
              <w:bottom w:val="single" w:sz="4" w:space="0" w:color="BFBFBF"/>
              <w:right w:val="single" w:sz="4" w:space="0" w:color="BFBFBF"/>
            </w:tcBorders>
            <w:shd w:val="clear" w:color="auto" w:fill="auto"/>
            <w:noWrap/>
            <w:vAlign w:val="center"/>
            <w:hideMark/>
          </w:tcPr>
          <w:p w14:paraId="3A9CFB59"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5</w:t>
            </w:r>
          </w:p>
        </w:tc>
        <w:tc>
          <w:tcPr>
            <w:tcW w:w="1029" w:type="dxa"/>
            <w:tcBorders>
              <w:top w:val="nil"/>
              <w:left w:val="nil"/>
              <w:bottom w:val="single" w:sz="4" w:space="0" w:color="BFBFBF"/>
              <w:right w:val="single" w:sz="4" w:space="0" w:color="BFBFBF"/>
            </w:tcBorders>
            <w:shd w:val="clear" w:color="auto" w:fill="auto"/>
            <w:noWrap/>
            <w:vAlign w:val="center"/>
            <w:hideMark/>
          </w:tcPr>
          <w:p w14:paraId="33635E0C"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0</w:t>
            </w:r>
          </w:p>
        </w:tc>
        <w:tc>
          <w:tcPr>
            <w:tcW w:w="1516" w:type="dxa"/>
            <w:tcBorders>
              <w:top w:val="nil"/>
              <w:left w:val="nil"/>
              <w:bottom w:val="single" w:sz="4" w:space="0" w:color="BFBFBF"/>
              <w:right w:val="single" w:sz="4" w:space="0" w:color="BFBFBF"/>
            </w:tcBorders>
            <w:shd w:val="clear" w:color="auto" w:fill="auto"/>
            <w:noWrap/>
            <w:vAlign w:val="center"/>
            <w:hideMark/>
          </w:tcPr>
          <w:p w14:paraId="061BCE9A"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5</w:t>
            </w:r>
          </w:p>
        </w:tc>
      </w:tr>
      <w:tr w:rsidR="00497FC2" w:rsidRPr="008C7912" w14:paraId="7AD6BE5E"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4943C46B"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Huallaga</w:t>
            </w:r>
          </w:p>
        </w:tc>
        <w:tc>
          <w:tcPr>
            <w:tcW w:w="1665" w:type="dxa"/>
            <w:tcBorders>
              <w:top w:val="nil"/>
              <w:left w:val="nil"/>
              <w:bottom w:val="single" w:sz="4" w:space="0" w:color="BFBFBF"/>
              <w:right w:val="single" w:sz="4" w:space="0" w:color="BFBFBF"/>
            </w:tcBorders>
            <w:shd w:val="clear" w:color="auto" w:fill="auto"/>
            <w:noWrap/>
            <w:vAlign w:val="center"/>
            <w:hideMark/>
          </w:tcPr>
          <w:p w14:paraId="47D31729"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6</w:t>
            </w:r>
          </w:p>
        </w:tc>
        <w:tc>
          <w:tcPr>
            <w:tcW w:w="1029" w:type="dxa"/>
            <w:tcBorders>
              <w:top w:val="nil"/>
              <w:left w:val="nil"/>
              <w:bottom w:val="single" w:sz="4" w:space="0" w:color="BFBFBF"/>
              <w:right w:val="single" w:sz="4" w:space="0" w:color="BFBFBF"/>
            </w:tcBorders>
            <w:shd w:val="clear" w:color="auto" w:fill="auto"/>
            <w:noWrap/>
            <w:vAlign w:val="center"/>
            <w:hideMark/>
          </w:tcPr>
          <w:p w14:paraId="082C5504"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0</w:t>
            </w:r>
          </w:p>
        </w:tc>
        <w:tc>
          <w:tcPr>
            <w:tcW w:w="1516" w:type="dxa"/>
            <w:tcBorders>
              <w:top w:val="nil"/>
              <w:left w:val="nil"/>
              <w:bottom w:val="single" w:sz="4" w:space="0" w:color="BFBFBF"/>
              <w:right w:val="single" w:sz="4" w:space="0" w:color="BFBFBF"/>
            </w:tcBorders>
            <w:shd w:val="clear" w:color="auto" w:fill="auto"/>
            <w:noWrap/>
            <w:vAlign w:val="center"/>
            <w:hideMark/>
          </w:tcPr>
          <w:p w14:paraId="27C63B1E"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6</w:t>
            </w:r>
          </w:p>
        </w:tc>
      </w:tr>
      <w:tr w:rsidR="00497FC2" w:rsidRPr="008C7912" w14:paraId="39B54FE0"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1B521F80"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Lamas</w:t>
            </w:r>
          </w:p>
        </w:tc>
        <w:tc>
          <w:tcPr>
            <w:tcW w:w="1665" w:type="dxa"/>
            <w:tcBorders>
              <w:top w:val="nil"/>
              <w:left w:val="nil"/>
              <w:bottom w:val="single" w:sz="4" w:space="0" w:color="BFBFBF"/>
              <w:right w:val="single" w:sz="4" w:space="0" w:color="BFBFBF"/>
            </w:tcBorders>
            <w:shd w:val="clear" w:color="auto" w:fill="auto"/>
            <w:noWrap/>
            <w:vAlign w:val="center"/>
            <w:hideMark/>
          </w:tcPr>
          <w:p w14:paraId="388F3503"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11</w:t>
            </w:r>
          </w:p>
        </w:tc>
        <w:tc>
          <w:tcPr>
            <w:tcW w:w="1029" w:type="dxa"/>
            <w:tcBorders>
              <w:top w:val="nil"/>
              <w:left w:val="nil"/>
              <w:bottom w:val="single" w:sz="4" w:space="0" w:color="BFBFBF"/>
              <w:right w:val="single" w:sz="4" w:space="0" w:color="BFBFBF"/>
            </w:tcBorders>
            <w:shd w:val="clear" w:color="auto" w:fill="auto"/>
            <w:noWrap/>
            <w:vAlign w:val="center"/>
            <w:hideMark/>
          </w:tcPr>
          <w:p w14:paraId="68F180D0"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0</w:t>
            </w:r>
          </w:p>
        </w:tc>
        <w:tc>
          <w:tcPr>
            <w:tcW w:w="1516" w:type="dxa"/>
            <w:tcBorders>
              <w:top w:val="nil"/>
              <w:left w:val="nil"/>
              <w:bottom w:val="single" w:sz="4" w:space="0" w:color="BFBFBF"/>
              <w:right w:val="single" w:sz="4" w:space="0" w:color="BFBFBF"/>
            </w:tcBorders>
            <w:shd w:val="clear" w:color="auto" w:fill="auto"/>
            <w:noWrap/>
            <w:vAlign w:val="center"/>
            <w:hideMark/>
          </w:tcPr>
          <w:p w14:paraId="13E7ABC5"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11</w:t>
            </w:r>
          </w:p>
        </w:tc>
      </w:tr>
      <w:tr w:rsidR="00497FC2" w:rsidRPr="008C7912" w14:paraId="45D8EE42"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7BC61DC3"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Mariscal Caceres</w:t>
            </w:r>
          </w:p>
        </w:tc>
        <w:tc>
          <w:tcPr>
            <w:tcW w:w="1665" w:type="dxa"/>
            <w:tcBorders>
              <w:top w:val="nil"/>
              <w:left w:val="nil"/>
              <w:bottom w:val="single" w:sz="4" w:space="0" w:color="BFBFBF"/>
              <w:right w:val="single" w:sz="4" w:space="0" w:color="BFBFBF"/>
            </w:tcBorders>
            <w:shd w:val="clear" w:color="auto" w:fill="auto"/>
            <w:noWrap/>
            <w:vAlign w:val="center"/>
            <w:hideMark/>
          </w:tcPr>
          <w:p w14:paraId="7A70B66D"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5</w:t>
            </w:r>
          </w:p>
        </w:tc>
        <w:tc>
          <w:tcPr>
            <w:tcW w:w="1029" w:type="dxa"/>
            <w:tcBorders>
              <w:top w:val="nil"/>
              <w:left w:val="nil"/>
              <w:bottom w:val="single" w:sz="4" w:space="0" w:color="BFBFBF"/>
              <w:right w:val="single" w:sz="4" w:space="0" w:color="BFBFBF"/>
            </w:tcBorders>
            <w:shd w:val="clear" w:color="auto" w:fill="auto"/>
            <w:noWrap/>
            <w:vAlign w:val="center"/>
            <w:hideMark/>
          </w:tcPr>
          <w:p w14:paraId="511365B6"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0</w:t>
            </w:r>
          </w:p>
        </w:tc>
        <w:tc>
          <w:tcPr>
            <w:tcW w:w="1516" w:type="dxa"/>
            <w:tcBorders>
              <w:top w:val="nil"/>
              <w:left w:val="nil"/>
              <w:bottom w:val="single" w:sz="4" w:space="0" w:color="BFBFBF"/>
              <w:right w:val="single" w:sz="4" w:space="0" w:color="BFBFBF"/>
            </w:tcBorders>
            <w:shd w:val="clear" w:color="auto" w:fill="auto"/>
            <w:noWrap/>
            <w:vAlign w:val="center"/>
            <w:hideMark/>
          </w:tcPr>
          <w:p w14:paraId="7031E988"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5</w:t>
            </w:r>
          </w:p>
        </w:tc>
      </w:tr>
      <w:tr w:rsidR="00497FC2" w:rsidRPr="008C7912" w14:paraId="25986193"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2E392A87"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Moyobamba</w:t>
            </w:r>
          </w:p>
        </w:tc>
        <w:tc>
          <w:tcPr>
            <w:tcW w:w="1665" w:type="dxa"/>
            <w:tcBorders>
              <w:top w:val="nil"/>
              <w:left w:val="nil"/>
              <w:bottom w:val="single" w:sz="4" w:space="0" w:color="BFBFBF"/>
              <w:right w:val="single" w:sz="4" w:space="0" w:color="BFBFBF"/>
            </w:tcBorders>
            <w:shd w:val="clear" w:color="auto" w:fill="auto"/>
            <w:noWrap/>
            <w:vAlign w:val="center"/>
            <w:hideMark/>
          </w:tcPr>
          <w:p w14:paraId="62213AA2"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6</w:t>
            </w:r>
          </w:p>
        </w:tc>
        <w:tc>
          <w:tcPr>
            <w:tcW w:w="1029" w:type="dxa"/>
            <w:tcBorders>
              <w:top w:val="nil"/>
              <w:left w:val="nil"/>
              <w:bottom w:val="single" w:sz="4" w:space="0" w:color="BFBFBF"/>
              <w:right w:val="single" w:sz="4" w:space="0" w:color="BFBFBF"/>
            </w:tcBorders>
            <w:shd w:val="clear" w:color="auto" w:fill="auto"/>
            <w:noWrap/>
            <w:vAlign w:val="center"/>
            <w:hideMark/>
          </w:tcPr>
          <w:p w14:paraId="2FD33E88"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0</w:t>
            </w:r>
          </w:p>
        </w:tc>
        <w:tc>
          <w:tcPr>
            <w:tcW w:w="1516" w:type="dxa"/>
            <w:tcBorders>
              <w:top w:val="nil"/>
              <w:left w:val="nil"/>
              <w:bottom w:val="single" w:sz="4" w:space="0" w:color="BFBFBF"/>
              <w:right w:val="single" w:sz="4" w:space="0" w:color="BFBFBF"/>
            </w:tcBorders>
            <w:shd w:val="clear" w:color="auto" w:fill="auto"/>
            <w:noWrap/>
            <w:vAlign w:val="center"/>
            <w:hideMark/>
          </w:tcPr>
          <w:p w14:paraId="5612AD8A"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6</w:t>
            </w:r>
          </w:p>
        </w:tc>
      </w:tr>
      <w:tr w:rsidR="00497FC2" w:rsidRPr="008C7912" w14:paraId="7814C5C7"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61E40118"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Picota</w:t>
            </w:r>
          </w:p>
        </w:tc>
        <w:tc>
          <w:tcPr>
            <w:tcW w:w="1665" w:type="dxa"/>
            <w:tcBorders>
              <w:top w:val="nil"/>
              <w:left w:val="nil"/>
              <w:bottom w:val="single" w:sz="4" w:space="0" w:color="BFBFBF"/>
              <w:right w:val="single" w:sz="4" w:space="0" w:color="BFBFBF"/>
            </w:tcBorders>
            <w:shd w:val="clear" w:color="auto" w:fill="auto"/>
            <w:noWrap/>
            <w:vAlign w:val="center"/>
            <w:hideMark/>
          </w:tcPr>
          <w:p w14:paraId="030AD482"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10</w:t>
            </w:r>
          </w:p>
        </w:tc>
        <w:tc>
          <w:tcPr>
            <w:tcW w:w="1029" w:type="dxa"/>
            <w:tcBorders>
              <w:top w:val="nil"/>
              <w:left w:val="nil"/>
              <w:bottom w:val="single" w:sz="4" w:space="0" w:color="BFBFBF"/>
              <w:right w:val="single" w:sz="4" w:space="0" w:color="BFBFBF"/>
            </w:tcBorders>
            <w:shd w:val="clear" w:color="auto" w:fill="auto"/>
            <w:noWrap/>
            <w:vAlign w:val="center"/>
            <w:hideMark/>
          </w:tcPr>
          <w:p w14:paraId="51872A16"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0</w:t>
            </w:r>
          </w:p>
        </w:tc>
        <w:tc>
          <w:tcPr>
            <w:tcW w:w="1516" w:type="dxa"/>
            <w:tcBorders>
              <w:top w:val="nil"/>
              <w:left w:val="nil"/>
              <w:bottom w:val="single" w:sz="4" w:space="0" w:color="BFBFBF"/>
              <w:right w:val="single" w:sz="4" w:space="0" w:color="BFBFBF"/>
            </w:tcBorders>
            <w:shd w:val="clear" w:color="auto" w:fill="auto"/>
            <w:noWrap/>
            <w:vAlign w:val="center"/>
            <w:hideMark/>
          </w:tcPr>
          <w:p w14:paraId="496663F0"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10</w:t>
            </w:r>
          </w:p>
        </w:tc>
      </w:tr>
      <w:tr w:rsidR="00497FC2" w:rsidRPr="008C7912" w14:paraId="0B44704C"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4FF44A18"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Rioja</w:t>
            </w:r>
          </w:p>
        </w:tc>
        <w:tc>
          <w:tcPr>
            <w:tcW w:w="1665" w:type="dxa"/>
            <w:tcBorders>
              <w:top w:val="nil"/>
              <w:left w:val="nil"/>
              <w:bottom w:val="single" w:sz="4" w:space="0" w:color="BFBFBF"/>
              <w:right w:val="single" w:sz="4" w:space="0" w:color="BFBFBF"/>
            </w:tcBorders>
            <w:shd w:val="clear" w:color="auto" w:fill="auto"/>
            <w:noWrap/>
            <w:vAlign w:val="center"/>
            <w:hideMark/>
          </w:tcPr>
          <w:p w14:paraId="69CB5CA6"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9</w:t>
            </w:r>
          </w:p>
        </w:tc>
        <w:tc>
          <w:tcPr>
            <w:tcW w:w="1029" w:type="dxa"/>
            <w:tcBorders>
              <w:top w:val="nil"/>
              <w:left w:val="nil"/>
              <w:bottom w:val="single" w:sz="4" w:space="0" w:color="BFBFBF"/>
              <w:right w:val="single" w:sz="4" w:space="0" w:color="BFBFBF"/>
            </w:tcBorders>
            <w:shd w:val="clear" w:color="auto" w:fill="auto"/>
            <w:noWrap/>
            <w:vAlign w:val="center"/>
            <w:hideMark/>
          </w:tcPr>
          <w:p w14:paraId="39AE35A8"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0</w:t>
            </w:r>
          </w:p>
        </w:tc>
        <w:tc>
          <w:tcPr>
            <w:tcW w:w="1516" w:type="dxa"/>
            <w:tcBorders>
              <w:top w:val="nil"/>
              <w:left w:val="nil"/>
              <w:bottom w:val="single" w:sz="4" w:space="0" w:color="BFBFBF"/>
              <w:right w:val="single" w:sz="4" w:space="0" w:color="BFBFBF"/>
            </w:tcBorders>
            <w:shd w:val="clear" w:color="auto" w:fill="auto"/>
            <w:noWrap/>
            <w:vAlign w:val="center"/>
            <w:hideMark/>
          </w:tcPr>
          <w:p w14:paraId="6B4D3057"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9</w:t>
            </w:r>
          </w:p>
        </w:tc>
      </w:tr>
      <w:tr w:rsidR="00497FC2" w:rsidRPr="008C7912" w14:paraId="042E6C66"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5B94BC4B"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San Martin</w:t>
            </w:r>
          </w:p>
        </w:tc>
        <w:tc>
          <w:tcPr>
            <w:tcW w:w="1665" w:type="dxa"/>
            <w:tcBorders>
              <w:top w:val="nil"/>
              <w:left w:val="nil"/>
              <w:bottom w:val="single" w:sz="4" w:space="0" w:color="BFBFBF"/>
              <w:right w:val="single" w:sz="4" w:space="0" w:color="BFBFBF"/>
            </w:tcBorders>
            <w:shd w:val="clear" w:color="auto" w:fill="auto"/>
            <w:noWrap/>
            <w:vAlign w:val="center"/>
            <w:hideMark/>
          </w:tcPr>
          <w:p w14:paraId="74087B49"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12</w:t>
            </w:r>
          </w:p>
        </w:tc>
        <w:tc>
          <w:tcPr>
            <w:tcW w:w="1029" w:type="dxa"/>
            <w:tcBorders>
              <w:top w:val="nil"/>
              <w:left w:val="nil"/>
              <w:bottom w:val="single" w:sz="4" w:space="0" w:color="BFBFBF"/>
              <w:right w:val="single" w:sz="4" w:space="0" w:color="BFBFBF"/>
            </w:tcBorders>
            <w:shd w:val="clear" w:color="auto" w:fill="auto"/>
            <w:noWrap/>
            <w:vAlign w:val="center"/>
            <w:hideMark/>
          </w:tcPr>
          <w:p w14:paraId="046E8AE5"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2</w:t>
            </w:r>
          </w:p>
        </w:tc>
        <w:tc>
          <w:tcPr>
            <w:tcW w:w="1516" w:type="dxa"/>
            <w:tcBorders>
              <w:top w:val="nil"/>
              <w:left w:val="nil"/>
              <w:bottom w:val="single" w:sz="4" w:space="0" w:color="BFBFBF"/>
              <w:right w:val="single" w:sz="4" w:space="0" w:color="BFBFBF"/>
            </w:tcBorders>
            <w:shd w:val="clear" w:color="auto" w:fill="auto"/>
            <w:noWrap/>
            <w:vAlign w:val="center"/>
            <w:hideMark/>
          </w:tcPr>
          <w:p w14:paraId="1FD331E9"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14</w:t>
            </w:r>
          </w:p>
        </w:tc>
      </w:tr>
      <w:tr w:rsidR="00497FC2" w:rsidRPr="008C7912" w14:paraId="4FDC561D" w14:textId="77777777" w:rsidTr="008C7912">
        <w:trPr>
          <w:divId w:val="1200360070"/>
          <w:trHeight w:val="286"/>
          <w:jc w:val="center"/>
        </w:trPr>
        <w:tc>
          <w:tcPr>
            <w:tcW w:w="1984" w:type="dxa"/>
            <w:tcBorders>
              <w:top w:val="nil"/>
              <w:left w:val="single" w:sz="4" w:space="0" w:color="BFBFBF"/>
              <w:bottom w:val="single" w:sz="4" w:space="0" w:color="BFBFBF"/>
              <w:right w:val="single" w:sz="4" w:space="0" w:color="BFBFBF"/>
            </w:tcBorders>
            <w:shd w:val="clear" w:color="auto" w:fill="auto"/>
            <w:noWrap/>
            <w:vAlign w:val="center"/>
            <w:hideMark/>
          </w:tcPr>
          <w:p w14:paraId="040133BD"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Tocache</w:t>
            </w:r>
          </w:p>
        </w:tc>
        <w:tc>
          <w:tcPr>
            <w:tcW w:w="1665" w:type="dxa"/>
            <w:tcBorders>
              <w:top w:val="nil"/>
              <w:left w:val="nil"/>
              <w:bottom w:val="single" w:sz="4" w:space="0" w:color="BFBFBF"/>
              <w:right w:val="single" w:sz="4" w:space="0" w:color="BFBFBF"/>
            </w:tcBorders>
            <w:shd w:val="clear" w:color="auto" w:fill="auto"/>
            <w:noWrap/>
            <w:vAlign w:val="center"/>
            <w:hideMark/>
          </w:tcPr>
          <w:p w14:paraId="3D2A935B"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6</w:t>
            </w:r>
          </w:p>
        </w:tc>
        <w:tc>
          <w:tcPr>
            <w:tcW w:w="1029" w:type="dxa"/>
            <w:tcBorders>
              <w:top w:val="nil"/>
              <w:left w:val="nil"/>
              <w:bottom w:val="single" w:sz="4" w:space="0" w:color="BFBFBF"/>
              <w:right w:val="single" w:sz="4" w:space="0" w:color="BFBFBF"/>
            </w:tcBorders>
            <w:shd w:val="clear" w:color="auto" w:fill="auto"/>
            <w:noWrap/>
            <w:vAlign w:val="center"/>
            <w:hideMark/>
          </w:tcPr>
          <w:p w14:paraId="2563DEA8"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0</w:t>
            </w:r>
          </w:p>
        </w:tc>
        <w:tc>
          <w:tcPr>
            <w:tcW w:w="1516" w:type="dxa"/>
            <w:tcBorders>
              <w:top w:val="nil"/>
              <w:left w:val="nil"/>
              <w:bottom w:val="single" w:sz="4" w:space="0" w:color="BFBFBF"/>
              <w:right w:val="single" w:sz="4" w:space="0" w:color="BFBFBF"/>
            </w:tcBorders>
            <w:shd w:val="clear" w:color="auto" w:fill="auto"/>
            <w:noWrap/>
            <w:vAlign w:val="center"/>
            <w:hideMark/>
          </w:tcPr>
          <w:p w14:paraId="03618949"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6</w:t>
            </w:r>
          </w:p>
        </w:tc>
      </w:tr>
      <w:tr w:rsidR="00497FC2" w:rsidRPr="008C7912" w14:paraId="012C90A9" w14:textId="77777777" w:rsidTr="008C7912">
        <w:trPr>
          <w:divId w:val="1200360070"/>
          <w:trHeight w:val="272"/>
          <w:jc w:val="center"/>
        </w:trPr>
        <w:tc>
          <w:tcPr>
            <w:tcW w:w="1984" w:type="dxa"/>
            <w:tcBorders>
              <w:top w:val="nil"/>
              <w:left w:val="single" w:sz="4" w:space="0" w:color="BFBFBF"/>
              <w:bottom w:val="single" w:sz="4" w:space="0" w:color="BFBFBF"/>
              <w:right w:val="single" w:sz="4" w:space="0" w:color="BFBFBF"/>
            </w:tcBorders>
            <w:shd w:val="clear" w:color="000000" w:fill="C00000"/>
            <w:noWrap/>
            <w:vAlign w:val="bottom"/>
            <w:hideMark/>
          </w:tcPr>
          <w:p w14:paraId="52E070E6" w14:textId="77777777" w:rsidR="00497FC2" w:rsidRPr="008C7912" w:rsidRDefault="00497FC2" w:rsidP="008C7912">
            <w:pPr>
              <w:spacing w:after="0" w:line="240" w:lineRule="auto"/>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Total</w:t>
            </w:r>
          </w:p>
        </w:tc>
        <w:tc>
          <w:tcPr>
            <w:tcW w:w="1665" w:type="dxa"/>
            <w:tcBorders>
              <w:top w:val="nil"/>
              <w:left w:val="nil"/>
              <w:bottom w:val="single" w:sz="4" w:space="0" w:color="BFBFBF"/>
              <w:right w:val="single" w:sz="4" w:space="0" w:color="BFBFBF"/>
            </w:tcBorders>
            <w:shd w:val="clear" w:color="000000" w:fill="C00000"/>
            <w:noWrap/>
            <w:vAlign w:val="center"/>
            <w:hideMark/>
          </w:tcPr>
          <w:p w14:paraId="075803A5"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76</w:t>
            </w:r>
          </w:p>
        </w:tc>
        <w:tc>
          <w:tcPr>
            <w:tcW w:w="1029" w:type="dxa"/>
            <w:tcBorders>
              <w:top w:val="nil"/>
              <w:left w:val="nil"/>
              <w:bottom w:val="single" w:sz="4" w:space="0" w:color="BFBFBF"/>
              <w:right w:val="single" w:sz="4" w:space="0" w:color="BFBFBF"/>
            </w:tcBorders>
            <w:shd w:val="clear" w:color="000000" w:fill="C00000"/>
            <w:noWrap/>
            <w:vAlign w:val="center"/>
            <w:hideMark/>
          </w:tcPr>
          <w:p w14:paraId="56908D7B"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2</w:t>
            </w:r>
          </w:p>
        </w:tc>
        <w:tc>
          <w:tcPr>
            <w:tcW w:w="1516" w:type="dxa"/>
            <w:tcBorders>
              <w:top w:val="nil"/>
              <w:left w:val="nil"/>
              <w:bottom w:val="single" w:sz="4" w:space="0" w:color="BFBFBF"/>
              <w:right w:val="single" w:sz="4" w:space="0" w:color="BFBFBF"/>
            </w:tcBorders>
            <w:shd w:val="clear" w:color="000000" w:fill="C00000"/>
            <w:noWrap/>
            <w:vAlign w:val="center"/>
            <w:hideMark/>
          </w:tcPr>
          <w:p w14:paraId="02909EE6"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78</w:t>
            </w:r>
          </w:p>
        </w:tc>
      </w:tr>
    </w:tbl>
    <w:p w14:paraId="25B6523B" w14:textId="77777777" w:rsidR="00497FC2" w:rsidRPr="00F21FA2" w:rsidRDefault="00497FC2" w:rsidP="0036281E">
      <w:pPr>
        <w:spacing w:after="0"/>
        <w:ind w:left="567" w:firstLine="141"/>
        <w:rPr>
          <w:sz w:val="18"/>
          <w:szCs w:val="18"/>
        </w:rPr>
        <w:sectPr w:rsidR="00497FC2" w:rsidRPr="00F21FA2" w:rsidSect="00497FC2">
          <w:headerReference w:type="default" r:id="rId13"/>
          <w:footerReference w:type="default" r:id="rId14"/>
          <w:pgSz w:w="11906" w:h="16838"/>
          <w:pgMar w:top="1276" w:right="849" w:bottom="567" w:left="1412" w:header="709" w:footer="51" w:gutter="0"/>
          <w:pgNumType w:start="1"/>
          <w:cols w:space="708"/>
          <w:docGrid w:linePitch="360"/>
        </w:sectPr>
      </w:pPr>
      <w:r>
        <w:rPr>
          <w:sz w:val="18"/>
          <w:szCs w:val="18"/>
          <w:lang w:val="es-PE"/>
        </w:rPr>
        <w:fldChar w:fldCharType="end"/>
      </w:r>
      <w:r>
        <w:rPr>
          <w:sz w:val="18"/>
          <w:szCs w:val="18"/>
          <w:lang w:val="es-PE"/>
        </w:rPr>
        <w:t xml:space="preserve">                                Fuente: </w:t>
      </w:r>
      <w:r w:rsidRPr="00125EBB">
        <w:rPr>
          <w:sz w:val="18"/>
          <w:szCs w:val="18"/>
          <w:lang w:val="es-PE"/>
        </w:rPr>
        <w:t>Direcció</w:t>
      </w:r>
      <w:r>
        <w:rPr>
          <w:sz w:val="18"/>
          <w:szCs w:val="18"/>
          <w:lang w:val="es-PE"/>
        </w:rPr>
        <w:t>n de Personas Adultas Mayores</w:t>
      </w:r>
    </w:p>
    <w:p w14:paraId="5E7D59B3" w14:textId="77777777" w:rsidR="00497FC2" w:rsidRDefault="00497FC2" w:rsidP="00727877">
      <w:pPr>
        <w:spacing w:after="0" w:line="240" w:lineRule="auto"/>
        <w:rPr>
          <w:rFonts w:asciiTheme="minorHAnsi" w:hAnsiTheme="minorHAnsi" w:cstheme="minorHAnsi"/>
          <w:b/>
          <w:bCs/>
        </w:rPr>
      </w:pPr>
    </w:p>
    <w:p w14:paraId="09E6FE89" w14:textId="77777777" w:rsidR="00497FC2" w:rsidRDefault="00497FC2" w:rsidP="004212F1">
      <w:pPr>
        <w:pStyle w:val="Prrafodelista"/>
        <w:numPr>
          <w:ilvl w:val="0"/>
          <w:numId w:val="26"/>
        </w:numPr>
        <w:tabs>
          <w:tab w:val="left" w:pos="1995"/>
          <w:tab w:val="left" w:pos="9356"/>
        </w:tabs>
        <w:spacing w:after="160"/>
        <w:ind w:right="5"/>
        <w:jc w:val="both"/>
        <w:rPr>
          <w:sz w:val="20"/>
          <w:szCs w:val="20"/>
          <w:lang w:eastAsia="es-ES"/>
        </w:rPr>
      </w:pPr>
      <w:r w:rsidRPr="004A296E">
        <w:rPr>
          <w:rFonts w:asciiTheme="minorHAnsi" w:hAnsiTheme="minorHAnsi" w:cstheme="minorHAnsi"/>
          <w:b/>
          <w:bCs/>
        </w:rPr>
        <w:t xml:space="preserve">Juguemos en DEMUNAS: </w:t>
      </w:r>
      <w:r w:rsidRPr="007F4A4F">
        <w:t xml:space="preserve">El servicio JUGUEMOS nace desde el </w:t>
      </w:r>
      <w:r>
        <w:t>MIMP</w:t>
      </w:r>
      <w:r w:rsidRPr="007F4A4F">
        <w:t xml:space="preserve"> y su ejecución está a cargo de los gobiernos locales, </w:t>
      </w:r>
      <w:r>
        <w:t xml:space="preserve">brinda </w:t>
      </w:r>
      <w:r w:rsidRPr="007F4A4F">
        <w:t>a los niños y niñas espacios seguros de cuidado y juego</w:t>
      </w:r>
      <w:r>
        <w:t xml:space="preserve"> </w:t>
      </w:r>
      <w:r w:rsidRPr="007F4A4F">
        <w:t>que les permitirá desarrollar vínculos positivos entre ellos y ellas; así como potenciar su desarrollo individual (cognitivo, emocional y social) promoviendo la protección integral.</w:t>
      </w:r>
      <w:r>
        <w:t xml:space="preserve"> En el departamento de San Martín viene funcionando </w:t>
      </w:r>
      <w:r w:rsidRPr="005E3B68">
        <w:rPr>
          <w:b/>
          <w:bCs/>
          <w:noProof/>
          <w:sz w:val="28"/>
          <w:szCs w:val="28"/>
        </w:rPr>
        <w:t>4</w:t>
      </w:r>
      <w:r w:rsidRPr="004A296E">
        <w:rPr>
          <w:sz w:val="28"/>
          <w:szCs w:val="28"/>
        </w:rPr>
        <w:t xml:space="preserve"> </w:t>
      </w:r>
      <w:r>
        <w:t>servicio Juguemos.</w:t>
      </w:r>
      <w:r w:rsidRPr="004A296E">
        <w:rPr>
          <w:rFonts w:asciiTheme="minorHAnsi" w:hAnsiTheme="minorHAnsi" w:cstheme="minorHAnsi"/>
          <w:b/>
          <w:bCs/>
        </w:rPr>
        <w:t xml:space="preserve">                  </w:t>
      </w:r>
      <w:r>
        <w:rPr>
          <w:rFonts w:asciiTheme="minorHAnsi" w:hAnsiTheme="minorHAnsi" w:cstheme="minorHAnsi"/>
          <w:b/>
          <w:bCs/>
        </w:rPr>
        <w:fldChar w:fldCharType="begin"/>
      </w:r>
      <w:r w:rsidRPr="004A296E">
        <w:rPr>
          <w:rFonts w:asciiTheme="minorHAnsi" w:hAnsiTheme="minorHAnsi" w:cstheme="minorHAnsi"/>
          <w:b/>
          <w:bCs/>
        </w:rPr>
        <w:instrText xml:space="preserve"> LINK </w:instrText>
      </w:r>
      <w:r>
        <w:rPr>
          <w:rFonts w:asciiTheme="minorHAnsi" w:hAnsiTheme="minorHAnsi" w:cstheme="minorHAnsi"/>
          <w:b/>
          <w:bCs/>
        </w:rPr>
        <w:instrText xml:space="preserve">Excel.Sheet.12 "C:\\RESUMENES\\INSUMOS\\Cuadros provinciales\\Intervenciones MIMP por departamento.xlsx" "San Martin!F3C34:F7C36" </w:instrText>
      </w:r>
      <w:r w:rsidRPr="004A296E">
        <w:rPr>
          <w:rFonts w:asciiTheme="minorHAnsi" w:hAnsiTheme="minorHAnsi" w:cstheme="minorHAnsi"/>
          <w:b/>
          <w:bCs/>
        </w:rPr>
        <w:instrText xml:space="preserve">\a \f 4 \h </w:instrText>
      </w:r>
      <w:r>
        <w:rPr>
          <w:rFonts w:asciiTheme="minorHAnsi" w:hAnsiTheme="minorHAnsi" w:cstheme="minorHAnsi"/>
          <w:b/>
          <w:bCs/>
        </w:rPr>
        <w:instrText xml:space="preserve"> \* MERGEFORMAT </w:instrText>
      </w:r>
      <w:r>
        <w:rPr>
          <w:rFonts w:asciiTheme="minorHAnsi" w:hAnsiTheme="minorHAnsi" w:cstheme="minorHAnsi"/>
          <w:b/>
          <w:bCs/>
        </w:rPr>
        <w:fldChar w:fldCharType="separate"/>
      </w:r>
    </w:p>
    <w:tbl>
      <w:tblPr>
        <w:tblW w:w="6760" w:type="dxa"/>
        <w:jc w:val="center"/>
        <w:tblCellMar>
          <w:left w:w="70" w:type="dxa"/>
          <w:right w:w="70" w:type="dxa"/>
        </w:tblCellMar>
        <w:tblLook w:val="04A0" w:firstRow="1" w:lastRow="0" w:firstColumn="1" w:lastColumn="0" w:noHBand="0" w:noVBand="1"/>
      </w:tblPr>
      <w:tblGrid>
        <w:gridCol w:w="1833"/>
        <w:gridCol w:w="3993"/>
        <w:gridCol w:w="934"/>
      </w:tblGrid>
      <w:tr w:rsidR="00497FC2" w:rsidRPr="008C7912" w14:paraId="3D20BEFE" w14:textId="77777777" w:rsidTr="004212F1">
        <w:trPr>
          <w:divId w:val="640230563"/>
          <w:trHeight w:val="150"/>
          <w:jc w:val="center"/>
        </w:trPr>
        <w:tc>
          <w:tcPr>
            <w:tcW w:w="1833" w:type="dxa"/>
            <w:tcBorders>
              <w:top w:val="single" w:sz="8" w:space="0" w:color="BFBFBF"/>
              <w:left w:val="single" w:sz="8" w:space="0" w:color="BFBFBF"/>
              <w:bottom w:val="nil"/>
              <w:right w:val="single" w:sz="8" w:space="0" w:color="BFBFBF"/>
            </w:tcBorders>
            <w:shd w:val="clear" w:color="000000" w:fill="C00000"/>
            <w:vAlign w:val="center"/>
            <w:hideMark/>
          </w:tcPr>
          <w:p w14:paraId="7DBF891C" w14:textId="77777777" w:rsidR="00497FC2" w:rsidRPr="008C7912" w:rsidRDefault="00497FC2" w:rsidP="004212F1">
            <w:pPr>
              <w:spacing w:after="0"/>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Provincia</w:t>
            </w:r>
          </w:p>
        </w:tc>
        <w:tc>
          <w:tcPr>
            <w:tcW w:w="3993" w:type="dxa"/>
            <w:tcBorders>
              <w:top w:val="single" w:sz="8" w:space="0" w:color="BFBFBF"/>
              <w:left w:val="nil"/>
              <w:bottom w:val="nil"/>
              <w:right w:val="single" w:sz="8" w:space="0" w:color="BFBFBF"/>
            </w:tcBorders>
            <w:shd w:val="clear" w:color="000000" w:fill="C00000"/>
            <w:vAlign w:val="center"/>
            <w:hideMark/>
          </w:tcPr>
          <w:p w14:paraId="37FBF1FB"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DEMUNA</w:t>
            </w:r>
          </w:p>
        </w:tc>
        <w:tc>
          <w:tcPr>
            <w:tcW w:w="934" w:type="dxa"/>
            <w:tcBorders>
              <w:top w:val="single" w:sz="8" w:space="0" w:color="BFBFBF"/>
              <w:left w:val="nil"/>
              <w:bottom w:val="nil"/>
              <w:right w:val="single" w:sz="8" w:space="0" w:color="BFBFBF"/>
            </w:tcBorders>
            <w:shd w:val="clear" w:color="000000" w:fill="C00000"/>
            <w:vAlign w:val="center"/>
            <w:hideMark/>
          </w:tcPr>
          <w:p w14:paraId="577EF8EF"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Total</w:t>
            </w:r>
          </w:p>
        </w:tc>
      </w:tr>
      <w:tr w:rsidR="00497FC2" w:rsidRPr="008C7912" w14:paraId="0BDC687C" w14:textId="77777777" w:rsidTr="008C7912">
        <w:trPr>
          <w:divId w:val="640230563"/>
          <w:trHeight w:val="315"/>
          <w:jc w:val="center"/>
        </w:trPr>
        <w:tc>
          <w:tcPr>
            <w:tcW w:w="183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4BEBC5"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Bellavista</w:t>
            </w:r>
          </w:p>
        </w:tc>
        <w:tc>
          <w:tcPr>
            <w:tcW w:w="3993" w:type="dxa"/>
            <w:tcBorders>
              <w:top w:val="single" w:sz="4" w:space="0" w:color="BFBFBF"/>
              <w:left w:val="nil"/>
              <w:bottom w:val="single" w:sz="4" w:space="0" w:color="BFBFBF"/>
              <w:right w:val="single" w:sz="4" w:space="0" w:color="BFBFBF"/>
            </w:tcBorders>
            <w:shd w:val="clear" w:color="auto" w:fill="auto"/>
            <w:vAlign w:val="center"/>
            <w:hideMark/>
          </w:tcPr>
          <w:p w14:paraId="77A0A1B4"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Defensoría Municipal de la Niña, Niño y Adolescente del distrito de San Pablo</w:t>
            </w:r>
          </w:p>
        </w:tc>
        <w:tc>
          <w:tcPr>
            <w:tcW w:w="934" w:type="dxa"/>
            <w:tcBorders>
              <w:top w:val="single" w:sz="4" w:space="0" w:color="BFBFBF"/>
              <w:left w:val="nil"/>
              <w:bottom w:val="single" w:sz="4" w:space="0" w:color="BFBFBF"/>
              <w:right w:val="single" w:sz="4" w:space="0" w:color="BFBFBF"/>
            </w:tcBorders>
            <w:shd w:val="clear" w:color="auto" w:fill="auto"/>
            <w:noWrap/>
            <w:vAlign w:val="center"/>
            <w:hideMark/>
          </w:tcPr>
          <w:p w14:paraId="68687EFC"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w:t>
            </w:r>
          </w:p>
        </w:tc>
      </w:tr>
      <w:tr w:rsidR="00497FC2" w:rsidRPr="008C7912" w14:paraId="23D77C9E" w14:textId="77777777" w:rsidTr="008C7912">
        <w:trPr>
          <w:divId w:val="640230563"/>
          <w:trHeight w:val="315"/>
          <w:jc w:val="center"/>
        </w:trPr>
        <w:tc>
          <w:tcPr>
            <w:tcW w:w="1833" w:type="dxa"/>
            <w:tcBorders>
              <w:top w:val="nil"/>
              <w:left w:val="single" w:sz="4" w:space="0" w:color="BFBFBF"/>
              <w:bottom w:val="single" w:sz="4" w:space="0" w:color="BFBFBF"/>
              <w:right w:val="single" w:sz="4" w:space="0" w:color="BFBFBF"/>
            </w:tcBorders>
            <w:shd w:val="clear" w:color="auto" w:fill="auto"/>
            <w:noWrap/>
            <w:vAlign w:val="center"/>
            <w:hideMark/>
          </w:tcPr>
          <w:p w14:paraId="21A115D8"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Rioja</w:t>
            </w:r>
          </w:p>
        </w:tc>
        <w:tc>
          <w:tcPr>
            <w:tcW w:w="3993" w:type="dxa"/>
            <w:tcBorders>
              <w:top w:val="nil"/>
              <w:left w:val="nil"/>
              <w:bottom w:val="single" w:sz="4" w:space="0" w:color="BFBFBF"/>
              <w:right w:val="single" w:sz="4" w:space="0" w:color="BFBFBF"/>
            </w:tcBorders>
            <w:shd w:val="clear" w:color="auto" w:fill="auto"/>
            <w:vAlign w:val="center"/>
            <w:hideMark/>
          </w:tcPr>
          <w:p w14:paraId="3BCFCD2C"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Defensoría Municipal de la Niña, Niño y Adolescente del distrito Elías Soplín Vargas</w:t>
            </w:r>
          </w:p>
        </w:tc>
        <w:tc>
          <w:tcPr>
            <w:tcW w:w="934" w:type="dxa"/>
            <w:tcBorders>
              <w:top w:val="nil"/>
              <w:left w:val="nil"/>
              <w:bottom w:val="single" w:sz="4" w:space="0" w:color="BFBFBF"/>
              <w:right w:val="single" w:sz="4" w:space="0" w:color="BFBFBF"/>
            </w:tcBorders>
            <w:shd w:val="clear" w:color="auto" w:fill="auto"/>
            <w:noWrap/>
            <w:vAlign w:val="center"/>
            <w:hideMark/>
          </w:tcPr>
          <w:p w14:paraId="2DFED253"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w:t>
            </w:r>
          </w:p>
        </w:tc>
      </w:tr>
      <w:tr w:rsidR="00497FC2" w:rsidRPr="008C7912" w14:paraId="5A98D7F0" w14:textId="77777777" w:rsidTr="008C7912">
        <w:trPr>
          <w:divId w:val="640230563"/>
          <w:trHeight w:val="315"/>
          <w:jc w:val="center"/>
        </w:trPr>
        <w:tc>
          <w:tcPr>
            <w:tcW w:w="1833" w:type="dxa"/>
            <w:vMerge w:val="restart"/>
            <w:tcBorders>
              <w:top w:val="nil"/>
              <w:left w:val="single" w:sz="4" w:space="0" w:color="BFBFBF"/>
              <w:bottom w:val="single" w:sz="4" w:space="0" w:color="BFBFBF"/>
              <w:right w:val="single" w:sz="4" w:space="0" w:color="BFBFBF"/>
            </w:tcBorders>
            <w:shd w:val="clear" w:color="auto" w:fill="auto"/>
            <w:noWrap/>
            <w:vAlign w:val="center"/>
            <w:hideMark/>
          </w:tcPr>
          <w:p w14:paraId="1CD4714C"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San Martin</w:t>
            </w:r>
          </w:p>
        </w:tc>
        <w:tc>
          <w:tcPr>
            <w:tcW w:w="3993" w:type="dxa"/>
            <w:tcBorders>
              <w:top w:val="nil"/>
              <w:left w:val="nil"/>
              <w:bottom w:val="single" w:sz="4" w:space="0" w:color="BFBFBF"/>
              <w:right w:val="single" w:sz="4" w:space="0" w:color="BFBFBF"/>
            </w:tcBorders>
            <w:shd w:val="clear" w:color="auto" w:fill="auto"/>
            <w:vAlign w:val="center"/>
            <w:hideMark/>
          </w:tcPr>
          <w:p w14:paraId="1D0B376B"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Defensoría Municipal de la Niña, Niño y Adolescente de la provincia de San Martín</w:t>
            </w:r>
          </w:p>
        </w:tc>
        <w:tc>
          <w:tcPr>
            <w:tcW w:w="934" w:type="dxa"/>
            <w:tcBorders>
              <w:top w:val="nil"/>
              <w:left w:val="nil"/>
              <w:bottom w:val="single" w:sz="4" w:space="0" w:color="BFBFBF"/>
              <w:right w:val="single" w:sz="4" w:space="0" w:color="BFBFBF"/>
            </w:tcBorders>
            <w:shd w:val="clear" w:color="auto" w:fill="auto"/>
            <w:noWrap/>
            <w:vAlign w:val="center"/>
            <w:hideMark/>
          </w:tcPr>
          <w:p w14:paraId="5259D04C"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w:t>
            </w:r>
          </w:p>
        </w:tc>
      </w:tr>
      <w:tr w:rsidR="00497FC2" w:rsidRPr="008C7912" w14:paraId="6193163E" w14:textId="77777777" w:rsidTr="008C7912">
        <w:trPr>
          <w:divId w:val="640230563"/>
          <w:trHeight w:val="315"/>
          <w:jc w:val="center"/>
        </w:trPr>
        <w:tc>
          <w:tcPr>
            <w:tcW w:w="1833" w:type="dxa"/>
            <w:vMerge/>
            <w:tcBorders>
              <w:top w:val="nil"/>
              <w:left w:val="single" w:sz="4" w:space="0" w:color="BFBFBF"/>
              <w:bottom w:val="single" w:sz="4" w:space="0" w:color="BFBFBF"/>
              <w:right w:val="single" w:sz="4" w:space="0" w:color="BFBFBF"/>
            </w:tcBorders>
            <w:vAlign w:val="center"/>
            <w:hideMark/>
          </w:tcPr>
          <w:p w14:paraId="34A0F458" w14:textId="77777777" w:rsidR="00497FC2" w:rsidRPr="008C7912" w:rsidRDefault="00497FC2" w:rsidP="008C7912">
            <w:pPr>
              <w:spacing w:after="0" w:line="240" w:lineRule="auto"/>
              <w:rPr>
                <w:rFonts w:eastAsia="Times New Roman" w:cs="Calibri"/>
                <w:color w:val="000000"/>
                <w:sz w:val="20"/>
                <w:szCs w:val="20"/>
                <w:lang w:val="es-PE" w:eastAsia="es-PE"/>
              </w:rPr>
            </w:pPr>
          </w:p>
        </w:tc>
        <w:tc>
          <w:tcPr>
            <w:tcW w:w="3993" w:type="dxa"/>
            <w:tcBorders>
              <w:top w:val="nil"/>
              <w:left w:val="nil"/>
              <w:bottom w:val="single" w:sz="4" w:space="0" w:color="BFBFBF"/>
              <w:right w:val="single" w:sz="4" w:space="0" w:color="BFBFBF"/>
            </w:tcBorders>
            <w:shd w:val="clear" w:color="auto" w:fill="auto"/>
            <w:vAlign w:val="center"/>
            <w:hideMark/>
          </w:tcPr>
          <w:p w14:paraId="1DCAABDD"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Defensoría Municipal de la Niña, Niño y Adolescente del distrito Banda de Shilcayo</w:t>
            </w:r>
          </w:p>
        </w:tc>
        <w:tc>
          <w:tcPr>
            <w:tcW w:w="934" w:type="dxa"/>
            <w:tcBorders>
              <w:top w:val="nil"/>
              <w:left w:val="nil"/>
              <w:bottom w:val="single" w:sz="4" w:space="0" w:color="BFBFBF"/>
              <w:right w:val="single" w:sz="4" w:space="0" w:color="BFBFBF"/>
            </w:tcBorders>
            <w:shd w:val="clear" w:color="auto" w:fill="auto"/>
            <w:noWrap/>
            <w:vAlign w:val="center"/>
            <w:hideMark/>
          </w:tcPr>
          <w:p w14:paraId="032FF33D"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w:t>
            </w:r>
          </w:p>
        </w:tc>
      </w:tr>
    </w:tbl>
    <w:p w14:paraId="62C9335F" w14:textId="77777777" w:rsidR="00497FC2" w:rsidRDefault="00497FC2" w:rsidP="005D4EDE">
      <w:pPr>
        <w:pStyle w:val="Prrafodelista"/>
        <w:tabs>
          <w:tab w:val="left" w:pos="1995"/>
          <w:tab w:val="left" w:pos="9356"/>
        </w:tabs>
        <w:spacing w:after="160"/>
        <w:ind w:left="644" w:right="5"/>
        <w:jc w:val="both"/>
        <w:rPr>
          <w:sz w:val="18"/>
          <w:szCs w:val="18"/>
          <w:lang w:val="es-PE"/>
        </w:rPr>
      </w:pPr>
      <w:r>
        <w:rPr>
          <w:rFonts w:asciiTheme="minorHAnsi" w:hAnsiTheme="minorHAnsi" w:cstheme="minorHAnsi"/>
          <w:b/>
          <w:bCs/>
        </w:rPr>
        <w:fldChar w:fldCharType="end"/>
      </w:r>
      <w:r>
        <w:rPr>
          <w:rFonts w:asciiTheme="minorHAnsi" w:hAnsiTheme="minorHAnsi" w:cstheme="minorHAnsi"/>
          <w:b/>
          <w:bCs/>
        </w:rPr>
        <w:t xml:space="preserve">                       </w:t>
      </w:r>
      <w:r w:rsidRPr="00125EBB">
        <w:rPr>
          <w:sz w:val="18"/>
          <w:szCs w:val="18"/>
          <w:lang w:val="es-PE"/>
        </w:rPr>
        <w:t>Fuente: Dirección de Sistemas Locales y Defensorías</w:t>
      </w:r>
    </w:p>
    <w:p w14:paraId="5BC4B51A" w14:textId="77777777" w:rsidR="00497FC2" w:rsidRDefault="00497FC2" w:rsidP="005D4EDE">
      <w:pPr>
        <w:pStyle w:val="Prrafodelista"/>
        <w:tabs>
          <w:tab w:val="left" w:pos="1995"/>
          <w:tab w:val="left" w:pos="9356"/>
        </w:tabs>
        <w:spacing w:after="160"/>
        <w:ind w:left="644" w:right="5"/>
        <w:jc w:val="both"/>
        <w:rPr>
          <w:rFonts w:asciiTheme="minorHAnsi" w:hAnsiTheme="minorHAnsi" w:cstheme="minorHAnsi"/>
          <w:b/>
          <w:bCs/>
        </w:rPr>
      </w:pPr>
    </w:p>
    <w:p w14:paraId="24648E5F" w14:textId="77777777" w:rsidR="00497FC2" w:rsidRDefault="00497FC2" w:rsidP="004212F1">
      <w:pPr>
        <w:pStyle w:val="Prrafodelista"/>
        <w:numPr>
          <w:ilvl w:val="0"/>
          <w:numId w:val="26"/>
        </w:numPr>
        <w:tabs>
          <w:tab w:val="left" w:pos="1995"/>
          <w:tab w:val="left" w:pos="9356"/>
        </w:tabs>
        <w:spacing w:after="160"/>
        <w:ind w:right="5"/>
        <w:jc w:val="both"/>
        <w:rPr>
          <w:sz w:val="20"/>
          <w:szCs w:val="20"/>
          <w:lang w:eastAsia="es-ES"/>
        </w:rPr>
      </w:pPr>
      <w:r w:rsidRPr="000A309C">
        <w:rPr>
          <w:rFonts w:asciiTheme="minorHAnsi" w:hAnsiTheme="minorHAnsi" w:cstheme="minorHAnsi"/>
          <w:b/>
          <w:bCs/>
        </w:rPr>
        <w:t xml:space="preserve">Ponte en Modo Niñez en DEMUNA: </w:t>
      </w:r>
      <w:r w:rsidRPr="000A309C">
        <w:rPr>
          <w:rFonts w:asciiTheme="minorHAnsi" w:hAnsiTheme="minorHAnsi" w:cstheme="minorHAnsi"/>
          <w:bCs/>
        </w:rPr>
        <w:t xml:space="preserve">Es una estrategia del MIMP que busca garantizar espacios públicos seguros, brindando protección a niñas, niños y adolescentes. En el departamento de San Martín se ha implementado la estrategia “Ponte en modo Niñez” en </w:t>
      </w:r>
      <w:r w:rsidRPr="005E3B68">
        <w:rPr>
          <w:rFonts w:asciiTheme="minorHAnsi" w:hAnsiTheme="minorHAnsi" w:cstheme="minorHAnsi"/>
          <w:b/>
          <w:noProof/>
          <w:sz w:val="28"/>
          <w:szCs w:val="28"/>
        </w:rPr>
        <w:t>37</w:t>
      </w:r>
      <w:r w:rsidRPr="000A309C">
        <w:rPr>
          <w:rFonts w:asciiTheme="minorHAnsi" w:hAnsiTheme="minorHAnsi" w:cstheme="minorHAnsi"/>
          <w:bCs/>
        </w:rPr>
        <w:t xml:space="preserve"> municipalidades.</w:t>
      </w:r>
      <w:r>
        <w:rPr>
          <w:sz w:val="18"/>
          <w:szCs w:val="18"/>
          <w:lang w:val="es-PE"/>
        </w:rPr>
        <w:fldChar w:fldCharType="begin"/>
      </w:r>
      <w:r w:rsidRPr="000A309C">
        <w:rPr>
          <w:sz w:val="18"/>
          <w:szCs w:val="18"/>
          <w:lang w:val="es-PE"/>
        </w:rPr>
        <w:instrText xml:space="preserve"> LINK </w:instrText>
      </w:r>
      <w:r>
        <w:rPr>
          <w:sz w:val="18"/>
          <w:szCs w:val="18"/>
          <w:lang w:val="es-PE"/>
        </w:rPr>
        <w:instrText xml:space="preserve">Excel.Sheet.12 "C:\\RESUMENES\\INSUMOS\\Cuadros provinciales\\Intervenciones MIMP por departamento.xlsx" "San Martin!F3C29:F13C32" </w:instrText>
      </w:r>
      <w:r w:rsidRPr="000A309C">
        <w:rPr>
          <w:sz w:val="18"/>
          <w:szCs w:val="18"/>
          <w:lang w:val="es-PE"/>
        </w:rPr>
        <w:instrText xml:space="preserve">\a \f 4 \h </w:instrText>
      </w:r>
      <w:r>
        <w:rPr>
          <w:sz w:val="18"/>
          <w:szCs w:val="18"/>
          <w:lang w:val="es-PE"/>
        </w:rPr>
        <w:instrText xml:space="preserve"> \* MERGEFORMAT </w:instrText>
      </w:r>
      <w:r>
        <w:rPr>
          <w:sz w:val="18"/>
          <w:szCs w:val="18"/>
          <w:lang w:val="es-PE"/>
        </w:rPr>
        <w:fldChar w:fldCharType="separate"/>
      </w:r>
    </w:p>
    <w:tbl>
      <w:tblPr>
        <w:tblW w:w="6283" w:type="dxa"/>
        <w:jc w:val="center"/>
        <w:tblCellMar>
          <w:left w:w="70" w:type="dxa"/>
          <w:right w:w="70" w:type="dxa"/>
        </w:tblCellMar>
        <w:tblLook w:val="04A0" w:firstRow="1" w:lastRow="0" w:firstColumn="1" w:lastColumn="0" w:noHBand="0" w:noVBand="1"/>
      </w:tblPr>
      <w:tblGrid>
        <w:gridCol w:w="2972"/>
        <w:gridCol w:w="1141"/>
        <w:gridCol w:w="1141"/>
        <w:gridCol w:w="1029"/>
      </w:tblGrid>
      <w:tr w:rsidR="00497FC2" w:rsidRPr="008C7912" w14:paraId="425376FF" w14:textId="77777777" w:rsidTr="008C7912">
        <w:trPr>
          <w:divId w:val="428551028"/>
          <w:trHeight w:val="501"/>
          <w:jc w:val="center"/>
        </w:trPr>
        <w:tc>
          <w:tcPr>
            <w:tcW w:w="2972"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40B6A9E1" w14:textId="77777777" w:rsidR="00497FC2" w:rsidRPr="008C7912" w:rsidRDefault="00497FC2" w:rsidP="008C7912">
            <w:pPr>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Provincias</w:t>
            </w:r>
          </w:p>
        </w:tc>
        <w:tc>
          <w:tcPr>
            <w:tcW w:w="1141" w:type="dxa"/>
            <w:tcBorders>
              <w:top w:val="single" w:sz="4" w:space="0" w:color="BFBFBF"/>
              <w:left w:val="nil"/>
              <w:bottom w:val="single" w:sz="4" w:space="0" w:color="BFBFBF"/>
              <w:right w:val="single" w:sz="4" w:space="0" w:color="BFBFBF"/>
            </w:tcBorders>
            <w:shd w:val="clear" w:color="000000" w:fill="C00000"/>
            <w:vAlign w:val="center"/>
            <w:hideMark/>
          </w:tcPr>
          <w:p w14:paraId="3A9FEEA3"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Acreditadas</w:t>
            </w:r>
          </w:p>
        </w:tc>
        <w:tc>
          <w:tcPr>
            <w:tcW w:w="1141" w:type="dxa"/>
            <w:tcBorders>
              <w:top w:val="single" w:sz="4" w:space="0" w:color="BFBFBF"/>
              <w:left w:val="nil"/>
              <w:bottom w:val="single" w:sz="4" w:space="0" w:color="BFBFBF"/>
              <w:right w:val="single" w:sz="4" w:space="0" w:color="BFBFBF"/>
            </w:tcBorders>
            <w:shd w:val="clear" w:color="000000" w:fill="C00000"/>
            <w:vAlign w:val="center"/>
            <w:hideMark/>
          </w:tcPr>
          <w:p w14:paraId="2492AB26"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No Acreditadas</w:t>
            </w:r>
          </w:p>
        </w:tc>
        <w:tc>
          <w:tcPr>
            <w:tcW w:w="1029" w:type="dxa"/>
            <w:tcBorders>
              <w:top w:val="single" w:sz="4" w:space="0" w:color="BFBFBF"/>
              <w:left w:val="nil"/>
              <w:bottom w:val="single" w:sz="4" w:space="0" w:color="BFBFBF"/>
              <w:right w:val="single" w:sz="4" w:space="0" w:color="BFBFBF"/>
            </w:tcBorders>
            <w:shd w:val="clear" w:color="000000" w:fill="C00000"/>
            <w:vAlign w:val="center"/>
            <w:hideMark/>
          </w:tcPr>
          <w:p w14:paraId="29BC92AB"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Total operativas</w:t>
            </w:r>
          </w:p>
        </w:tc>
      </w:tr>
      <w:tr w:rsidR="00497FC2" w:rsidRPr="008C7912" w14:paraId="53AE9115"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auto" w:fill="auto"/>
            <w:noWrap/>
            <w:vAlign w:val="center"/>
            <w:hideMark/>
          </w:tcPr>
          <w:p w14:paraId="1708FC6A"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Bellavista</w:t>
            </w:r>
          </w:p>
        </w:tc>
        <w:tc>
          <w:tcPr>
            <w:tcW w:w="1141" w:type="dxa"/>
            <w:tcBorders>
              <w:top w:val="nil"/>
              <w:left w:val="nil"/>
              <w:bottom w:val="single" w:sz="4" w:space="0" w:color="BFBFBF"/>
              <w:right w:val="single" w:sz="4" w:space="0" w:color="BFBFBF"/>
            </w:tcBorders>
            <w:shd w:val="clear" w:color="auto" w:fill="auto"/>
            <w:noWrap/>
            <w:vAlign w:val="center"/>
            <w:hideMark/>
          </w:tcPr>
          <w:p w14:paraId="4EC837F0"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 </w:t>
            </w:r>
          </w:p>
        </w:tc>
        <w:tc>
          <w:tcPr>
            <w:tcW w:w="1141" w:type="dxa"/>
            <w:tcBorders>
              <w:top w:val="nil"/>
              <w:left w:val="nil"/>
              <w:bottom w:val="single" w:sz="4" w:space="0" w:color="BFBFBF"/>
              <w:right w:val="single" w:sz="4" w:space="0" w:color="BFBFBF"/>
            </w:tcBorders>
            <w:shd w:val="clear" w:color="auto" w:fill="auto"/>
            <w:noWrap/>
            <w:vAlign w:val="center"/>
            <w:hideMark/>
          </w:tcPr>
          <w:p w14:paraId="7216CC53"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3</w:t>
            </w:r>
          </w:p>
        </w:tc>
        <w:tc>
          <w:tcPr>
            <w:tcW w:w="1029" w:type="dxa"/>
            <w:tcBorders>
              <w:top w:val="nil"/>
              <w:left w:val="nil"/>
              <w:bottom w:val="single" w:sz="4" w:space="0" w:color="BFBFBF"/>
              <w:right w:val="single" w:sz="4" w:space="0" w:color="BFBFBF"/>
            </w:tcBorders>
            <w:shd w:val="clear" w:color="auto" w:fill="auto"/>
            <w:noWrap/>
            <w:vAlign w:val="center"/>
            <w:hideMark/>
          </w:tcPr>
          <w:p w14:paraId="6FA979B2"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3</w:t>
            </w:r>
          </w:p>
        </w:tc>
      </w:tr>
      <w:tr w:rsidR="00497FC2" w:rsidRPr="008C7912" w14:paraId="017DF7A4"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auto" w:fill="auto"/>
            <w:noWrap/>
            <w:vAlign w:val="center"/>
            <w:hideMark/>
          </w:tcPr>
          <w:p w14:paraId="6B00B05D"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El Dorado</w:t>
            </w:r>
          </w:p>
        </w:tc>
        <w:tc>
          <w:tcPr>
            <w:tcW w:w="1141" w:type="dxa"/>
            <w:tcBorders>
              <w:top w:val="nil"/>
              <w:left w:val="nil"/>
              <w:bottom w:val="single" w:sz="4" w:space="0" w:color="BFBFBF"/>
              <w:right w:val="single" w:sz="4" w:space="0" w:color="BFBFBF"/>
            </w:tcBorders>
            <w:shd w:val="clear" w:color="auto" w:fill="auto"/>
            <w:noWrap/>
            <w:vAlign w:val="center"/>
            <w:hideMark/>
          </w:tcPr>
          <w:p w14:paraId="147AC28B"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 </w:t>
            </w:r>
          </w:p>
        </w:tc>
        <w:tc>
          <w:tcPr>
            <w:tcW w:w="1141" w:type="dxa"/>
            <w:tcBorders>
              <w:top w:val="nil"/>
              <w:left w:val="nil"/>
              <w:bottom w:val="single" w:sz="4" w:space="0" w:color="BFBFBF"/>
              <w:right w:val="single" w:sz="4" w:space="0" w:color="BFBFBF"/>
            </w:tcBorders>
            <w:shd w:val="clear" w:color="auto" w:fill="auto"/>
            <w:noWrap/>
            <w:vAlign w:val="center"/>
            <w:hideMark/>
          </w:tcPr>
          <w:p w14:paraId="4486118F"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5</w:t>
            </w:r>
          </w:p>
        </w:tc>
        <w:tc>
          <w:tcPr>
            <w:tcW w:w="1029" w:type="dxa"/>
            <w:tcBorders>
              <w:top w:val="nil"/>
              <w:left w:val="nil"/>
              <w:bottom w:val="single" w:sz="4" w:space="0" w:color="BFBFBF"/>
              <w:right w:val="single" w:sz="4" w:space="0" w:color="BFBFBF"/>
            </w:tcBorders>
            <w:shd w:val="clear" w:color="auto" w:fill="auto"/>
            <w:noWrap/>
            <w:vAlign w:val="center"/>
            <w:hideMark/>
          </w:tcPr>
          <w:p w14:paraId="665C643A"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5</w:t>
            </w:r>
          </w:p>
        </w:tc>
      </w:tr>
      <w:tr w:rsidR="00497FC2" w:rsidRPr="008C7912" w14:paraId="15DED6FB"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auto" w:fill="auto"/>
            <w:noWrap/>
            <w:vAlign w:val="center"/>
            <w:hideMark/>
          </w:tcPr>
          <w:p w14:paraId="5891F7A3"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Huallaga</w:t>
            </w:r>
          </w:p>
        </w:tc>
        <w:tc>
          <w:tcPr>
            <w:tcW w:w="1141" w:type="dxa"/>
            <w:tcBorders>
              <w:top w:val="nil"/>
              <w:left w:val="nil"/>
              <w:bottom w:val="single" w:sz="4" w:space="0" w:color="BFBFBF"/>
              <w:right w:val="single" w:sz="4" w:space="0" w:color="BFBFBF"/>
            </w:tcBorders>
            <w:shd w:val="clear" w:color="auto" w:fill="auto"/>
            <w:noWrap/>
            <w:vAlign w:val="center"/>
            <w:hideMark/>
          </w:tcPr>
          <w:p w14:paraId="72D616BC"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 </w:t>
            </w:r>
          </w:p>
        </w:tc>
        <w:tc>
          <w:tcPr>
            <w:tcW w:w="1141" w:type="dxa"/>
            <w:tcBorders>
              <w:top w:val="nil"/>
              <w:left w:val="nil"/>
              <w:bottom w:val="single" w:sz="4" w:space="0" w:color="BFBFBF"/>
              <w:right w:val="single" w:sz="4" w:space="0" w:color="BFBFBF"/>
            </w:tcBorders>
            <w:shd w:val="clear" w:color="auto" w:fill="auto"/>
            <w:noWrap/>
            <w:vAlign w:val="center"/>
            <w:hideMark/>
          </w:tcPr>
          <w:p w14:paraId="1A330C88"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w:t>
            </w:r>
          </w:p>
        </w:tc>
        <w:tc>
          <w:tcPr>
            <w:tcW w:w="1029" w:type="dxa"/>
            <w:tcBorders>
              <w:top w:val="nil"/>
              <w:left w:val="nil"/>
              <w:bottom w:val="single" w:sz="4" w:space="0" w:color="BFBFBF"/>
              <w:right w:val="single" w:sz="4" w:space="0" w:color="BFBFBF"/>
            </w:tcBorders>
            <w:shd w:val="clear" w:color="auto" w:fill="auto"/>
            <w:noWrap/>
            <w:vAlign w:val="center"/>
            <w:hideMark/>
          </w:tcPr>
          <w:p w14:paraId="337475FA"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w:t>
            </w:r>
          </w:p>
        </w:tc>
      </w:tr>
      <w:tr w:rsidR="00497FC2" w:rsidRPr="008C7912" w14:paraId="3CD6B8F8"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auto" w:fill="auto"/>
            <w:noWrap/>
            <w:vAlign w:val="center"/>
            <w:hideMark/>
          </w:tcPr>
          <w:p w14:paraId="20EA28E3"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Lamas</w:t>
            </w:r>
          </w:p>
        </w:tc>
        <w:tc>
          <w:tcPr>
            <w:tcW w:w="1141" w:type="dxa"/>
            <w:tcBorders>
              <w:top w:val="nil"/>
              <w:left w:val="nil"/>
              <w:bottom w:val="single" w:sz="4" w:space="0" w:color="BFBFBF"/>
              <w:right w:val="single" w:sz="4" w:space="0" w:color="BFBFBF"/>
            </w:tcBorders>
            <w:shd w:val="clear" w:color="auto" w:fill="auto"/>
            <w:noWrap/>
            <w:vAlign w:val="center"/>
            <w:hideMark/>
          </w:tcPr>
          <w:p w14:paraId="522F4DCD"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3</w:t>
            </w:r>
          </w:p>
        </w:tc>
        <w:tc>
          <w:tcPr>
            <w:tcW w:w="1141" w:type="dxa"/>
            <w:tcBorders>
              <w:top w:val="nil"/>
              <w:left w:val="nil"/>
              <w:bottom w:val="single" w:sz="4" w:space="0" w:color="BFBFBF"/>
              <w:right w:val="single" w:sz="4" w:space="0" w:color="BFBFBF"/>
            </w:tcBorders>
            <w:shd w:val="clear" w:color="auto" w:fill="auto"/>
            <w:noWrap/>
            <w:vAlign w:val="center"/>
            <w:hideMark/>
          </w:tcPr>
          <w:p w14:paraId="7BC89A4B"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4</w:t>
            </w:r>
          </w:p>
        </w:tc>
        <w:tc>
          <w:tcPr>
            <w:tcW w:w="1029" w:type="dxa"/>
            <w:tcBorders>
              <w:top w:val="nil"/>
              <w:left w:val="nil"/>
              <w:bottom w:val="single" w:sz="4" w:space="0" w:color="BFBFBF"/>
              <w:right w:val="single" w:sz="4" w:space="0" w:color="BFBFBF"/>
            </w:tcBorders>
            <w:shd w:val="clear" w:color="auto" w:fill="auto"/>
            <w:noWrap/>
            <w:vAlign w:val="center"/>
            <w:hideMark/>
          </w:tcPr>
          <w:p w14:paraId="59D433DE"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7</w:t>
            </w:r>
          </w:p>
        </w:tc>
      </w:tr>
      <w:tr w:rsidR="00497FC2" w:rsidRPr="008C7912" w14:paraId="116CE968"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auto" w:fill="auto"/>
            <w:noWrap/>
            <w:vAlign w:val="center"/>
            <w:hideMark/>
          </w:tcPr>
          <w:p w14:paraId="1482DC76"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Moyobamba</w:t>
            </w:r>
          </w:p>
        </w:tc>
        <w:tc>
          <w:tcPr>
            <w:tcW w:w="1141" w:type="dxa"/>
            <w:tcBorders>
              <w:top w:val="nil"/>
              <w:left w:val="nil"/>
              <w:bottom w:val="single" w:sz="4" w:space="0" w:color="BFBFBF"/>
              <w:right w:val="single" w:sz="4" w:space="0" w:color="BFBFBF"/>
            </w:tcBorders>
            <w:shd w:val="clear" w:color="auto" w:fill="auto"/>
            <w:noWrap/>
            <w:vAlign w:val="center"/>
            <w:hideMark/>
          </w:tcPr>
          <w:p w14:paraId="7B505096"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2</w:t>
            </w:r>
          </w:p>
        </w:tc>
        <w:tc>
          <w:tcPr>
            <w:tcW w:w="1141" w:type="dxa"/>
            <w:tcBorders>
              <w:top w:val="nil"/>
              <w:left w:val="nil"/>
              <w:bottom w:val="single" w:sz="4" w:space="0" w:color="BFBFBF"/>
              <w:right w:val="single" w:sz="4" w:space="0" w:color="BFBFBF"/>
            </w:tcBorders>
            <w:shd w:val="clear" w:color="auto" w:fill="auto"/>
            <w:noWrap/>
            <w:vAlign w:val="center"/>
            <w:hideMark/>
          </w:tcPr>
          <w:p w14:paraId="533093C3"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w:t>
            </w:r>
          </w:p>
        </w:tc>
        <w:tc>
          <w:tcPr>
            <w:tcW w:w="1029" w:type="dxa"/>
            <w:tcBorders>
              <w:top w:val="nil"/>
              <w:left w:val="nil"/>
              <w:bottom w:val="single" w:sz="4" w:space="0" w:color="BFBFBF"/>
              <w:right w:val="single" w:sz="4" w:space="0" w:color="BFBFBF"/>
            </w:tcBorders>
            <w:shd w:val="clear" w:color="auto" w:fill="auto"/>
            <w:noWrap/>
            <w:vAlign w:val="center"/>
            <w:hideMark/>
          </w:tcPr>
          <w:p w14:paraId="09A170B1"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3</w:t>
            </w:r>
          </w:p>
        </w:tc>
      </w:tr>
      <w:tr w:rsidR="00497FC2" w:rsidRPr="008C7912" w14:paraId="7D2137B3"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auto" w:fill="auto"/>
            <w:noWrap/>
            <w:vAlign w:val="center"/>
            <w:hideMark/>
          </w:tcPr>
          <w:p w14:paraId="1A42E99D"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Picota</w:t>
            </w:r>
          </w:p>
        </w:tc>
        <w:tc>
          <w:tcPr>
            <w:tcW w:w="1141" w:type="dxa"/>
            <w:tcBorders>
              <w:top w:val="nil"/>
              <w:left w:val="nil"/>
              <w:bottom w:val="single" w:sz="4" w:space="0" w:color="BFBFBF"/>
              <w:right w:val="single" w:sz="4" w:space="0" w:color="BFBFBF"/>
            </w:tcBorders>
            <w:shd w:val="clear" w:color="auto" w:fill="auto"/>
            <w:noWrap/>
            <w:vAlign w:val="center"/>
            <w:hideMark/>
          </w:tcPr>
          <w:p w14:paraId="1408F3AB"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w:t>
            </w:r>
          </w:p>
        </w:tc>
        <w:tc>
          <w:tcPr>
            <w:tcW w:w="1141" w:type="dxa"/>
            <w:tcBorders>
              <w:top w:val="nil"/>
              <w:left w:val="nil"/>
              <w:bottom w:val="single" w:sz="4" w:space="0" w:color="BFBFBF"/>
              <w:right w:val="single" w:sz="4" w:space="0" w:color="BFBFBF"/>
            </w:tcBorders>
            <w:shd w:val="clear" w:color="auto" w:fill="auto"/>
            <w:noWrap/>
            <w:vAlign w:val="center"/>
            <w:hideMark/>
          </w:tcPr>
          <w:p w14:paraId="3678B379"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4</w:t>
            </w:r>
          </w:p>
        </w:tc>
        <w:tc>
          <w:tcPr>
            <w:tcW w:w="1029" w:type="dxa"/>
            <w:tcBorders>
              <w:top w:val="nil"/>
              <w:left w:val="nil"/>
              <w:bottom w:val="single" w:sz="4" w:space="0" w:color="BFBFBF"/>
              <w:right w:val="single" w:sz="4" w:space="0" w:color="BFBFBF"/>
            </w:tcBorders>
            <w:shd w:val="clear" w:color="auto" w:fill="auto"/>
            <w:noWrap/>
            <w:vAlign w:val="center"/>
            <w:hideMark/>
          </w:tcPr>
          <w:p w14:paraId="4F8A0651"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5</w:t>
            </w:r>
          </w:p>
        </w:tc>
      </w:tr>
      <w:tr w:rsidR="00497FC2" w:rsidRPr="008C7912" w14:paraId="1DA4BF52"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auto" w:fill="auto"/>
            <w:noWrap/>
            <w:vAlign w:val="center"/>
            <w:hideMark/>
          </w:tcPr>
          <w:p w14:paraId="7E62CBE7"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Rioja</w:t>
            </w:r>
          </w:p>
        </w:tc>
        <w:tc>
          <w:tcPr>
            <w:tcW w:w="1141" w:type="dxa"/>
            <w:tcBorders>
              <w:top w:val="nil"/>
              <w:left w:val="nil"/>
              <w:bottom w:val="single" w:sz="4" w:space="0" w:color="BFBFBF"/>
              <w:right w:val="single" w:sz="4" w:space="0" w:color="BFBFBF"/>
            </w:tcBorders>
            <w:shd w:val="clear" w:color="auto" w:fill="auto"/>
            <w:noWrap/>
            <w:vAlign w:val="center"/>
            <w:hideMark/>
          </w:tcPr>
          <w:p w14:paraId="2F35631E"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3</w:t>
            </w:r>
          </w:p>
        </w:tc>
        <w:tc>
          <w:tcPr>
            <w:tcW w:w="1141" w:type="dxa"/>
            <w:tcBorders>
              <w:top w:val="nil"/>
              <w:left w:val="nil"/>
              <w:bottom w:val="single" w:sz="4" w:space="0" w:color="BFBFBF"/>
              <w:right w:val="single" w:sz="4" w:space="0" w:color="BFBFBF"/>
            </w:tcBorders>
            <w:shd w:val="clear" w:color="auto" w:fill="auto"/>
            <w:noWrap/>
            <w:vAlign w:val="center"/>
            <w:hideMark/>
          </w:tcPr>
          <w:p w14:paraId="2E2835AA"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1</w:t>
            </w:r>
          </w:p>
        </w:tc>
        <w:tc>
          <w:tcPr>
            <w:tcW w:w="1029" w:type="dxa"/>
            <w:tcBorders>
              <w:top w:val="nil"/>
              <w:left w:val="nil"/>
              <w:bottom w:val="single" w:sz="4" w:space="0" w:color="BFBFBF"/>
              <w:right w:val="single" w:sz="4" w:space="0" w:color="BFBFBF"/>
            </w:tcBorders>
            <w:shd w:val="clear" w:color="auto" w:fill="auto"/>
            <w:noWrap/>
            <w:vAlign w:val="center"/>
            <w:hideMark/>
          </w:tcPr>
          <w:p w14:paraId="579F8456"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4</w:t>
            </w:r>
          </w:p>
        </w:tc>
      </w:tr>
      <w:tr w:rsidR="00497FC2" w:rsidRPr="008C7912" w14:paraId="2E0AF9BF"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auto" w:fill="auto"/>
            <w:noWrap/>
            <w:vAlign w:val="center"/>
            <w:hideMark/>
          </w:tcPr>
          <w:p w14:paraId="544C6BBA"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San Martín</w:t>
            </w:r>
          </w:p>
        </w:tc>
        <w:tc>
          <w:tcPr>
            <w:tcW w:w="1141" w:type="dxa"/>
            <w:tcBorders>
              <w:top w:val="nil"/>
              <w:left w:val="nil"/>
              <w:bottom w:val="single" w:sz="4" w:space="0" w:color="BFBFBF"/>
              <w:right w:val="single" w:sz="4" w:space="0" w:color="BFBFBF"/>
            </w:tcBorders>
            <w:shd w:val="clear" w:color="auto" w:fill="auto"/>
            <w:noWrap/>
            <w:vAlign w:val="center"/>
            <w:hideMark/>
          </w:tcPr>
          <w:p w14:paraId="12CDAE97"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2</w:t>
            </w:r>
          </w:p>
        </w:tc>
        <w:tc>
          <w:tcPr>
            <w:tcW w:w="1141" w:type="dxa"/>
            <w:tcBorders>
              <w:top w:val="nil"/>
              <w:left w:val="nil"/>
              <w:bottom w:val="single" w:sz="4" w:space="0" w:color="BFBFBF"/>
              <w:right w:val="single" w:sz="4" w:space="0" w:color="BFBFBF"/>
            </w:tcBorders>
            <w:shd w:val="clear" w:color="auto" w:fill="auto"/>
            <w:noWrap/>
            <w:vAlign w:val="center"/>
            <w:hideMark/>
          </w:tcPr>
          <w:p w14:paraId="77AF9F88"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5</w:t>
            </w:r>
          </w:p>
        </w:tc>
        <w:tc>
          <w:tcPr>
            <w:tcW w:w="1029" w:type="dxa"/>
            <w:tcBorders>
              <w:top w:val="nil"/>
              <w:left w:val="nil"/>
              <w:bottom w:val="single" w:sz="4" w:space="0" w:color="BFBFBF"/>
              <w:right w:val="single" w:sz="4" w:space="0" w:color="BFBFBF"/>
            </w:tcBorders>
            <w:shd w:val="clear" w:color="auto" w:fill="auto"/>
            <w:noWrap/>
            <w:vAlign w:val="center"/>
            <w:hideMark/>
          </w:tcPr>
          <w:p w14:paraId="27882BF4"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7</w:t>
            </w:r>
          </w:p>
        </w:tc>
      </w:tr>
      <w:tr w:rsidR="00497FC2" w:rsidRPr="008C7912" w14:paraId="4F87976A"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auto" w:fill="auto"/>
            <w:noWrap/>
            <w:vAlign w:val="center"/>
            <w:hideMark/>
          </w:tcPr>
          <w:p w14:paraId="761BE083" w14:textId="77777777" w:rsidR="00497FC2" w:rsidRPr="008C7912" w:rsidRDefault="00497FC2" w:rsidP="008C7912">
            <w:pPr>
              <w:spacing w:after="0" w:line="240" w:lineRule="auto"/>
              <w:rPr>
                <w:rFonts w:eastAsia="Times New Roman" w:cs="Calibri"/>
                <w:color w:val="000000"/>
                <w:sz w:val="20"/>
                <w:szCs w:val="20"/>
                <w:lang w:val="es-PE" w:eastAsia="es-PE"/>
              </w:rPr>
            </w:pPr>
            <w:r w:rsidRPr="008C7912">
              <w:rPr>
                <w:rFonts w:eastAsia="Times New Roman" w:cs="Calibri"/>
                <w:color w:val="000000"/>
                <w:sz w:val="20"/>
                <w:szCs w:val="20"/>
                <w:lang w:val="es-PE" w:eastAsia="es-PE"/>
              </w:rPr>
              <w:t>Tocache</w:t>
            </w:r>
          </w:p>
        </w:tc>
        <w:tc>
          <w:tcPr>
            <w:tcW w:w="1141" w:type="dxa"/>
            <w:tcBorders>
              <w:top w:val="nil"/>
              <w:left w:val="nil"/>
              <w:bottom w:val="nil"/>
              <w:right w:val="single" w:sz="4" w:space="0" w:color="BFBFBF"/>
            </w:tcBorders>
            <w:shd w:val="clear" w:color="auto" w:fill="auto"/>
            <w:noWrap/>
            <w:vAlign w:val="center"/>
            <w:hideMark/>
          </w:tcPr>
          <w:p w14:paraId="2680F069"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 </w:t>
            </w:r>
          </w:p>
        </w:tc>
        <w:tc>
          <w:tcPr>
            <w:tcW w:w="1141" w:type="dxa"/>
            <w:tcBorders>
              <w:top w:val="nil"/>
              <w:left w:val="nil"/>
              <w:bottom w:val="single" w:sz="4" w:space="0" w:color="BFBFBF"/>
              <w:right w:val="single" w:sz="4" w:space="0" w:color="BFBFBF"/>
            </w:tcBorders>
            <w:shd w:val="clear" w:color="auto" w:fill="auto"/>
            <w:noWrap/>
            <w:vAlign w:val="center"/>
            <w:hideMark/>
          </w:tcPr>
          <w:p w14:paraId="3B93B87F"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2</w:t>
            </w:r>
          </w:p>
        </w:tc>
        <w:tc>
          <w:tcPr>
            <w:tcW w:w="1029" w:type="dxa"/>
            <w:tcBorders>
              <w:top w:val="nil"/>
              <w:left w:val="nil"/>
              <w:bottom w:val="nil"/>
              <w:right w:val="single" w:sz="4" w:space="0" w:color="BFBFBF"/>
            </w:tcBorders>
            <w:shd w:val="clear" w:color="auto" w:fill="auto"/>
            <w:noWrap/>
            <w:vAlign w:val="center"/>
            <w:hideMark/>
          </w:tcPr>
          <w:p w14:paraId="2D19BD80" w14:textId="77777777" w:rsidR="00497FC2" w:rsidRPr="008C7912" w:rsidRDefault="00497FC2" w:rsidP="008C7912">
            <w:pPr>
              <w:spacing w:after="0" w:line="240" w:lineRule="auto"/>
              <w:jc w:val="center"/>
              <w:rPr>
                <w:rFonts w:eastAsia="Times New Roman" w:cs="Calibri"/>
                <w:color w:val="000000"/>
                <w:sz w:val="20"/>
                <w:szCs w:val="20"/>
                <w:lang w:val="es-PE" w:eastAsia="es-PE"/>
              </w:rPr>
            </w:pPr>
            <w:r w:rsidRPr="008C7912">
              <w:rPr>
                <w:rFonts w:eastAsia="Times New Roman" w:cs="Calibri"/>
                <w:color w:val="000000"/>
                <w:sz w:val="20"/>
                <w:szCs w:val="20"/>
                <w:lang w:val="es-PE" w:eastAsia="es-PE"/>
              </w:rPr>
              <w:t>2</w:t>
            </w:r>
          </w:p>
        </w:tc>
      </w:tr>
      <w:tr w:rsidR="00497FC2" w:rsidRPr="008C7912" w14:paraId="6A2858A9" w14:textId="77777777" w:rsidTr="008C7912">
        <w:trPr>
          <w:divId w:val="428551028"/>
          <w:trHeight w:val="277"/>
          <w:jc w:val="center"/>
        </w:trPr>
        <w:tc>
          <w:tcPr>
            <w:tcW w:w="2972" w:type="dxa"/>
            <w:tcBorders>
              <w:top w:val="nil"/>
              <w:left w:val="single" w:sz="4" w:space="0" w:color="BFBFBF"/>
              <w:bottom w:val="single" w:sz="4" w:space="0" w:color="BFBFBF"/>
              <w:right w:val="single" w:sz="4" w:space="0" w:color="BFBFBF"/>
            </w:tcBorders>
            <w:shd w:val="clear" w:color="000000" w:fill="C00000"/>
            <w:noWrap/>
            <w:vAlign w:val="bottom"/>
            <w:hideMark/>
          </w:tcPr>
          <w:p w14:paraId="1FC89507" w14:textId="77777777" w:rsidR="00497FC2" w:rsidRPr="008C7912" w:rsidRDefault="00497FC2" w:rsidP="008C7912">
            <w:pPr>
              <w:spacing w:after="0" w:line="240" w:lineRule="auto"/>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Total</w:t>
            </w:r>
          </w:p>
        </w:tc>
        <w:tc>
          <w:tcPr>
            <w:tcW w:w="1141" w:type="dxa"/>
            <w:tcBorders>
              <w:top w:val="single" w:sz="4" w:space="0" w:color="BFBFBF"/>
              <w:left w:val="nil"/>
              <w:bottom w:val="single" w:sz="4" w:space="0" w:color="BFBFBF"/>
              <w:right w:val="single" w:sz="4" w:space="0" w:color="BFBFBF"/>
            </w:tcBorders>
            <w:shd w:val="clear" w:color="000000" w:fill="C00000"/>
            <w:noWrap/>
            <w:vAlign w:val="center"/>
            <w:hideMark/>
          </w:tcPr>
          <w:p w14:paraId="6D09E703"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11</w:t>
            </w:r>
          </w:p>
        </w:tc>
        <w:tc>
          <w:tcPr>
            <w:tcW w:w="1141" w:type="dxa"/>
            <w:tcBorders>
              <w:top w:val="nil"/>
              <w:left w:val="nil"/>
              <w:bottom w:val="single" w:sz="4" w:space="0" w:color="BFBFBF"/>
              <w:right w:val="single" w:sz="4" w:space="0" w:color="BFBFBF"/>
            </w:tcBorders>
            <w:shd w:val="clear" w:color="000000" w:fill="C00000"/>
            <w:noWrap/>
            <w:vAlign w:val="center"/>
            <w:hideMark/>
          </w:tcPr>
          <w:p w14:paraId="2FF04425"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26</w:t>
            </w:r>
          </w:p>
        </w:tc>
        <w:tc>
          <w:tcPr>
            <w:tcW w:w="1029" w:type="dxa"/>
            <w:tcBorders>
              <w:top w:val="single" w:sz="4" w:space="0" w:color="BFBFBF"/>
              <w:left w:val="nil"/>
              <w:bottom w:val="single" w:sz="4" w:space="0" w:color="BFBFBF"/>
              <w:right w:val="single" w:sz="4" w:space="0" w:color="BFBFBF"/>
            </w:tcBorders>
            <w:shd w:val="clear" w:color="000000" w:fill="C00000"/>
            <w:noWrap/>
            <w:vAlign w:val="center"/>
            <w:hideMark/>
          </w:tcPr>
          <w:p w14:paraId="2F730234" w14:textId="77777777" w:rsidR="00497FC2" w:rsidRPr="008C7912" w:rsidRDefault="00497FC2" w:rsidP="008C7912">
            <w:pPr>
              <w:spacing w:after="0" w:line="240" w:lineRule="auto"/>
              <w:jc w:val="center"/>
              <w:rPr>
                <w:rFonts w:eastAsia="Times New Roman" w:cs="Calibri"/>
                <w:b/>
                <w:bCs/>
                <w:color w:val="FFFFFF"/>
                <w:sz w:val="20"/>
                <w:szCs w:val="20"/>
                <w:lang w:val="es-PE" w:eastAsia="es-PE"/>
              </w:rPr>
            </w:pPr>
            <w:r w:rsidRPr="008C7912">
              <w:rPr>
                <w:rFonts w:eastAsia="Times New Roman" w:cs="Calibri"/>
                <w:b/>
                <w:bCs/>
                <w:color w:val="FFFFFF"/>
                <w:sz w:val="20"/>
                <w:szCs w:val="20"/>
                <w:lang w:val="es-PE" w:eastAsia="es-PE"/>
              </w:rPr>
              <w:t>37</w:t>
            </w:r>
          </w:p>
        </w:tc>
      </w:tr>
    </w:tbl>
    <w:p w14:paraId="28DE2815" w14:textId="77777777" w:rsidR="00497FC2" w:rsidRDefault="00497FC2" w:rsidP="00DE2F61">
      <w:pPr>
        <w:tabs>
          <w:tab w:val="left" w:pos="1995"/>
          <w:tab w:val="left" w:pos="9356"/>
        </w:tabs>
        <w:spacing w:after="160"/>
        <w:ind w:right="5"/>
        <w:jc w:val="both"/>
        <w:rPr>
          <w:rFonts w:asciiTheme="minorHAnsi" w:hAnsiTheme="minorHAnsi" w:cstheme="minorHAnsi"/>
          <w:b/>
          <w:bCs/>
        </w:rPr>
      </w:pPr>
      <w:r>
        <w:rPr>
          <w:sz w:val="18"/>
          <w:szCs w:val="18"/>
          <w:lang w:val="es-PE"/>
        </w:rPr>
        <w:fldChar w:fldCharType="end"/>
      </w:r>
      <w:r>
        <w:rPr>
          <w:sz w:val="18"/>
          <w:szCs w:val="18"/>
          <w:lang w:val="es-PE"/>
        </w:rPr>
        <w:t xml:space="preserve">                                              </w:t>
      </w:r>
      <w:r w:rsidRPr="00125EBB">
        <w:rPr>
          <w:sz w:val="18"/>
          <w:szCs w:val="18"/>
          <w:lang w:val="es-PE"/>
        </w:rPr>
        <w:t>Fuente: Dirección de Sistemas Locales y Defensorías</w:t>
      </w:r>
    </w:p>
    <w:p w14:paraId="19CAA8C6" w14:textId="77777777" w:rsidR="00497FC2" w:rsidRDefault="00497FC2" w:rsidP="00777EFF">
      <w:pPr>
        <w:tabs>
          <w:tab w:val="left" w:pos="1995"/>
          <w:tab w:val="left" w:pos="9356"/>
        </w:tabs>
        <w:spacing w:after="160"/>
        <w:ind w:right="5"/>
        <w:jc w:val="center"/>
        <w:rPr>
          <w:rFonts w:eastAsia="Times New Roman" w:cs="Calibri"/>
          <w:b/>
          <w:bCs/>
          <w:color w:val="000000"/>
          <w:sz w:val="28"/>
          <w:szCs w:val="28"/>
          <w:lang w:val="es-PE" w:eastAsia="es-PE"/>
        </w:rPr>
      </w:pPr>
      <w:r w:rsidRPr="00800637">
        <w:rPr>
          <w:rFonts w:eastAsia="Times New Roman" w:cs="Calibri"/>
          <w:b/>
          <w:bCs/>
          <w:color w:val="000000"/>
          <w:sz w:val="28"/>
          <w:szCs w:val="28"/>
          <w:lang w:val="es-PE" w:eastAsia="es-PE"/>
        </w:rPr>
        <w:lastRenderedPageBreak/>
        <w:t>CONSOLIDADO DE SERVICIO</w:t>
      </w:r>
      <w:r>
        <w:rPr>
          <w:rFonts w:eastAsia="Times New Roman" w:cs="Calibri"/>
          <w:b/>
          <w:bCs/>
          <w:color w:val="000000"/>
          <w:sz w:val="28"/>
          <w:szCs w:val="28"/>
          <w:lang w:val="es-PE" w:eastAsia="es-PE"/>
        </w:rPr>
        <w:t>S EN EL DEPARTAMENTO DE SAN MARTÍN</w:t>
      </w:r>
    </w:p>
    <w:p w14:paraId="0EB96AA1" w14:textId="77777777" w:rsidR="00497FC2" w:rsidRDefault="00497FC2" w:rsidP="00A30D5A">
      <w:pPr>
        <w:spacing w:after="0"/>
        <w:ind w:firstLine="708"/>
        <w:rPr>
          <w:sz w:val="20"/>
          <w:szCs w:val="20"/>
          <w:lang w:eastAsia="es-ES"/>
        </w:rPr>
      </w:pPr>
      <w:r>
        <w:fldChar w:fldCharType="begin"/>
      </w:r>
      <w:r>
        <w:instrText xml:space="preserve"> LINK Excel.Sheet.12 "C:\\RESUMENES\\INSUMOS\\Cuadros provinciales\\Intervenciones MIMP por departamento.xlsx" "San Martin!F3C2:F14C6" \a \f 4 \h  \* MERGEFORMAT </w:instrText>
      </w:r>
      <w:r>
        <w:fldChar w:fldCharType="separate"/>
      </w:r>
    </w:p>
    <w:tbl>
      <w:tblPr>
        <w:tblW w:w="5705" w:type="dxa"/>
        <w:jc w:val="center"/>
        <w:tblCellMar>
          <w:left w:w="70" w:type="dxa"/>
          <w:right w:w="70" w:type="dxa"/>
        </w:tblCellMar>
        <w:tblLook w:val="04A0" w:firstRow="1" w:lastRow="0" w:firstColumn="1" w:lastColumn="0" w:noHBand="0" w:noVBand="1"/>
      </w:tblPr>
      <w:tblGrid>
        <w:gridCol w:w="2387"/>
        <w:gridCol w:w="824"/>
        <w:gridCol w:w="889"/>
        <w:gridCol w:w="651"/>
        <w:gridCol w:w="954"/>
      </w:tblGrid>
      <w:tr w:rsidR="00497FC2" w:rsidRPr="008C7912" w14:paraId="73BD51EE" w14:textId="77777777" w:rsidTr="008C7912">
        <w:trPr>
          <w:divId w:val="965501766"/>
          <w:trHeight w:val="465"/>
          <w:jc w:val="center"/>
        </w:trPr>
        <w:tc>
          <w:tcPr>
            <w:tcW w:w="2387"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7A3C6CE4"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PROVINCIAS</w:t>
            </w:r>
          </w:p>
        </w:tc>
        <w:tc>
          <w:tcPr>
            <w:tcW w:w="824" w:type="dxa"/>
            <w:tcBorders>
              <w:top w:val="single" w:sz="4" w:space="0" w:color="BFBFBF"/>
              <w:left w:val="nil"/>
              <w:bottom w:val="single" w:sz="4" w:space="0" w:color="BFBFBF"/>
              <w:right w:val="single" w:sz="4" w:space="0" w:color="BFBFBF"/>
            </w:tcBorders>
            <w:shd w:val="clear" w:color="000000" w:fill="C00000"/>
            <w:vAlign w:val="center"/>
            <w:hideMark/>
          </w:tcPr>
          <w:p w14:paraId="7B2A4ED3"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CEM</w:t>
            </w:r>
          </w:p>
        </w:tc>
        <w:tc>
          <w:tcPr>
            <w:tcW w:w="889" w:type="dxa"/>
            <w:tcBorders>
              <w:top w:val="single" w:sz="4" w:space="0" w:color="BFBFBF"/>
              <w:left w:val="nil"/>
              <w:bottom w:val="single" w:sz="4" w:space="0" w:color="BFBFBF"/>
              <w:right w:val="single" w:sz="4" w:space="0" w:color="BFBFBF"/>
            </w:tcBorders>
            <w:shd w:val="clear" w:color="000000" w:fill="C00000"/>
            <w:vAlign w:val="center"/>
            <w:hideMark/>
          </w:tcPr>
          <w:p w14:paraId="211EF95A"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SAR</w:t>
            </w:r>
          </w:p>
        </w:tc>
        <w:tc>
          <w:tcPr>
            <w:tcW w:w="651" w:type="dxa"/>
            <w:tcBorders>
              <w:top w:val="single" w:sz="4" w:space="0" w:color="BFBFBF"/>
              <w:left w:val="nil"/>
              <w:bottom w:val="single" w:sz="4" w:space="0" w:color="BFBFBF"/>
              <w:right w:val="single" w:sz="4" w:space="0" w:color="BFBFBF"/>
            </w:tcBorders>
            <w:shd w:val="clear" w:color="000000" w:fill="C00000"/>
            <w:vAlign w:val="center"/>
            <w:hideMark/>
          </w:tcPr>
          <w:p w14:paraId="3C50BF8C"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HRT</w:t>
            </w:r>
          </w:p>
        </w:tc>
        <w:tc>
          <w:tcPr>
            <w:tcW w:w="954" w:type="dxa"/>
            <w:tcBorders>
              <w:top w:val="single" w:sz="4" w:space="0" w:color="BFBFBF"/>
              <w:left w:val="nil"/>
              <w:bottom w:val="single" w:sz="4" w:space="0" w:color="BFBFBF"/>
              <w:right w:val="single" w:sz="4" w:space="0" w:color="BFBFBF"/>
            </w:tcBorders>
            <w:shd w:val="clear" w:color="000000" w:fill="C00000"/>
            <w:vAlign w:val="center"/>
            <w:hideMark/>
          </w:tcPr>
          <w:p w14:paraId="00D12D23"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TOTAL</w:t>
            </w:r>
          </w:p>
        </w:tc>
      </w:tr>
      <w:tr w:rsidR="00497FC2" w:rsidRPr="008C7912" w14:paraId="24EC2CA1"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40FD1CD6"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Bellavista</w:t>
            </w:r>
          </w:p>
        </w:tc>
        <w:tc>
          <w:tcPr>
            <w:tcW w:w="824" w:type="dxa"/>
            <w:tcBorders>
              <w:top w:val="nil"/>
              <w:left w:val="nil"/>
              <w:bottom w:val="single" w:sz="4" w:space="0" w:color="BFBFBF"/>
              <w:right w:val="single" w:sz="4" w:space="0" w:color="BFBFBF"/>
            </w:tcBorders>
            <w:shd w:val="clear" w:color="auto" w:fill="auto"/>
            <w:noWrap/>
            <w:vAlign w:val="center"/>
            <w:hideMark/>
          </w:tcPr>
          <w:p w14:paraId="4948090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889" w:type="dxa"/>
            <w:tcBorders>
              <w:top w:val="nil"/>
              <w:left w:val="nil"/>
              <w:bottom w:val="single" w:sz="4" w:space="0" w:color="BFBFBF"/>
              <w:right w:val="single" w:sz="4" w:space="0" w:color="BFBFBF"/>
            </w:tcBorders>
            <w:shd w:val="clear" w:color="auto" w:fill="auto"/>
            <w:noWrap/>
            <w:vAlign w:val="center"/>
            <w:hideMark/>
          </w:tcPr>
          <w:p w14:paraId="6B8FD9E3"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651" w:type="dxa"/>
            <w:tcBorders>
              <w:top w:val="nil"/>
              <w:left w:val="nil"/>
              <w:bottom w:val="single" w:sz="4" w:space="0" w:color="BFBFBF"/>
              <w:right w:val="single" w:sz="4" w:space="0" w:color="BFBFBF"/>
            </w:tcBorders>
            <w:shd w:val="clear" w:color="auto" w:fill="auto"/>
            <w:noWrap/>
            <w:vAlign w:val="center"/>
            <w:hideMark/>
          </w:tcPr>
          <w:p w14:paraId="08A6D314"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54" w:type="dxa"/>
            <w:tcBorders>
              <w:top w:val="nil"/>
              <w:left w:val="nil"/>
              <w:bottom w:val="single" w:sz="4" w:space="0" w:color="BFBFBF"/>
              <w:right w:val="single" w:sz="4" w:space="0" w:color="BFBFBF"/>
            </w:tcBorders>
            <w:shd w:val="clear" w:color="auto" w:fill="auto"/>
            <w:noWrap/>
            <w:vAlign w:val="center"/>
            <w:hideMark/>
          </w:tcPr>
          <w:p w14:paraId="02FC5241"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1</w:t>
            </w:r>
          </w:p>
        </w:tc>
      </w:tr>
      <w:tr w:rsidR="00497FC2" w:rsidRPr="008C7912" w14:paraId="661AC5D5"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1378EBFE"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El Dorado</w:t>
            </w:r>
          </w:p>
        </w:tc>
        <w:tc>
          <w:tcPr>
            <w:tcW w:w="824" w:type="dxa"/>
            <w:tcBorders>
              <w:top w:val="nil"/>
              <w:left w:val="nil"/>
              <w:bottom w:val="single" w:sz="4" w:space="0" w:color="BFBFBF"/>
              <w:right w:val="single" w:sz="4" w:space="0" w:color="BFBFBF"/>
            </w:tcBorders>
            <w:shd w:val="clear" w:color="auto" w:fill="auto"/>
            <w:noWrap/>
            <w:vAlign w:val="center"/>
            <w:hideMark/>
          </w:tcPr>
          <w:p w14:paraId="21022F0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889" w:type="dxa"/>
            <w:tcBorders>
              <w:top w:val="nil"/>
              <w:left w:val="nil"/>
              <w:bottom w:val="single" w:sz="4" w:space="0" w:color="BFBFBF"/>
              <w:right w:val="single" w:sz="4" w:space="0" w:color="BFBFBF"/>
            </w:tcBorders>
            <w:shd w:val="clear" w:color="auto" w:fill="auto"/>
            <w:noWrap/>
            <w:vAlign w:val="center"/>
            <w:hideMark/>
          </w:tcPr>
          <w:p w14:paraId="6BD35C36"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651" w:type="dxa"/>
            <w:tcBorders>
              <w:top w:val="nil"/>
              <w:left w:val="nil"/>
              <w:bottom w:val="single" w:sz="4" w:space="0" w:color="BFBFBF"/>
              <w:right w:val="single" w:sz="4" w:space="0" w:color="BFBFBF"/>
            </w:tcBorders>
            <w:shd w:val="clear" w:color="auto" w:fill="auto"/>
            <w:noWrap/>
            <w:vAlign w:val="center"/>
            <w:hideMark/>
          </w:tcPr>
          <w:p w14:paraId="26856BB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54" w:type="dxa"/>
            <w:tcBorders>
              <w:top w:val="nil"/>
              <w:left w:val="nil"/>
              <w:bottom w:val="single" w:sz="4" w:space="0" w:color="BFBFBF"/>
              <w:right w:val="single" w:sz="4" w:space="0" w:color="BFBFBF"/>
            </w:tcBorders>
            <w:shd w:val="clear" w:color="auto" w:fill="auto"/>
            <w:noWrap/>
            <w:vAlign w:val="center"/>
            <w:hideMark/>
          </w:tcPr>
          <w:p w14:paraId="67814AAD"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1</w:t>
            </w:r>
          </w:p>
        </w:tc>
      </w:tr>
      <w:tr w:rsidR="00497FC2" w:rsidRPr="008C7912" w14:paraId="37747D85"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2C24674E"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Huallaga</w:t>
            </w:r>
          </w:p>
        </w:tc>
        <w:tc>
          <w:tcPr>
            <w:tcW w:w="824" w:type="dxa"/>
            <w:tcBorders>
              <w:top w:val="nil"/>
              <w:left w:val="nil"/>
              <w:bottom w:val="single" w:sz="4" w:space="0" w:color="BFBFBF"/>
              <w:right w:val="single" w:sz="4" w:space="0" w:color="BFBFBF"/>
            </w:tcBorders>
            <w:shd w:val="clear" w:color="auto" w:fill="auto"/>
            <w:noWrap/>
            <w:vAlign w:val="center"/>
            <w:hideMark/>
          </w:tcPr>
          <w:p w14:paraId="0B9BD68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889" w:type="dxa"/>
            <w:tcBorders>
              <w:top w:val="nil"/>
              <w:left w:val="nil"/>
              <w:bottom w:val="single" w:sz="4" w:space="0" w:color="BFBFBF"/>
              <w:right w:val="single" w:sz="4" w:space="0" w:color="BFBFBF"/>
            </w:tcBorders>
            <w:shd w:val="clear" w:color="auto" w:fill="auto"/>
            <w:noWrap/>
            <w:vAlign w:val="center"/>
            <w:hideMark/>
          </w:tcPr>
          <w:p w14:paraId="7481E5E9"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651" w:type="dxa"/>
            <w:tcBorders>
              <w:top w:val="nil"/>
              <w:left w:val="nil"/>
              <w:bottom w:val="single" w:sz="4" w:space="0" w:color="BFBFBF"/>
              <w:right w:val="single" w:sz="4" w:space="0" w:color="BFBFBF"/>
            </w:tcBorders>
            <w:shd w:val="clear" w:color="auto" w:fill="auto"/>
            <w:noWrap/>
            <w:vAlign w:val="center"/>
            <w:hideMark/>
          </w:tcPr>
          <w:p w14:paraId="365E18ED"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54" w:type="dxa"/>
            <w:tcBorders>
              <w:top w:val="nil"/>
              <w:left w:val="nil"/>
              <w:bottom w:val="single" w:sz="4" w:space="0" w:color="BFBFBF"/>
              <w:right w:val="single" w:sz="4" w:space="0" w:color="BFBFBF"/>
            </w:tcBorders>
            <w:shd w:val="clear" w:color="auto" w:fill="auto"/>
            <w:noWrap/>
            <w:vAlign w:val="center"/>
            <w:hideMark/>
          </w:tcPr>
          <w:p w14:paraId="52EF0A8C"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1</w:t>
            </w:r>
          </w:p>
        </w:tc>
      </w:tr>
      <w:tr w:rsidR="00497FC2" w:rsidRPr="008C7912" w14:paraId="46035DC8"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0B0016EF"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Lamas</w:t>
            </w:r>
          </w:p>
        </w:tc>
        <w:tc>
          <w:tcPr>
            <w:tcW w:w="824" w:type="dxa"/>
            <w:tcBorders>
              <w:top w:val="nil"/>
              <w:left w:val="nil"/>
              <w:bottom w:val="single" w:sz="4" w:space="0" w:color="BFBFBF"/>
              <w:right w:val="single" w:sz="4" w:space="0" w:color="BFBFBF"/>
            </w:tcBorders>
            <w:shd w:val="clear" w:color="auto" w:fill="auto"/>
            <w:noWrap/>
            <w:vAlign w:val="center"/>
            <w:hideMark/>
          </w:tcPr>
          <w:p w14:paraId="1D7C8A7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889" w:type="dxa"/>
            <w:tcBorders>
              <w:top w:val="nil"/>
              <w:left w:val="nil"/>
              <w:bottom w:val="single" w:sz="4" w:space="0" w:color="BFBFBF"/>
              <w:right w:val="single" w:sz="4" w:space="0" w:color="BFBFBF"/>
            </w:tcBorders>
            <w:shd w:val="clear" w:color="auto" w:fill="auto"/>
            <w:noWrap/>
            <w:vAlign w:val="center"/>
            <w:hideMark/>
          </w:tcPr>
          <w:p w14:paraId="4DD8E78C"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651" w:type="dxa"/>
            <w:tcBorders>
              <w:top w:val="nil"/>
              <w:left w:val="nil"/>
              <w:bottom w:val="single" w:sz="4" w:space="0" w:color="BFBFBF"/>
              <w:right w:val="single" w:sz="4" w:space="0" w:color="BFBFBF"/>
            </w:tcBorders>
            <w:shd w:val="clear" w:color="auto" w:fill="auto"/>
            <w:noWrap/>
            <w:vAlign w:val="center"/>
            <w:hideMark/>
          </w:tcPr>
          <w:p w14:paraId="1537CA6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54" w:type="dxa"/>
            <w:tcBorders>
              <w:top w:val="nil"/>
              <w:left w:val="nil"/>
              <w:bottom w:val="single" w:sz="4" w:space="0" w:color="BFBFBF"/>
              <w:right w:val="single" w:sz="4" w:space="0" w:color="BFBFBF"/>
            </w:tcBorders>
            <w:shd w:val="clear" w:color="auto" w:fill="auto"/>
            <w:noWrap/>
            <w:vAlign w:val="center"/>
            <w:hideMark/>
          </w:tcPr>
          <w:p w14:paraId="185D1535"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4</w:t>
            </w:r>
          </w:p>
        </w:tc>
      </w:tr>
      <w:tr w:rsidR="00497FC2" w:rsidRPr="008C7912" w14:paraId="3DF8B917"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0A319F18"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Mariscal Caceres</w:t>
            </w:r>
          </w:p>
        </w:tc>
        <w:tc>
          <w:tcPr>
            <w:tcW w:w="824" w:type="dxa"/>
            <w:tcBorders>
              <w:top w:val="nil"/>
              <w:left w:val="nil"/>
              <w:bottom w:val="single" w:sz="4" w:space="0" w:color="BFBFBF"/>
              <w:right w:val="single" w:sz="4" w:space="0" w:color="BFBFBF"/>
            </w:tcBorders>
            <w:shd w:val="clear" w:color="auto" w:fill="auto"/>
            <w:noWrap/>
            <w:vAlign w:val="center"/>
            <w:hideMark/>
          </w:tcPr>
          <w:p w14:paraId="2CB1229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889" w:type="dxa"/>
            <w:tcBorders>
              <w:top w:val="nil"/>
              <w:left w:val="nil"/>
              <w:bottom w:val="single" w:sz="4" w:space="0" w:color="BFBFBF"/>
              <w:right w:val="single" w:sz="4" w:space="0" w:color="BFBFBF"/>
            </w:tcBorders>
            <w:shd w:val="clear" w:color="auto" w:fill="auto"/>
            <w:noWrap/>
            <w:vAlign w:val="center"/>
            <w:hideMark/>
          </w:tcPr>
          <w:p w14:paraId="2289415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651" w:type="dxa"/>
            <w:tcBorders>
              <w:top w:val="nil"/>
              <w:left w:val="nil"/>
              <w:bottom w:val="single" w:sz="4" w:space="0" w:color="BFBFBF"/>
              <w:right w:val="single" w:sz="4" w:space="0" w:color="BFBFBF"/>
            </w:tcBorders>
            <w:shd w:val="clear" w:color="auto" w:fill="auto"/>
            <w:noWrap/>
            <w:vAlign w:val="center"/>
            <w:hideMark/>
          </w:tcPr>
          <w:p w14:paraId="069C86D1"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54" w:type="dxa"/>
            <w:tcBorders>
              <w:top w:val="nil"/>
              <w:left w:val="nil"/>
              <w:bottom w:val="single" w:sz="4" w:space="0" w:color="BFBFBF"/>
              <w:right w:val="single" w:sz="4" w:space="0" w:color="BFBFBF"/>
            </w:tcBorders>
            <w:shd w:val="clear" w:color="auto" w:fill="auto"/>
            <w:noWrap/>
            <w:vAlign w:val="center"/>
            <w:hideMark/>
          </w:tcPr>
          <w:p w14:paraId="3DECBC18"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2</w:t>
            </w:r>
          </w:p>
        </w:tc>
      </w:tr>
      <w:tr w:rsidR="00497FC2" w:rsidRPr="008C7912" w14:paraId="2F5208F0"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09E16F11"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Moyobamba</w:t>
            </w:r>
          </w:p>
        </w:tc>
        <w:tc>
          <w:tcPr>
            <w:tcW w:w="824" w:type="dxa"/>
            <w:tcBorders>
              <w:top w:val="nil"/>
              <w:left w:val="nil"/>
              <w:bottom w:val="single" w:sz="4" w:space="0" w:color="BFBFBF"/>
              <w:right w:val="single" w:sz="4" w:space="0" w:color="BFBFBF"/>
            </w:tcBorders>
            <w:shd w:val="clear" w:color="auto" w:fill="auto"/>
            <w:noWrap/>
            <w:vAlign w:val="center"/>
            <w:hideMark/>
          </w:tcPr>
          <w:p w14:paraId="286E8C2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3</w:t>
            </w:r>
          </w:p>
        </w:tc>
        <w:tc>
          <w:tcPr>
            <w:tcW w:w="889" w:type="dxa"/>
            <w:tcBorders>
              <w:top w:val="nil"/>
              <w:left w:val="nil"/>
              <w:bottom w:val="single" w:sz="4" w:space="0" w:color="BFBFBF"/>
              <w:right w:val="single" w:sz="4" w:space="0" w:color="BFBFBF"/>
            </w:tcBorders>
            <w:shd w:val="clear" w:color="auto" w:fill="auto"/>
            <w:noWrap/>
            <w:vAlign w:val="center"/>
            <w:hideMark/>
          </w:tcPr>
          <w:p w14:paraId="3402CD9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651" w:type="dxa"/>
            <w:tcBorders>
              <w:top w:val="nil"/>
              <w:left w:val="nil"/>
              <w:bottom w:val="single" w:sz="4" w:space="0" w:color="BFBFBF"/>
              <w:right w:val="single" w:sz="4" w:space="0" w:color="BFBFBF"/>
            </w:tcBorders>
            <w:shd w:val="clear" w:color="auto" w:fill="auto"/>
            <w:noWrap/>
            <w:vAlign w:val="center"/>
            <w:hideMark/>
          </w:tcPr>
          <w:p w14:paraId="6A960081"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54" w:type="dxa"/>
            <w:tcBorders>
              <w:top w:val="nil"/>
              <w:left w:val="nil"/>
              <w:bottom w:val="single" w:sz="4" w:space="0" w:color="BFBFBF"/>
              <w:right w:val="single" w:sz="4" w:space="0" w:color="BFBFBF"/>
            </w:tcBorders>
            <w:shd w:val="clear" w:color="auto" w:fill="auto"/>
            <w:noWrap/>
            <w:vAlign w:val="center"/>
            <w:hideMark/>
          </w:tcPr>
          <w:p w14:paraId="179E4F39"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3</w:t>
            </w:r>
          </w:p>
        </w:tc>
      </w:tr>
      <w:tr w:rsidR="00497FC2" w:rsidRPr="008C7912" w14:paraId="0F7F5735"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792DA0BF"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Picota</w:t>
            </w:r>
          </w:p>
        </w:tc>
        <w:tc>
          <w:tcPr>
            <w:tcW w:w="824" w:type="dxa"/>
            <w:tcBorders>
              <w:top w:val="nil"/>
              <w:left w:val="nil"/>
              <w:bottom w:val="single" w:sz="4" w:space="0" w:color="BFBFBF"/>
              <w:right w:val="single" w:sz="4" w:space="0" w:color="BFBFBF"/>
            </w:tcBorders>
            <w:shd w:val="clear" w:color="auto" w:fill="auto"/>
            <w:noWrap/>
            <w:vAlign w:val="center"/>
            <w:hideMark/>
          </w:tcPr>
          <w:p w14:paraId="667CBD1D"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889" w:type="dxa"/>
            <w:tcBorders>
              <w:top w:val="nil"/>
              <w:left w:val="nil"/>
              <w:bottom w:val="single" w:sz="4" w:space="0" w:color="BFBFBF"/>
              <w:right w:val="single" w:sz="4" w:space="0" w:color="BFBFBF"/>
            </w:tcBorders>
            <w:shd w:val="clear" w:color="auto" w:fill="auto"/>
            <w:noWrap/>
            <w:vAlign w:val="center"/>
            <w:hideMark/>
          </w:tcPr>
          <w:p w14:paraId="5A6FF9F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651" w:type="dxa"/>
            <w:tcBorders>
              <w:top w:val="nil"/>
              <w:left w:val="nil"/>
              <w:bottom w:val="single" w:sz="4" w:space="0" w:color="BFBFBF"/>
              <w:right w:val="single" w:sz="4" w:space="0" w:color="BFBFBF"/>
            </w:tcBorders>
            <w:shd w:val="clear" w:color="auto" w:fill="auto"/>
            <w:noWrap/>
            <w:vAlign w:val="center"/>
            <w:hideMark/>
          </w:tcPr>
          <w:p w14:paraId="14D48EC9"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54" w:type="dxa"/>
            <w:tcBorders>
              <w:top w:val="nil"/>
              <w:left w:val="nil"/>
              <w:bottom w:val="single" w:sz="4" w:space="0" w:color="BFBFBF"/>
              <w:right w:val="single" w:sz="4" w:space="0" w:color="BFBFBF"/>
            </w:tcBorders>
            <w:shd w:val="clear" w:color="auto" w:fill="auto"/>
            <w:noWrap/>
            <w:vAlign w:val="center"/>
            <w:hideMark/>
          </w:tcPr>
          <w:p w14:paraId="39766EA4"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2</w:t>
            </w:r>
          </w:p>
        </w:tc>
      </w:tr>
      <w:tr w:rsidR="00497FC2" w:rsidRPr="008C7912" w14:paraId="3C6B5498"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234146A0"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Rioja</w:t>
            </w:r>
          </w:p>
        </w:tc>
        <w:tc>
          <w:tcPr>
            <w:tcW w:w="824" w:type="dxa"/>
            <w:tcBorders>
              <w:top w:val="nil"/>
              <w:left w:val="nil"/>
              <w:bottom w:val="single" w:sz="4" w:space="0" w:color="BFBFBF"/>
              <w:right w:val="single" w:sz="4" w:space="0" w:color="BFBFBF"/>
            </w:tcBorders>
            <w:shd w:val="clear" w:color="auto" w:fill="auto"/>
            <w:noWrap/>
            <w:vAlign w:val="center"/>
            <w:hideMark/>
          </w:tcPr>
          <w:p w14:paraId="1A3F2EB6"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3</w:t>
            </w:r>
          </w:p>
        </w:tc>
        <w:tc>
          <w:tcPr>
            <w:tcW w:w="889" w:type="dxa"/>
            <w:tcBorders>
              <w:top w:val="nil"/>
              <w:left w:val="nil"/>
              <w:bottom w:val="single" w:sz="4" w:space="0" w:color="BFBFBF"/>
              <w:right w:val="single" w:sz="4" w:space="0" w:color="BFBFBF"/>
            </w:tcBorders>
            <w:shd w:val="clear" w:color="auto" w:fill="auto"/>
            <w:noWrap/>
            <w:vAlign w:val="center"/>
            <w:hideMark/>
          </w:tcPr>
          <w:p w14:paraId="04EFB3A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651" w:type="dxa"/>
            <w:tcBorders>
              <w:top w:val="nil"/>
              <w:left w:val="nil"/>
              <w:bottom w:val="single" w:sz="4" w:space="0" w:color="BFBFBF"/>
              <w:right w:val="single" w:sz="4" w:space="0" w:color="BFBFBF"/>
            </w:tcBorders>
            <w:shd w:val="clear" w:color="auto" w:fill="auto"/>
            <w:noWrap/>
            <w:vAlign w:val="center"/>
            <w:hideMark/>
          </w:tcPr>
          <w:p w14:paraId="7ACB64E7"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954" w:type="dxa"/>
            <w:tcBorders>
              <w:top w:val="nil"/>
              <w:left w:val="nil"/>
              <w:bottom w:val="single" w:sz="4" w:space="0" w:color="BFBFBF"/>
              <w:right w:val="single" w:sz="4" w:space="0" w:color="BFBFBF"/>
            </w:tcBorders>
            <w:shd w:val="clear" w:color="auto" w:fill="auto"/>
            <w:noWrap/>
            <w:vAlign w:val="center"/>
            <w:hideMark/>
          </w:tcPr>
          <w:p w14:paraId="67EAF950"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4</w:t>
            </w:r>
          </w:p>
        </w:tc>
      </w:tr>
      <w:tr w:rsidR="00497FC2" w:rsidRPr="008C7912" w14:paraId="0BAF83ED"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7C991F96"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San Martin</w:t>
            </w:r>
          </w:p>
        </w:tc>
        <w:tc>
          <w:tcPr>
            <w:tcW w:w="824" w:type="dxa"/>
            <w:tcBorders>
              <w:top w:val="nil"/>
              <w:left w:val="nil"/>
              <w:bottom w:val="single" w:sz="4" w:space="0" w:color="BFBFBF"/>
              <w:right w:val="single" w:sz="4" w:space="0" w:color="BFBFBF"/>
            </w:tcBorders>
            <w:shd w:val="clear" w:color="auto" w:fill="auto"/>
            <w:noWrap/>
            <w:vAlign w:val="center"/>
            <w:hideMark/>
          </w:tcPr>
          <w:p w14:paraId="195DAB91"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889" w:type="dxa"/>
            <w:tcBorders>
              <w:top w:val="nil"/>
              <w:left w:val="nil"/>
              <w:bottom w:val="single" w:sz="4" w:space="0" w:color="BFBFBF"/>
              <w:right w:val="single" w:sz="4" w:space="0" w:color="BFBFBF"/>
            </w:tcBorders>
            <w:shd w:val="clear" w:color="auto" w:fill="auto"/>
            <w:noWrap/>
            <w:vAlign w:val="center"/>
            <w:hideMark/>
          </w:tcPr>
          <w:p w14:paraId="398B86B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651" w:type="dxa"/>
            <w:tcBorders>
              <w:top w:val="nil"/>
              <w:left w:val="nil"/>
              <w:bottom w:val="single" w:sz="4" w:space="0" w:color="BFBFBF"/>
              <w:right w:val="single" w:sz="4" w:space="0" w:color="BFBFBF"/>
            </w:tcBorders>
            <w:shd w:val="clear" w:color="auto" w:fill="auto"/>
            <w:noWrap/>
            <w:vAlign w:val="center"/>
            <w:hideMark/>
          </w:tcPr>
          <w:p w14:paraId="38BBADF6"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54" w:type="dxa"/>
            <w:tcBorders>
              <w:top w:val="nil"/>
              <w:left w:val="nil"/>
              <w:bottom w:val="single" w:sz="4" w:space="0" w:color="BFBFBF"/>
              <w:right w:val="single" w:sz="4" w:space="0" w:color="BFBFBF"/>
            </w:tcBorders>
            <w:shd w:val="clear" w:color="auto" w:fill="auto"/>
            <w:noWrap/>
            <w:vAlign w:val="center"/>
            <w:hideMark/>
          </w:tcPr>
          <w:p w14:paraId="130D98E7"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2</w:t>
            </w:r>
          </w:p>
        </w:tc>
      </w:tr>
      <w:tr w:rsidR="00497FC2" w:rsidRPr="008C7912" w14:paraId="3427B7D6" w14:textId="77777777" w:rsidTr="008C7912">
        <w:trPr>
          <w:divId w:val="965501766"/>
          <w:trHeight w:val="257"/>
          <w:jc w:val="center"/>
        </w:trPr>
        <w:tc>
          <w:tcPr>
            <w:tcW w:w="2387" w:type="dxa"/>
            <w:tcBorders>
              <w:top w:val="nil"/>
              <w:left w:val="single" w:sz="4" w:space="0" w:color="BFBFBF"/>
              <w:bottom w:val="single" w:sz="4" w:space="0" w:color="BFBFBF"/>
              <w:right w:val="single" w:sz="4" w:space="0" w:color="BFBFBF"/>
            </w:tcBorders>
            <w:shd w:val="clear" w:color="auto" w:fill="auto"/>
            <w:noWrap/>
            <w:vAlign w:val="center"/>
            <w:hideMark/>
          </w:tcPr>
          <w:p w14:paraId="6764E2CD"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Tocache</w:t>
            </w:r>
          </w:p>
        </w:tc>
        <w:tc>
          <w:tcPr>
            <w:tcW w:w="824" w:type="dxa"/>
            <w:tcBorders>
              <w:top w:val="nil"/>
              <w:left w:val="nil"/>
              <w:bottom w:val="single" w:sz="4" w:space="0" w:color="BFBFBF"/>
              <w:right w:val="single" w:sz="4" w:space="0" w:color="BFBFBF"/>
            </w:tcBorders>
            <w:shd w:val="clear" w:color="auto" w:fill="auto"/>
            <w:noWrap/>
            <w:vAlign w:val="center"/>
            <w:hideMark/>
          </w:tcPr>
          <w:p w14:paraId="245DCC29"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889" w:type="dxa"/>
            <w:tcBorders>
              <w:top w:val="nil"/>
              <w:left w:val="nil"/>
              <w:bottom w:val="single" w:sz="4" w:space="0" w:color="BFBFBF"/>
              <w:right w:val="single" w:sz="4" w:space="0" w:color="BFBFBF"/>
            </w:tcBorders>
            <w:shd w:val="clear" w:color="auto" w:fill="auto"/>
            <w:noWrap/>
            <w:vAlign w:val="center"/>
            <w:hideMark/>
          </w:tcPr>
          <w:p w14:paraId="3D6DF3C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651" w:type="dxa"/>
            <w:tcBorders>
              <w:top w:val="nil"/>
              <w:left w:val="nil"/>
              <w:bottom w:val="single" w:sz="4" w:space="0" w:color="BFBFBF"/>
              <w:right w:val="single" w:sz="4" w:space="0" w:color="BFBFBF"/>
            </w:tcBorders>
            <w:shd w:val="clear" w:color="auto" w:fill="auto"/>
            <w:noWrap/>
            <w:vAlign w:val="center"/>
            <w:hideMark/>
          </w:tcPr>
          <w:p w14:paraId="3E2DB33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54" w:type="dxa"/>
            <w:tcBorders>
              <w:top w:val="nil"/>
              <w:left w:val="nil"/>
              <w:bottom w:val="single" w:sz="4" w:space="0" w:color="BFBFBF"/>
              <w:right w:val="single" w:sz="4" w:space="0" w:color="BFBFBF"/>
            </w:tcBorders>
            <w:shd w:val="clear" w:color="auto" w:fill="auto"/>
            <w:noWrap/>
            <w:vAlign w:val="center"/>
            <w:hideMark/>
          </w:tcPr>
          <w:p w14:paraId="7A413F56"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3</w:t>
            </w:r>
          </w:p>
        </w:tc>
      </w:tr>
      <w:tr w:rsidR="00497FC2" w:rsidRPr="008C7912" w14:paraId="3A3CB58E" w14:textId="77777777" w:rsidTr="008C7912">
        <w:trPr>
          <w:divId w:val="965501766"/>
          <w:trHeight w:val="244"/>
          <w:jc w:val="center"/>
        </w:trPr>
        <w:tc>
          <w:tcPr>
            <w:tcW w:w="2387" w:type="dxa"/>
            <w:tcBorders>
              <w:top w:val="nil"/>
              <w:left w:val="single" w:sz="4" w:space="0" w:color="BFBFBF"/>
              <w:bottom w:val="single" w:sz="4" w:space="0" w:color="BFBFBF"/>
              <w:right w:val="single" w:sz="4" w:space="0" w:color="BFBFBF"/>
            </w:tcBorders>
            <w:shd w:val="clear" w:color="000000" w:fill="C00000"/>
            <w:noWrap/>
            <w:vAlign w:val="center"/>
            <w:hideMark/>
          </w:tcPr>
          <w:p w14:paraId="72C44E4D"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TOTAL</w:t>
            </w:r>
          </w:p>
        </w:tc>
        <w:tc>
          <w:tcPr>
            <w:tcW w:w="824" w:type="dxa"/>
            <w:tcBorders>
              <w:top w:val="nil"/>
              <w:left w:val="nil"/>
              <w:bottom w:val="single" w:sz="4" w:space="0" w:color="BFBFBF"/>
              <w:right w:val="single" w:sz="4" w:space="0" w:color="BFBFBF"/>
            </w:tcBorders>
            <w:shd w:val="clear" w:color="000000" w:fill="C00000"/>
            <w:noWrap/>
            <w:vAlign w:val="center"/>
            <w:hideMark/>
          </w:tcPr>
          <w:p w14:paraId="6FFCDDB3"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19</w:t>
            </w:r>
          </w:p>
        </w:tc>
        <w:tc>
          <w:tcPr>
            <w:tcW w:w="889" w:type="dxa"/>
            <w:tcBorders>
              <w:top w:val="nil"/>
              <w:left w:val="nil"/>
              <w:bottom w:val="single" w:sz="4" w:space="0" w:color="BFBFBF"/>
              <w:right w:val="single" w:sz="4" w:space="0" w:color="BFBFBF"/>
            </w:tcBorders>
            <w:shd w:val="clear" w:color="000000" w:fill="C00000"/>
            <w:noWrap/>
            <w:vAlign w:val="center"/>
            <w:hideMark/>
          </w:tcPr>
          <w:p w14:paraId="52D21470"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3</w:t>
            </w:r>
          </w:p>
        </w:tc>
        <w:tc>
          <w:tcPr>
            <w:tcW w:w="651" w:type="dxa"/>
            <w:tcBorders>
              <w:top w:val="nil"/>
              <w:left w:val="nil"/>
              <w:bottom w:val="single" w:sz="4" w:space="0" w:color="BFBFBF"/>
              <w:right w:val="single" w:sz="4" w:space="0" w:color="BFBFBF"/>
            </w:tcBorders>
            <w:shd w:val="clear" w:color="000000" w:fill="C00000"/>
            <w:noWrap/>
            <w:vAlign w:val="center"/>
            <w:hideMark/>
          </w:tcPr>
          <w:p w14:paraId="6066E2A1"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1</w:t>
            </w:r>
          </w:p>
        </w:tc>
        <w:tc>
          <w:tcPr>
            <w:tcW w:w="954" w:type="dxa"/>
            <w:tcBorders>
              <w:top w:val="nil"/>
              <w:left w:val="nil"/>
              <w:bottom w:val="single" w:sz="4" w:space="0" w:color="BFBFBF"/>
              <w:right w:val="single" w:sz="4" w:space="0" w:color="BFBFBF"/>
            </w:tcBorders>
            <w:shd w:val="clear" w:color="000000" w:fill="C00000"/>
            <w:noWrap/>
            <w:vAlign w:val="center"/>
            <w:hideMark/>
          </w:tcPr>
          <w:p w14:paraId="66112170"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23</w:t>
            </w:r>
          </w:p>
        </w:tc>
      </w:tr>
    </w:tbl>
    <w:p w14:paraId="460DE9B1" w14:textId="77777777" w:rsidR="00497FC2" w:rsidRDefault="00497FC2" w:rsidP="00A30D5A">
      <w:pPr>
        <w:spacing w:after="0"/>
        <w:ind w:firstLine="708"/>
        <w:rPr>
          <w:sz w:val="20"/>
          <w:szCs w:val="20"/>
          <w:lang w:eastAsia="es-ES"/>
        </w:rPr>
      </w:pPr>
      <w:r>
        <w:fldChar w:fldCharType="end"/>
      </w:r>
      <w:r>
        <w:br w:type="textWrapping" w:clear="all"/>
      </w:r>
      <w:r>
        <w:fldChar w:fldCharType="begin"/>
      </w:r>
      <w:r>
        <w:instrText xml:space="preserve"> LINK Excel.Sheet.12 "C:\\RESUMENES\\INSUMOS\\Cuadros provinciales\\Intervenciones MIMP por departamento.xlsx" "San Martin!F3C8:F14C15" \a \f 4 \h  \* MERGEFORMAT </w:instrText>
      </w:r>
      <w:r>
        <w:fldChar w:fldCharType="separate"/>
      </w:r>
    </w:p>
    <w:tbl>
      <w:tblPr>
        <w:tblW w:w="8103" w:type="dxa"/>
        <w:tblInd w:w="562" w:type="dxa"/>
        <w:tblCellMar>
          <w:left w:w="70" w:type="dxa"/>
          <w:right w:w="70" w:type="dxa"/>
        </w:tblCellMar>
        <w:tblLook w:val="04A0" w:firstRow="1" w:lastRow="0" w:firstColumn="1" w:lastColumn="0" w:noHBand="0" w:noVBand="1"/>
      </w:tblPr>
      <w:tblGrid>
        <w:gridCol w:w="1554"/>
        <w:gridCol w:w="765"/>
        <w:gridCol w:w="929"/>
        <w:gridCol w:w="745"/>
        <w:gridCol w:w="1128"/>
        <w:gridCol w:w="1209"/>
        <w:gridCol w:w="927"/>
        <w:gridCol w:w="846"/>
      </w:tblGrid>
      <w:tr w:rsidR="00497FC2" w:rsidRPr="008C7912" w14:paraId="3FBAC2D0" w14:textId="77777777" w:rsidTr="008C7912">
        <w:trPr>
          <w:divId w:val="560336865"/>
          <w:trHeight w:val="482"/>
        </w:trPr>
        <w:tc>
          <w:tcPr>
            <w:tcW w:w="1554" w:type="dxa"/>
            <w:tcBorders>
              <w:top w:val="single" w:sz="4" w:space="0" w:color="BFBFBF"/>
              <w:left w:val="single" w:sz="4" w:space="0" w:color="BFBFBF"/>
              <w:bottom w:val="single" w:sz="4" w:space="0" w:color="BFBFBF"/>
              <w:right w:val="single" w:sz="4" w:space="0" w:color="BFBFBF"/>
            </w:tcBorders>
            <w:shd w:val="clear" w:color="000000" w:fill="C00000"/>
            <w:vAlign w:val="center"/>
            <w:hideMark/>
          </w:tcPr>
          <w:p w14:paraId="1ECB14BA" w14:textId="77777777" w:rsidR="00497FC2" w:rsidRPr="008C7912" w:rsidRDefault="00497FC2" w:rsidP="008C7912">
            <w:pPr>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PROVINCIAS</w:t>
            </w:r>
          </w:p>
        </w:tc>
        <w:tc>
          <w:tcPr>
            <w:tcW w:w="765" w:type="dxa"/>
            <w:tcBorders>
              <w:top w:val="single" w:sz="4" w:space="0" w:color="BFBFBF"/>
              <w:left w:val="nil"/>
              <w:bottom w:val="single" w:sz="4" w:space="0" w:color="BFBFBF"/>
              <w:right w:val="single" w:sz="4" w:space="0" w:color="BFBFBF"/>
            </w:tcBorders>
            <w:shd w:val="clear" w:color="000000" w:fill="C00000"/>
            <w:vAlign w:val="center"/>
            <w:hideMark/>
          </w:tcPr>
          <w:p w14:paraId="6FE6ECD9"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OREDIS</w:t>
            </w:r>
          </w:p>
        </w:tc>
        <w:tc>
          <w:tcPr>
            <w:tcW w:w="929" w:type="dxa"/>
            <w:tcBorders>
              <w:top w:val="single" w:sz="4" w:space="0" w:color="BFBFBF"/>
              <w:left w:val="nil"/>
              <w:bottom w:val="single" w:sz="4" w:space="0" w:color="BFBFBF"/>
              <w:right w:val="single" w:sz="4" w:space="0" w:color="BFBFBF"/>
            </w:tcBorders>
            <w:shd w:val="clear" w:color="000000" w:fill="C00000"/>
            <w:vAlign w:val="center"/>
            <w:hideMark/>
          </w:tcPr>
          <w:p w14:paraId="09193367"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DEMUNA</w:t>
            </w:r>
          </w:p>
        </w:tc>
        <w:tc>
          <w:tcPr>
            <w:tcW w:w="745" w:type="dxa"/>
            <w:tcBorders>
              <w:top w:val="single" w:sz="4" w:space="0" w:color="BFBFBF"/>
              <w:left w:val="nil"/>
              <w:bottom w:val="single" w:sz="4" w:space="0" w:color="BFBFBF"/>
              <w:right w:val="single" w:sz="4" w:space="0" w:color="BFBFBF"/>
            </w:tcBorders>
            <w:shd w:val="clear" w:color="000000" w:fill="C00000"/>
            <w:vAlign w:val="center"/>
            <w:hideMark/>
          </w:tcPr>
          <w:p w14:paraId="26D59F8E"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CIAM</w:t>
            </w:r>
          </w:p>
        </w:tc>
        <w:tc>
          <w:tcPr>
            <w:tcW w:w="1128" w:type="dxa"/>
            <w:tcBorders>
              <w:top w:val="single" w:sz="4" w:space="0" w:color="BFBFBF"/>
              <w:left w:val="nil"/>
              <w:bottom w:val="single" w:sz="4" w:space="0" w:color="BFBFBF"/>
              <w:right w:val="single" w:sz="4" w:space="0" w:color="BFBFBF"/>
            </w:tcBorders>
            <w:shd w:val="clear" w:color="000000" w:fill="C00000"/>
            <w:vAlign w:val="center"/>
            <w:hideMark/>
          </w:tcPr>
          <w:p w14:paraId="6C56D9B5"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JUGUEMOS EN DEMUNA</w:t>
            </w:r>
          </w:p>
        </w:tc>
        <w:tc>
          <w:tcPr>
            <w:tcW w:w="1209" w:type="dxa"/>
            <w:tcBorders>
              <w:top w:val="single" w:sz="4" w:space="0" w:color="BFBFBF"/>
              <w:left w:val="nil"/>
              <w:bottom w:val="single" w:sz="4" w:space="0" w:color="BFBFBF"/>
              <w:right w:val="single" w:sz="4" w:space="0" w:color="BFBFBF"/>
            </w:tcBorders>
            <w:shd w:val="clear" w:color="000000" w:fill="C00000"/>
            <w:vAlign w:val="center"/>
            <w:hideMark/>
          </w:tcPr>
          <w:p w14:paraId="5AEAEDC3"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MODO NIÑEZ EN DEMUNA</w:t>
            </w:r>
          </w:p>
        </w:tc>
        <w:tc>
          <w:tcPr>
            <w:tcW w:w="927" w:type="dxa"/>
            <w:tcBorders>
              <w:top w:val="single" w:sz="4" w:space="0" w:color="BFBFBF"/>
              <w:left w:val="nil"/>
              <w:bottom w:val="single" w:sz="4" w:space="0" w:color="BFBFBF"/>
              <w:right w:val="single" w:sz="4" w:space="0" w:color="BFBFBF"/>
            </w:tcBorders>
            <w:shd w:val="clear" w:color="000000" w:fill="C00000"/>
            <w:vAlign w:val="center"/>
            <w:hideMark/>
          </w:tcPr>
          <w:p w14:paraId="01B0392C"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SOC. BENEF.</w:t>
            </w:r>
          </w:p>
        </w:tc>
        <w:tc>
          <w:tcPr>
            <w:tcW w:w="846" w:type="dxa"/>
            <w:tcBorders>
              <w:top w:val="single" w:sz="4" w:space="0" w:color="BFBFBF"/>
              <w:left w:val="nil"/>
              <w:bottom w:val="single" w:sz="4" w:space="0" w:color="BFBFBF"/>
              <w:right w:val="single" w:sz="4" w:space="0" w:color="BFBFBF"/>
            </w:tcBorders>
            <w:shd w:val="clear" w:color="000000" w:fill="C00000"/>
            <w:vAlign w:val="center"/>
            <w:hideMark/>
          </w:tcPr>
          <w:p w14:paraId="608DEC9A"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TOTAL</w:t>
            </w:r>
          </w:p>
        </w:tc>
      </w:tr>
      <w:tr w:rsidR="00497FC2" w:rsidRPr="008C7912" w14:paraId="7ACB6ED9"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7AD0817F"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Bellavista</w:t>
            </w:r>
          </w:p>
        </w:tc>
        <w:tc>
          <w:tcPr>
            <w:tcW w:w="765" w:type="dxa"/>
            <w:tcBorders>
              <w:top w:val="nil"/>
              <w:left w:val="nil"/>
              <w:bottom w:val="single" w:sz="4" w:space="0" w:color="BFBFBF"/>
              <w:right w:val="single" w:sz="4" w:space="0" w:color="BFBFBF"/>
            </w:tcBorders>
            <w:shd w:val="clear" w:color="auto" w:fill="auto"/>
            <w:noWrap/>
            <w:vAlign w:val="center"/>
            <w:hideMark/>
          </w:tcPr>
          <w:p w14:paraId="2C04E07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9" w:type="dxa"/>
            <w:tcBorders>
              <w:top w:val="nil"/>
              <w:left w:val="nil"/>
              <w:bottom w:val="single" w:sz="4" w:space="0" w:color="BFBFBF"/>
              <w:right w:val="single" w:sz="4" w:space="0" w:color="BFBFBF"/>
            </w:tcBorders>
            <w:shd w:val="clear" w:color="auto" w:fill="auto"/>
            <w:noWrap/>
            <w:vAlign w:val="center"/>
            <w:hideMark/>
          </w:tcPr>
          <w:p w14:paraId="522434D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745" w:type="dxa"/>
            <w:tcBorders>
              <w:top w:val="nil"/>
              <w:left w:val="nil"/>
              <w:bottom w:val="single" w:sz="4" w:space="0" w:color="BFBFBF"/>
              <w:right w:val="single" w:sz="4" w:space="0" w:color="BFBFBF"/>
            </w:tcBorders>
            <w:shd w:val="clear" w:color="auto" w:fill="auto"/>
            <w:noWrap/>
            <w:vAlign w:val="center"/>
            <w:hideMark/>
          </w:tcPr>
          <w:p w14:paraId="520BB60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1128" w:type="dxa"/>
            <w:tcBorders>
              <w:top w:val="nil"/>
              <w:left w:val="nil"/>
              <w:bottom w:val="single" w:sz="4" w:space="0" w:color="BFBFBF"/>
              <w:right w:val="single" w:sz="4" w:space="0" w:color="BFBFBF"/>
            </w:tcBorders>
            <w:shd w:val="clear" w:color="auto" w:fill="auto"/>
            <w:noWrap/>
            <w:vAlign w:val="center"/>
            <w:hideMark/>
          </w:tcPr>
          <w:p w14:paraId="265324E7"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1209" w:type="dxa"/>
            <w:tcBorders>
              <w:top w:val="nil"/>
              <w:left w:val="nil"/>
              <w:bottom w:val="single" w:sz="4" w:space="0" w:color="BFBFBF"/>
              <w:right w:val="single" w:sz="4" w:space="0" w:color="BFBFBF"/>
            </w:tcBorders>
            <w:shd w:val="clear" w:color="auto" w:fill="auto"/>
            <w:noWrap/>
            <w:vAlign w:val="center"/>
            <w:hideMark/>
          </w:tcPr>
          <w:p w14:paraId="5EBB7D2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3</w:t>
            </w:r>
          </w:p>
        </w:tc>
        <w:tc>
          <w:tcPr>
            <w:tcW w:w="927" w:type="dxa"/>
            <w:tcBorders>
              <w:top w:val="nil"/>
              <w:left w:val="nil"/>
              <w:bottom w:val="single" w:sz="4" w:space="0" w:color="BFBFBF"/>
              <w:right w:val="single" w:sz="4" w:space="0" w:color="BFBFBF"/>
            </w:tcBorders>
            <w:shd w:val="clear" w:color="auto" w:fill="auto"/>
            <w:noWrap/>
            <w:vAlign w:val="center"/>
            <w:hideMark/>
          </w:tcPr>
          <w:p w14:paraId="59BCDC5E"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846" w:type="dxa"/>
            <w:tcBorders>
              <w:top w:val="nil"/>
              <w:left w:val="nil"/>
              <w:bottom w:val="single" w:sz="4" w:space="0" w:color="BFBFBF"/>
              <w:right w:val="single" w:sz="4" w:space="0" w:color="BFBFBF"/>
            </w:tcBorders>
            <w:shd w:val="clear" w:color="auto" w:fill="auto"/>
            <w:noWrap/>
            <w:vAlign w:val="center"/>
            <w:hideMark/>
          </w:tcPr>
          <w:p w14:paraId="3D5ED984"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16</w:t>
            </w:r>
          </w:p>
        </w:tc>
      </w:tr>
      <w:tr w:rsidR="00497FC2" w:rsidRPr="008C7912" w14:paraId="7EFBF324"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69686920"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El Dorado</w:t>
            </w:r>
          </w:p>
        </w:tc>
        <w:tc>
          <w:tcPr>
            <w:tcW w:w="765" w:type="dxa"/>
            <w:tcBorders>
              <w:top w:val="nil"/>
              <w:left w:val="nil"/>
              <w:bottom w:val="single" w:sz="4" w:space="0" w:color="BFBFBF"/>
              <w:right w:val="single" w:sz="4" w:space="0" w:color="BFBFBF"/>
            </w:tcBorders>
            <w:shd w:val="clear" w:color="auto" w:fill="auto"/>
            <w:noWrap/>
            <w:vAlign w:val="center"/>
            <w:hideMark/>
          </w:tcPr>
          <w:p w14:paraId="6595D8D9"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9" w:type="dxa"/>
            <w:tcBorders>
              <w:top w:val="nil"/>
              <w:left w:val="nil"/>
              <w:bottom w:val="single" w:sz="4" w:space="0" w:color="BFBFBF"/>
              <w:right w:val="single" w:sz="4" w:space="0" w:color="BFBFBF"/>
            </w:tcBorders>
            <w:shd w:val="clear" w:color="auto" w:fill="auto"/>
            <w:noWrap/>
            <w:vAlign w:val="center"/>
            <w:hideMark/>
          </w:tcPr>
          <w:p w14:paraId="40ACF01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745" w:type="dxa"/>
            <w:tcBorders>
              <w:top w:val="nil"/>
              <w:left w:val="nil"/>
              <w:bottom w:val="single" w:sz="4" w:space="0" w:color="BFBFBF"/>
              <w:right w:val="single" w:sz="4" w:space="0" w:color="BFBFBF"/>
            </w:tcBorders>
            <w:shd w:val="clear" w:color="auto" w:fill="auto"/>
            <w:noWrap/>
            <w:vAlign w:val="center"/>
            <w:hideMark/>
          </w:tcPr>
          <w:p w14:paraId="4582CA51"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1128" w:type="dxa"/>
            <w:tcBorders>
              <w:top w:val="nil"/>
              <w:left w:val="nil"/>
              <w:bottom w:val="single" w:sz="4" w:space="0" w:color="BFBFBF"/>
              <w:right w:val="single" w:sz="4" w:space="0" w:color="BFBFBF"/>
            </w:tcBorders>
            <w:shd w:val="clear" w:color="auto" w:fill="auto"/>
            <w:noWrap/>
            <w:vAlign w:val="center"/>
            <w:hideMark/>
          </w:tcPr>
          <w:p w14:paraId="45984ED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1209" w:type="dxa"/>
            <w:tcBorders>
              <w:top w:val="nil"/>
              <w:left w:val="nil"/>
              <w:bottom w:val="single" w:sz="4" w:space="0" w:color="BFBFBF"/>
              <w:right w:val="single" w:sz="4" w:space="0" w:color="BFBFBF"/>
            </w:tcBorders>
            <w:shd w:val="clear" w:color="auto" w:fill="auto"/>
            <w:noWrap/>
            <w:vAlign w:val="center"/>
            <w:hideMark/>
          </w:tcPr>
          <w:p w14:paraId="7F1601B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927" w:type="dxa"/>
            <w:tcBorders>
              <w:top w:val="nil"/>
              <w:left w:val="nil"/>
              <w:bottom w:val="single" w:sz="4" w:space="0" w:color="BFBFBF"/>
              <w:right w:val="single" w:sz="4" w:space="0" w:color="BFBFBF"/>
            </w:tcBorders>
            <w:shd w:val="clear" w:color="auto" w:fill="auto"/>
            <w:noWrap/>
            <w:vAlign w:val="center"/>
            <w:hideMark/>
          </w:tcPr>
          <w:p w14:paraId="0A4BF736"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846" w:type="dxa"/>
            <w:tcBorders>
              <w:top w:val="nil"/>
              <w:left w:val="nil"/>
              <w:bottom w:val="single" w:sz="4" w:space="0" w:color="BFBFBF"/>
              <w:right w:val="single" w:sz="4" w:space="0" w:color="BFBFBF"/>
            </w:tcBorders>
            <w:shd w:val="clear" w:color="auto" w:fill="auto"/>
            <w:noWrap/>
            <w:vAlign w:val="center"/>
            <w:hideMark/>
          </w:tcPr>
          <w:p w14:paraId="1F579BAD"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15</w:t>
            </w:r>
          </w:p>
        </w:tc>
      </w:tr>
      <w:tr w:rsidR="00497FC2" w:rsidRPr="008C7912" w14:paraId="7D86B8BD"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22ABAE3B"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Huallaga</w:t>
            </w:r>
          </w:p>
        </w:tc>
        <w:tc>
          <w:tcPr>
            <w:tcW w:w="765" w:type="dxa"/>
            <w:tcBorders>
              <w:top w:val="nil"/>
              <w:left w:val="nil"/>
              <w:bottom w:val="single" w:sz="4" w:space="0" w:color="BFBFBF"/>
              <w:right w:val="single" w:sz="4" w:space="0" w:color="BFBFBF"/>
            </w:tcBorders>
            <w:shd w:val="clear" w:color="auto" w:fill="auto"/>
            <w:noWrap/>
            <w:vAlign w:val="center"/>
            <w:hideMark/>
          </w:tcPr>
          <w:p w14:paraId="2F47D48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9" w:type="dxa"/>
            <w:tcBorders>
              <w:top w:val="nil"/>
              <w:left w:val="nil"/>
              <w:bottom w:val="single" w:sz="4" w:space="0" w:color="BFBFBF"/>
              <w:right w:val="single" w:sz="4" w:space="0" w:color="BFBFBF"/>
            </w:tcBorders>
            <w:shd w:val="clear" w:color="auto" w:fill="auto"/>
            <w:noWrap/>
            <w:vAlign w:val="center"/>
            <w:hideMark/>
          </w:tcPr>
          <w:p w14:paraId="71B19A6E"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745" w:type="dxa"/>
            <w:tcBorders>
              <w:top w:val="nil"/>
              <w:left w:val="nil"/>
              <w:bottom w:val="single" w:sz="4" w:space="0" w:color="BFBFBF"/>
              <w:right w:val="single" w:sz="4" w:space="0" w:color="BFBFBF"/>
            </w:tcBorders>
            <w:shd w:val="clear" w:color="auto" w:fill="auto"/>
            <w:noWrap/>
            <w:vAlign w:val="center"/>
            <w:hideMark/>
          </w:tcPr>
          <w:p w14:paraId="457E682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1128" w:type="dxa"/>
            <w:tcBorders>
              <w:top w:val="nil"/>
              <w:left w:val="nil"/>
              <w:bottom w:val="single" w:sz="4" w:space="0" w:color="BFBFBF"/>
              <w:right w:val="single" w:sz="4" w:space="0" w:color="BFBFBF"/>
            </w:tcBorders>
            <w:shd w:val="clear" w:color="auto" w:fill="auto"/>
            <w:noWrap/>
            <w:vAlign w:val="center"/>
            <w:hideMark/>
          </w:tcPr>
          <w:p w14:paraId="1D6F1D5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1209" w:type="dxa"/>
            <w:tcBorders>
              <w:top w:val="nil"/>
              <w:left w:val="nil"/>
              <w:bottom w:val="single" w:sz="4" w:space="0" w:color="BFBFBF"/>
              <w:right w:val="single" w:sz="4" w:space="0" w:color="BFBFBF"/>
            </w:tcBorders>
            <w:shd w:val="clear" w:color="auto" w:fill="auto"/>
            <w:noWrap/>
            <w:vAlign w:val="center"/>
            <w:hideMark/>
          </w:tcPr>
          <w:p w14:paraId="4AC5D67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927" w:type="dxa"/>
            <w:tcBorders>
              <w:top w:val="nil"/>
              <w:left w:val="nil"/>
              <w:bottom w:val="single" w:sz="4" w:space="0" w:color="BFBFBF"/>
              <w:right w:val="single" w:sz="4" w:space="0" w:color="BFBFBF"/>
            </w:tcBorders>
            <w:shd w:val="clear" w:color="auto" w:fill="auto"/>
            <w:noWrap/>
            <w:vAlign w:val="center"/>
            <w:hideMark/>
          </w:tcPr>
          <w:p w14:paraId="22C18C1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846" w:type="dxa"/>
            <w:tcBorders>
              <w:top w:val="nil"/>
              <w:left w:val="nil"/>
              <w:bottom w:val="single" w:sz="4" w:space="0" w:color="BFBFBF"/>
              <w:right w:val="single" w:sz="4" w:space="0" w:color="BFBFBF"/>
            </w:tcBorders>
            <w:shd w:val="clear" w:color="auto" w:fill="auto"/>
            <w:noWrap/>
            <w:vAlign w:val="center"/>
            <w:hideMark/>
          </w:tcPr>
          <w:p w14:paraId="762827AB"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12</w:t>
            </w:r>
          </w:p>
        </w:tc>
      </w:tr>
      <w:tr w:rsidR="00497FC2" w:rsidRPr="008C7912" w14:paraId="5DF86105"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346A20F9"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Lamas</w:t>
            </w:r>
          </w:p>
        </w:tc>
        <w:tc>
          <w:tcPr>
            <w:tcW w:w="765" w:type="dxa"/>
            <w:tcBorders>
              <w:top w:val="nil"/>
              <w:left w:val="nil"/>
              <w:bottom w:val="single" w:sz="4" w:space="0" w:color="BFBFBF"/>
              <w:right w:val="single" w:sz="4" w:space="0" w:color="BFBFBF"/>
            </w:tcBorders>
            <w:shd w:val="clear" w:color="auto" w:fill="auto"/>
            <w:noWrap/>
            <w:vAlign w:val="center"/>
            <w:hideMark/>
          </w:tcPr>
          <w:p w14:paraId="667FC31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9" w:type="dxa"/>
            <w:tcBorders>
              <w:top w:val="nil"/>
              <w:left w:val="nil"/>
              <w:bottom w:val="single" w:sz="4" w:space="0" w:color="BFBFBF"/>
              <w:right w:val="single" w:sz="4" w:space="0" w:color="BFBFBF"/>
            </w:tcBorders>
            <w:shd w:val="clear" w:color="auto" w:fill="auto"/>
            <w:noWrap/>
            <w:vAlign w:val="center"/>
            <w:hideMark/>
          </w:tcPr>
          <w:p w14:paraId="4E6CA3B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10</w:t>
            </w:r>
          </w:p>
        </w:tc>
        <w:tc>
          <w:tcPr>
            <w:tcW w:w="745" w:type="dxa"/>
            <w:tcBorders>
              <w:top w:val="nil"/>
              <w:left w:val="nil"/>
              <w:bottom w:val="single" w:sz="4" w:space="0" w:color="BFBFBF"/>
              <w:right w:val="single" w:sz="4" w:space="0" w:color="BFBFBF"/>
            </w:tcBorders>
            <w:shd w:val="clear" w:color="auto" w:fill="auto"/>
            <w:noWrap/>
            <w:vAlign w:val="center"/>
            <w:hideMark/>
          </w:tcPr>
          <w:p w14:paraId="38D0C90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11</w:t>
            </w:r>
          </w:p>
        </w:tc>
        <w:tc>
          <w:tcPr>
            <w:tcW w:w="1128" w:type="dxa"/>
            <w:tcBorders>
              <w:top w:val="nil"/>
              <w:left w:val="nil"/>
              <w:bottom w:val="single" w:sz="4" w:space="0" w:color="BFBFBF"/>
              <w:right w:val="single" w:sz="4" w:space="0" w:color="BFBFBF"/>
            </w:tcBorders>
            <w:shd w:val="clear" w:color="auto" w:fill="auto"/>
            <w:noWrap/>
            <w:vAlign w:val="center"/>
            <w:hideMark/>
          </w:tcPr>
          <w:p w14:paraId="3CBD7B9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1209" w:type="dxa"/>
            <w:tcBorders>
              <w:top w:val="nil"/>
              <w:left w:val="nil"/>
              <w:bottom w:val="single" w:sz="4" w:space="0" w:color="BFBFBF"/>
              <w:right w:val="single" w:sz="4" w:space="0" w:color="BFBFBF"/>
            </w:tcBorders>
            <w:shd w:val="clear" w:color="auto" w:fill="auto"/>
            <w:noWrap/>
            <w:vAlign w:val="center"/>
            <w:hideMark/>
          </w:tcPr>
          <w:p w14:paraId="4C3C475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7</w:t>
            </w:r>
          </w:p>
        </w:tc>
        <w:tc>
          <w:tcPr>
            <w:tcW w:w="927" w:type="dxa"/>
            <w:tcBorders>
              <w:top w:val="nil"/>
              <w:left w:val="nil"/>
              <w:bottom w:val="single" w:sz="4" w:space="0" w:color="BFBFBF"/>
              <w:right w:val="single" w:sz="4" w:space="0" w:color="BFBFBF"/>
            </w:tcBorders>
            <w:shd w:val="clear" w:color="auto" w:fill="auto"/>
            <w:noWrap/>
            <w:vAlign w:val="center"/>
            <w:hideMark/>
          </w:tcPr>
          <w:p w14:paraId="3F88F659"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846" w:type="dxa"/>
            <w:tcBorders>
              <w:top w:val="nil"/>
              <w:left w:val="nil"/>
              <w:bottom w:val="single" w:sz="4" w:space="0" w:color="BFBFBF"/>
              <w:right w:val="single" w:sz="4" w:space="0" w:color="BFBFBF"/>
            </w:tcBorders>
            <w:shd w:val="clear" w:color="auto" w:fill="auto"/>
            <w:noWrap/>
            <w:vAlign w:val="center"/>
            <w:hideMark/>
          </w:tcPr>
          <w:p w14:paraId="045F7AD8"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29</w:t>
            </w:r>
          </w:p>
        </w:tc>
      </w:tr>
      <w:tr w:rsidR="00497FC2" w:rsidRPr="008C7912" w14:paraId="0A7C15DB"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1CAEF1A2"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Mariscal Caceres</w:t>
            </w:r>
          </w:p>
        </w:tc>
        <w:tc>
          <w:tcPr>
            <w:tcW w:w="765" w:type="dxa"/>
            <w:tcBorders>
              <w:top w:val="nil"/>
              <w:left w:val="nil"/>
              <w:bottom w:val="single" w:sz="4" w:space="0" w:color="BFBFBF"/>
              <w:right w:val="single" w:sz="4" w:space="0" w:color="BFBFBF"/>
            </w:tcBorders>
            <w:shd w:val="clear" w:color="auto" w:fill="auto"/>
            <w:noWrap/>
            <w:vAlign w:val="center"/>
            <w:hideMark/>
          </w:tcPr>
          <w:p w14:paraId="7E788E24"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9" w:type="dxa"/>
            <w:tcBorders>
              <w:top w:val="nil"/>
              <w:left w:val="nil"/>
              <w:bottom w:val="single" w:sz="4" w:space="0" w:color="BFBFBF"/>
              <w:right w:val="single" w:sz="4" w:space="0" w:color="BFBFBF"/>
            </w:tcBorders>
            <w:shd w:val="clear" w:color="auto" w:fill="auto"/>
            <w:noWrap/>
            <w:vAlign w:val="center"/>
            <w:hideMark/>
          </w:tcPr>
          <w:p w14:paraId="71F2076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745" w:type="dxa"/>
            <w:tcBorders>
              <w:top w:val="nil"/>
              <w:left w:val="nil"/>
              <w:bottom w:val="single" w:sz="4" w:space="0" w:color="BFBFBF"/>
              <w:right w:val="single" w:sz="4" w:space="0" w:color="BFBFBF"/>
            </w:tcBorders>
            <w:shd w:val="clear" w:color="auto" w:fill="auto"/>
            <w:noWrap/>
            <w:vAlign w:val="center"/>
            <w:hideMark/>
          </w:tcPr>
          <w:p w14:paraId="6D1375F3"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1128" w:type="dxa"/>
            <w:tcBorders>
              <w:top w:val="nil"/>
              <w:left w:val="nil"/>
              <w:bottom w:val="single" w:sz="4" w:space="0" w:color="BFBFBF"/>
              <w:right w:val="single" w:sz="4" w:space="0" w:color="BFBFBF"/>
            </w:tcBorders>
            <w:shd w:val="clear" w:color="auto" w:fill="auto"/>
            <w:noWrap/>
            <w:vAlign w:val="center"/>
            <w:hideMark/>
          </w:tcPr>
          <w:p w14:paraId="1EA0E2A4"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1209" w:type="dxa"/>
            <w:tcBorders>
              <w:top w:val="nil"/>
              <w:left w:val="nil"/>
              <w:bottom w:val="single" w:sz="4" w:space="0" w:color="BFBFBF"/>
              <w:right w:val="single" w:sz="4" w:space="0" w:color="BFBFBF"/>
            </w:tcBorders>
            <w:shd w:val="clear" w:color="auto" w:fill="auto"/>
            <w:noWrap/>
            <w:vAlign w:val="center"/>
            <w:hideMark/>
          </w:tcPr>
          <w:p w14:paraId="1D236EB1"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7" w:type="dxa"/>
            <w:tcBorders>
              <w:top w:val="nil"/>
              <w:left w:val="nil"/>
              <w:bottom w:val="single" w:sz="4" w:space="0" w:color="BFBFBF"/>
              <w:right w:val="single" w:sz="4" w:space="0" w:color="BFBFBF"/>
            </w:tcBorders>
            <w:shd w:val="clear" w:color="auto" w:fill="auto"/>
            <w:noWrap/>
            <w:vAlign w:val="center"/>
            <w:hideMark/>
          </w:tcPr>
          <w:p w14:paraId="735A503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846" w:type="dxa"/>
            <w:tcBorders>
              <w:top w:val="nil"/>
              <w:left w:val="nil"/>
              <w:bottom w:val="single" w:sz="4" w:space="0" w:color="BFBFBF"/>
              <w:right w:val="single" w:sz="4" w:space="0" w:color="BFBFBF"/>
            </w:tcBorders>
            <w:shd w:val="clear" w:color="auto" w:fill="auto"/>
            <w:noWrap/>
            <w:vAlign w:val="center"/>
            <w:hideMark/>
          </w:tcPr>
          <w:p w14:paraId="6AC45EF7"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11</w:t>
            </w:r>
          </w:p>
        </w:tc>
      </w:tr>
      <w:tr w:rsidR="00497FC2" w:rsidRPr="008C7912" w14:paraId="0B6C8CC4"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555F2A3B"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Moyobamba</w:t>
            </w:r>
          </w:p>
        </w:tc>
        <w:tc>
          <w:tcPr>
            <w:tcW w:w="765" w:type="dxa"/>
            <w:tcBorders>
              <w:top w:val="nil"/>
              <w:left w:val="nil"/>
              <w:bottom w:val="single" w:sz="4" w:space="0" w:color="BFBFBF"/>
              <w:right w:val="single" w:sz="4" w:space="0" w:color="BFBFBF"/>
            </w:tcBorders>
            <w:shd w:val="clear" w:color="auto" w:fill="auto"/>
            <w:noWrap/>
            <w:vAlign w:val="center"/>
            <w:hideMark/>
          </w:tcPr>
          <w:p w14:paraId="3EE3F1B3"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9" w:type="dxa"/>
            <w:tcBorders>
              <w:top w:val="nil"/>
              <w:left w:val="nil"/>
              <w:bottom w:val="single" w:sz="4" w:space="0" w:color="BFBFBF"/>
              <w:right w:val="single" w:sz="4" w:space="0" w:color="BFBFBF"/>
            </w:tcBorders>
            <w:shd w:val="clear" w:color="auto" w:fill="auto"/>
            <w:noWrap/>
            <w:vAlign w:val="center"/>
            <w:hideMark/>
          </w:tcPr>
          <w:p w14:paraId="49BC38D1"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745" w:type="dxa"/>
            <w:tcBorders>
              <w:top w:val="nil"/>
              <w:left w:val="nil"/>
              <w:bottom w:val="single" w:sz="4" w:space="0" w:color="BFBFBF"/>
              <w:right w:val="single" w:sz="4" w:space="0" w:color="BFBFBF"/>
            </w:tcBorders>
            <w:shd w:val="clear" w:color="auto" w:fill="auto"/>
            <w:noWrap/>
            <w:vAlign w:val="center"/>
            <w:hideMark/>
          </w:tcPr>
          <w:p w14:paraId="54DC8D21"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1128" w:type="dxa"/>
            <w:tcBorders>
              <w:top w:val="nil"/>
              <w:left w:val="nil"/>
              <w:bottom w:val="single" w:sz="4" w:space="0" w:color="BFBFBF"/>
              <w:right w:val="single" w:sz="4" w:space="0" w:color="BFBFBF"/>
            </w:tcBorders>
            <w:shd w:val="clear" w:color="auto" w:fill="auto"/>
            <w:noWrap/>
            <w:vAlign w:val="center"/>
            <w:hideMark/>
          </w:tcPr>
          <w:p w14:paraId="2C1F17B6"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1209" w:type="dxa"/>
            <w:tcBorders>
              <w:top w:val="nil"/>
              <w:left w:val="nil"/>
              <w:bottom w:val="single" w:sz="4" w:space="0" w:color="BFBFBF"/>
              <w:right w:val="single" w:sz="4" w:space="0" w:color="BFBFBF"/>
            </w:tcBorders>
            <w:shd w:val="clear" w:color="auto" w:fill="auto"/>
            <w:noWrap/>
            <w:vAlign w:val="center"/>
            <w:hideMark/>
          </w:tcPr>
          <w:p w14:paraId="3FDD6A19"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3</w:t>
            </w:r>
          </w:p>
        </w:tc>
        <w:tc>
          <w:tcPr>
            <w:tcW w:w="927" w:type="dxa"/>
            <w:tcBorders>
              <w:top w:val="nil"/>
              <w:left w:val="nil"/>
              <w:bottom w:val="single" w:sz="4" w:space="0" w:color="BFBFBF"/>
              <w:right w:val="single" w:sz="4" w:space="0" w:color="BFBFBF"/>
            </w:tcBorders>
            <w:shd w:val="clear" w:color="auto" w:fill="auto"/>
            <w:noWrap/>
            <w:vAlign w:val="center"/>
            <w:hideMark/>
          </w:tcPr>
          <w:p w14:paraId="2C3C17C7"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846" w:type="dxa"/>
            <w:tcBorders>
              <w:top w:val="nil"/>
              <w:left w:val="nil"/>
              <w:bottom w:val="single" w:sz="4" w:space="0" w:color="BFBFBF"/>
              <w:right w:val="single" w:sz="4" w:space="0" w:color="BFBFBF"/>
            </w:tcBorders>
            <w:shd w:val="clear" w:color="auto" w:fill="auto"/>
            <w:noWrap/>
            <w:vAlign w:val="center"/>
            <w:hideMark/>
          </w:tcPr>
          <w:p w14:paraId="1868E6D7"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16</w:t>
            </w:r>
          </w:p>
        </w:tc>
      </w:tr>
      <w:tr w:rsidR="00497FC2" w:rsidRPr="008C7912" w14:paraId="0A800E07"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5E60F9B1"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Picota</w:t>
            </w:r>
          </w:p>
        </w:tc>
        <w:tc>
          <w:tcPr>
            <w:tcW w:w="765" w:type="dxa"/>
            <w:tcBorders>
              <w:top w:val="nil"/>
              <w:left w:val="nil"/>
              <w:bottom w:val="single" w:sz="4" w:space="0" w:color="BFBFBF"/>
              <w:right w:val="single" w:sz="4" w:space="0" w:color="BFBFBF"/>
            </w:tcBorders>
            <w:shd w:val="clear" w:color="auto" w:fill="auto"/>
            <w:noWrap/>
            <w:vAlign w:val="center"/>
            <w:hideMark/>
          </w:tcPr>
          <w:p w14:paraId="4957E7D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9" w:type="dxa"/>
            <w:tcBorders>
              <w:top w:val="nil"/>
              <w:left w:val="nil"/>
              <w:bottom w:val="single" w:sz="4" w:space="0" w:color="BFBFBF"/>
              <w:right w:val="single" w:sz="4" w:space="0" w:color="BFBFBF"/>
            </w:tcBorders>
            <w:shd w:val="clear" w:color="auto" w:fill="auto"/>
            <w:noWrap/>
            <w:vAlign w:val="center"/>
            <w:hideMark/>
          </w:tcPr>
          <w:p w14:paraId="4C67376B"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10</w:t>
            </w:r>
          </w:p>
        </w:tc>
        <w:tc>
          <w:tcPr>
            <w:tcW w:w="745" w:type="dxa"/>
            <w:tcBorders>
              <w:top w:val="nil"/>
              <w:left w:val="nil"/>
              <w:bottom w:val="single" w:sz="4" w:space="0" w:color="BFBFBF"/>
              <w:right w:val="single" w:sz="4" w:space="0" w:color="BFBFBF"/>
            </w:tcBorders>
            <w:shd w:val="clear" w:color="auto" w:fill="auto"/>
            <w:noWrap/>
            <w:vAlign w:val="center"/>
            <w:hideMark/>
          </w:tcPr>
          <w:p w14:paraId="2EC5E2CE"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10</w:t>
            </w:r>
          </w:p>
        </w:tc>
        <w:tc>
          <w:tcPr>
            <w:tcW w:w="1128" w:type="dxa"/>
            <w:tcBorders>
              <w:top w:val="nil"/>
              <w:left w:val="nil"/>
              <w:bottom w:val="single" w:sz="4" w:space="0" w:color="BFBFBF"/>
              <w:right w:val="single" w:sz="4" w:space="0" w:color="BFBFBF"/>
            </w:tcBorders>
            <w:shd w:val="clear" w:color="auto" w:fill="auto"/>
            <w:noWrap/>
            <w:vAlign w:val="center"/>
            <w:hideMark/>
          </w:tcPr>
          <w:p w14:paraId="789AD7FE"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1209" w:type="dxa"/>
            <w:tcBorders>
              <w:top w:val="nil"/>
              <w:left w:val="nil"/>
              <w:bottom w:val="single" w:sz="4" w:space="0" w:color="BFBFBF"/>
              <w:right w:val="single" w:sz="4" w:space="0" w:color="BFBFBF"/>
            </w:tcBorders>
            <w:shd w:val="clear" w:color="auto" w:fill="auto"/>
            <w:noWrap/>
            <w:vAlign w:val="center"/>
            <w:hideMark/>
          </w:tcPr>
          <w:p w14:paraId="675D1F56"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5</w:t>
            </w:r>
          </w:p>
        </w:tc>
        <w:tc>
          <w:tcPr>
            <w:tcW w:w="927" w:type="dxa"/>
            <w:tcBorders>
              <w:top w:val="nil"/>
              <w:left w:val="nil"/>
              <w:bottom w:val="single" w:sz="4" w:space="0" w:color="BFBFBF"/>
              <w:right w:val="single" w:sz="4" w:space="0" w:color="BFBFBF"/>
            </w:tcBorders>
            <w:shd w:val="clear" w:color="auto" w:fill="auto"/>
            <w:noWrap/>
            <w:vAlign w:val="center"/>
            <w:hideMark/>
          </w:tcPr>
          <w:p w14:paraId="7A880E04"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846" w:type="dxa"/>
            <w:tcBorders>
              <w:top w:val="nil"/>
              <w:left w:val="nil"/>
              <w:bottom w:val="single" w:sz="4" w:space="0" w:color="BFBFBF"/>
              <w:right w:val="single" w:sz="4" w:space="0" w:color="BFBFBF"/>
            </w:tcBorders>
            <w:shd w:val="clear" w:color="auto" w:fill="auto"/>
            <w:noWrap/>
            <w:vAlign w:val="center"/>
            <w:hideMark/>
          </w:tcPr>
          <w:p w14:paraId="508E9F3F"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25</w:t>
            </w:r>
          </w:p>
        </w:tc>
      </w:tr>
      <w:tr w:rsidR="00497FC2" w:rsidRPr="008C7912" w14:paraId="2DCD6A8E"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6DA6E9B9"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Rioja</w:t>
            </w:r>
          </w:p>
        </w:tc>
        <w:tc>
          <w:tcPr>
            <w:tcW w:w="765" w:type="dxa"/>
            <w:tcBorders>
              <w:top w:val="nil"/>
              <w:left w:val="nil"/>
              <w:bottom w:val="single" w:sz="4" w:space="0" w:color="BFBFBF"/>
              <w:right w:val="single" w:sz="4" w:space="0" w:color="BFBFBF"/>
            </w:tcBorders>
            <w:shd w:val="clear" w:color="auto" w:fill="auto"/>
            <w:noWrap/>
            <w:vAlign w:val="center"/>
            <w:hideMark/>
          </w:tcPr>
          <w:p w14:paraId="37614D7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9" w:type="dxa"/>
            <w:tcBorders>
              <w:top w:val="nil"/>
              <w:left w:val="nil"/>
              <w:bottom w:val="single" w:sz="4" w:space="0" w:color="BFBFBF"/>
              <w:right w:val="single" w:sz="4" w:space="0" w:color="BFBFBF"/>
            </w:tcBorders>
            <w:shd w:val="clear" w:color="auto" w:fill="auto"/>
            <w:noWrap/>
            <w:vAlign w:val="center"/>
            <w:hideMark/>
          </w:tcPr>
          <w:p w14:paraId="2AE6111F"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9</w:t>
            </w:r>
          </w:p>
        </w:tc>
        <w:tc>
          <w:tcPr>
            <w:tcW w:w="745" w:type="dxa"/>
            <w:tcBorders>
              <w:top w:val="nil"/>
              <w:left w:val="nil"/>
              <w:bottom w:val="single" w:sz="4" w:space="0" w:color="BFBFBF"/>
              <w:right w:val="single" w:sz="4" w:space="0" w:color="BFBFBF"/>
            </w:tcBorders>
            <w:shd w:val="clear" w:color="auto" w:fill="auto"/>
            <w:noWrap/>
            <w:vAlign w:val="center"/>
            <w:hideMark/>
          </w:tcPr>
          <w:p w14:paraId="572B96E5"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9</w:t>
            </w:r>
          </w:p>
        </w:tc>
        <w:tc>
          <w:tcPr>
            <w:tcW w:w="1128" w:type="dxa"/>
            <w:tcBorders>
              <w:top w:val="nil"/>
              <w:left w:val="nil"/>
              <w:bottom w:val="single" w:sz="4" w:space="0" w:color="BFBFBF"/>
              <w:right w:val="single" w:sz="4" w:space="0" w:color="BFBFBF"/>
            </w:tcBorders>
            <w:shd w:val="clear" w:color="auto" w:fill="auto"/>
            <w:noWrap/>
            <w:vAlign w:val="center"/>
            <w:hideMark/>
          </w:tcPr>
          <w:p w14:paraId="3E48B7B8"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1209" w:type="dxa"/>
            <w:tcBorders>
              <w:top w:val="nil"/>
              <w:left w:val="nil"/>
              <w:bottom w:val="single" w:sz="4" w:space="0" w:color="BFBFBF"/>
              <w:right w:val="single" w:sz="4" w:space="0" w:color="BFBFBF"/>
            </w:tcBorders>
            <w:shd w:val="clear" w:color="auto" w:fill="auto"/>
            <w:noWrap/>
            <w:vAlign w:val="center"/>
            <w:hideMark/>
          </w:tcPr>
          <w:p w14:paraId="06BCD03C"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4</w:t>
            </w:r>
          </w:p>
        </w:tc>
        <w:tc>
          <w:tcPr>
            <w:tcW w:w="927" w:type="dxa"/>
            <w:tcBorders>
              <w:top w:val="nil"/>
              <w:left w:val="nil"/>
              <w:bottom w:val="single" w:sz="4" w:space="0" w:color="BFBFBF"/>
              <w:right w:val="single" w:sz="4" w:space="0" w:color="BFBFBF"/>
            </w:tcBorders>
            <w:shd w:val="clear" w:color="auto" w:fill="auto"/>
            <w:noWrap/>
            <w:vAlign w:val="center"/>
            <w:hideMark/>
          </w:tcPr>
          <w:p w14:paraId="148D3EBA"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846" w:type="dxa"/>
            <w:tcBorders>
              <w:top w:val="nil"/>
              <w:left w:val="nil"/>
              <w:bottom w:val="single" w:sz="4" w:space="0" w:color="BFBFBF"/>
              <w:right w:val="single" w:sz="4" w:space="0" w:color="BFBFBF"/>
            </w:tcBorders>
            <w:shd w:val="clear" w:color="auto" w:fill="auto"/>
            <w:noWrap/>
            <w:vAlign w:val="center"/>
            <w:hideMark/>
          </w:tcPr>
          <w:p w14:paraId="09AC3081"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23</w:t>
            </w:r>
          </w:p>
        </w:tc>
      </w:tr>
      <w:tr w:rsidR="00497FC2" w:rsidRPr="008C7912" w14:paraId="12A273C5"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3C7D8B13"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San Martin</w:t>
            </w:r>
          </w:p>
        </w:tc>
        <w:tc>
          <w:tcPr>
            <w:tcW w:w="765" w:type="dxa"/>
            <w:tcBorders>
              <w:top w:val="nil"/>
              <w:left w:val="nil"/>
              <w:bottom w:val="single" w:sz="4" w:space="0" w:color="BFBFBF"/>
              <w:right w:val="single" w:sz="4" w:space="0" w:color="BFBFBF"/>
            </w:tcBorders>
            <w:shd w:val="clear" w:color="auto" w:fill="auto"/>
            <w:noWrap/>
            <w:vAlign w:val="center"/>
            <w:hideMark/>
          </w:tcPr>
          <w:p w14:paraId="374D284D"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929" w:type="dxa"/>
            <w:tcBorders>
              <w:top w:val="nil"/>
              <w:left w:val="nil"/>
              <w:bottom w:val="single" w:sz="4" w:space="0" w:color="BFBFBF"/>
              <w:right w:val="single" w:sz="4" w:space="0" w:color="BFBFBF"/>
            </w:tcBorders>
            <w:shd w:val="clear" w:color="auto" w:fill="auto"/>
            <w:noWrap/>
            <w:vAlign w:val="center"/>
            <w:hideMark/>
          </w:tcPr>
          <w:p w14:paraId="260FE7FE"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12</w:t>
            </w:r>
          </w:p>
        </w:tc>
        <w:tc>
          <w:tcPr>
            <w:tcW w:w="745" w:type="dxa"/>
            <w:tcBorders>
              <w:top w:val="nil"/>
              <w:left w:val="nil"/>
              <w:bottom w:val="single" w:sz="4" w:space="0" w:color="BFBFBF"/>
              <w:right w:val="single" w:sz="4" w:space="0" w:color="BFBFBF"/>
            </w:tcBorders>
            <w:shd w:val="clear" w:color="auto" w:fill="auto"/>
            <w:noWrap/>
            <w:vAlign w:val="center"/>
            <w:hideMark/>
          </w:tcPr>
          <w:p w14:paraId="4B43C2D4"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12</w:t>
            </w:r>
          </w:p>
        </w:tc>
        <w:tc>
          <w:tcPr>
            <w:tcW w:w="1128" w:type="dxa"/>
            <w:tcBorders>
              <w:top w:val="nil"/>
              <w:left w:val="nil"/>
              <w:bottom w:val="single" w:sz="4" w:space="0" w:color="BFBFBF"/>
              <w:right w:val="single" w:sz="4" w:space="0" w:color="BFBFBF"/>
            </w:tcBorders>
            <w:shd w:val="clear" w:color="auto" w:fill="auto"/>
            <w:noWrap/>
            <w:vAlign w:val="center"/>
            <w:hideMark/>
          </w:tcPr>
          <w:p w14:paraId="01962AC4"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1209" w:type="dxa"/>
            <w:tcBorders>
              <w:top w:val="nil"/>
              <w:left w:val="nil"/>
              <w:bottom w:val="single" w:sz="4" w:space="0" w:color="BFBFBF"/>
              <w:right w:val="single" w:sz="4" w:space="0" w:color="BFBFBF"/>
            </w:tcBorders>
            <w:shd w:val="clear" w:color="auto" w:fill="auto"/>
            <w:noWrap/>
            <w:vAlign w:val="center"/>
            <w:hideMark/>
          </w:tcPr>
          <w:p w14:paraId="78F35C5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7</w:t>
            </w:r>
          </w:p>
        </w:tc>
        <w:tc>
          <w:tcPr>
            <w:tcW w:w="927" w:type="dxa"/>
            <w:tcBorders>
              <w:top w:val="nil"/>
              <w:left w:val="nil"/>
              <w:bottom w:val="single" w:sz="4" w:space="0" w:color="BFBFBF"/>
              <w:right w:val="single" w:sz="4" w:space="0" w:color="BFBFBF"/>
            </w:tcBorders>
            <w:shd w:val="clear" w:color="auto" w:fill="auto"/>
            <w:noWrap/>
            <w:vAlign w:val="center"/>
            <w:hideMark/>
          </w:tcPr>
          <w:p w14:paraId="2B299BB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1</w:t>
            </w:r>
          </w:p>
        </w:tc>
        <w:tc>
          <w:tcPr>
            <w:tcW w:w="846" w:type="dxa"/>
            <w:tcBorders>
              <w:top w:val="nil"/>
              <w:left w:val="nil"/>
              <w:bottom w:val="single" w:sz="4" w:space="0" w:color="BFBFBF"/>
              <w:right w:val="single" w:sz="4" w:space="0" w:color="BFBFBF"/>
            </w:tcBorders>
            <w:shd w:val="clear" w:color="auto" w:fill="auto"/>
            <w:noWrap/>
            <w:vAlign w:val="center"/>
            <w:hideMark/>
          </w:tcPr>
          <w:p w14:paraId="7646BBE0"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35</w:t>
            </w:r>
          </w:p>
        </w:tc>
      </w:tr>
      <w:tr w:rsidR="00497FC2" w:rsidRPr="008C7912" w14:paraId="2F82E81B" w14:textId="77777777" w:rsidTr="008C7912">
        <w:trPr>
          <w:divId w:val="560336865"/>
          <w:trHeight w:val="266"/>
        </w:trPr>
        <w:tc>
          <w:tcPr>
            <w:tcW w:w="1554" w:type="dxa"/>
            <w:tcBorders>
              <w:top w:val="nil"/>
              <w:left w:val="single" w:sz="4" w:space="0" w:color="BFBFBF"/>
              <w:bottom w:val="single" w:sz="4" w:space="0" w:color="BFBFBF"/>
              <w:right w:val="single" w:sz="4" w:space="0" w:color="BFBFBF"/>
            </w:tcBorders>
            <w:shd w:val="clear" w:color="auto" w:fill="auto"/>
            <w:noWrap/>
            <w:vAlign w:val="center"/>
            <w:hideMark/>
          </w:tcPr>
          <w:p w14:paraId="7D3FF58C" w14:textId="77777777" w:rsidR="00497FC2" w:rsidRPr="008C7912" w:rsidRDefault="00497FC2" w:rsidP="008C7912">
            <w:pPr>
              <w:spacing w:after="0" w:line="240" w:lineRule="auto"/>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Tocache</w:t>
            </w:r>
          </w:p>
        </w:tc>
        <w:tc>
          <w:tcPr>
            <w:tcW w:w="765" w:type="dxa"/>
            <w:tcBorders>
              <w:top w:val="nil"/>
              <w:left w:val="nil"/>
              <w:bottom w:val="single" w:sz="4" w:space="0" w:color="BFBFBF"/>
              <w:right w:val="single" w:sz="4" w:space="0" w:color="BFBFBF"/>
            </w:tcBorders>
            <w:shd w:val="clear" w:color="auto" w:fill="auto"/>
            <w:noWrap/>
            <w:vAlign w:val="center"/>
            <w:hideMark/>
          </w:tcPr>
          <w:p w14:paraId="19BC09C7"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929" w:type="dxa"/>
            <w:tcBorders>
              <w:top w:val="nil"/>
              <w:left w:val="nil"/>
              <w:bottom w:val="single" w:sz="4" w:space="0" w:color="BFBFBF"/>
              <w:right w:val="single" w:sz="4" w:space="0" w:color="BFBFBF"/>
            </w:tcBorders>
            <w:shd w:val="clear" w:color="auto" w:fill="auto"/>
            <w:noWrap/>
            <w:vAlign w:val="center"/>
            <w:hideMark/>
          </w:tcPr>
          <w:p w14:paraId="5DCFCBF7"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745" w:type="dxa"/>
            <w:tcBorders>
              <w:top w:val="nil"/>
              <w:left w:val="nil"/>
              <w:bottom w:val="single" w:sz="4" w:space="0" w:color="BFBFBF"/>
              <w:right w:val="single" w:sz="4" w:space="0" w:color="BFBFBF"/>
            </w:tcBorders>
            <w:shd w:val="clear" w:color="auto" w:fill="auto"/>
            <w:noWrap/>
            <w:vAlign w:val="center"/>
            <w:hideMark/>
          </w:tcPr>
          <w:p w14:paraId="07D0B72C"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6</w:t>
            </w:r>
          </w:p>
        </w:tc>
        <w:tc>
          <w:tcPr>
            <w:tcW w:w="1128" w:type="dxa"/>
            <w:tcBorders>
              <w:top w:val="nil"/>
              <w:left w:val="nil"/>
              <w:bottom w:val="single" w:sz="4" w:space="0" w:color="BFBFBF"/>
              <w:right w:val="single" w:sz="4" w:space="0" w:color="BFBFBF"/>
            </w:tcBorders>
            <w:shd w:val="clear" w:color="auto" w:fill="auto"/>
            <w:noWrap/>
            <w:vAlign w:val="center"/>
            <w:hideMark/>
          </w:tcPr>
          <w:p w14:paraId="6D0FD0CC"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1209" w:type="dxa"/>
            <w:tcBorders>
              <w:top w:val="nil"/>
              <w:left w:val="nil"/>
              <w:bottom w:val="single" w:sz="4" w:space="0" w:color="BFBFBF"/>
              <w:right w:val="single" w:sz="4" w:space="0" w:color="BFBFBF"/>
            </w:tcBorders>
            <w:shd w:val="clear" w:color="auto" w:fill="auto"/>
            <w:noWrap/>
            <w:vAlign w:val="center"/>
            <w:hideMark/>
          </w:tcPr>
          <w:p w14:paraId="12CA1CB2"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2</w:t>
            </w:r>
          </w:p>
        </w:tc>
        <w:tc>
          <w:tcPr>
            <w:tcW w:w="927" w:type="dxa"/>
            <w:tcBorders>
              <w:top w:val="nil"/>
              <w:left w:val="nil"/>
              <w:bottom w:val="single" w:sz="4" w:space="0" w:color="BFBFBF"/>
              <w:right w:val="single" w:sz="4" w:space="0" w:color="BFBFBF"/>
            </w:tcBorders>
            <w:shd w:val="clear" w:color="auto" w:fill="auto"/>
            <w:noWrap/>
            <w:vAlign w:val="center"/>
            <w:hideMark/>
          </w:tcPr>
          <w:p w14:paraId="6EBB926E" w14:textId="77777777" w:rsidR="00497FC2" w:rsidRPr="008C7912" w:rsidRDefault="00497FC2" w:rsidP="008C7912">
            <w:pPr>
              <w:spacing w:after="0" w:line="240" w:lineRule="auto"/>
              <w:jc w:val="center"/>
              <w:rPr>
                <w:rFonts w:eastAsia="Times New Roman" w:cs="Calibri"/>
                <w:color w:val="000000"/>
                <w:sz w:val="20"/>
                <w:szCs w:val="20"/>
                <w:lang w:val="es-419" w:eastAsia="es-419"/>
              </w:rPr>
            </w:pPr>
            <w:r w:rsidRPr="008C7912">
              <w:rPr>
                <w:rFonts w:eastAsia="Times New Roman" w:cs="Calibri"/>
                <w:color w:val="000000"/>
                <w:sz w:val="20"/>
                <w:szCs w:val="20"/>
                <w:lang w:val="es-419" w:eastAsia="es-419"/>
              </w:rPr>
              <w:t> </w:t>
            </w:r>
          </w:p>
        </w:tc>
        <w:tc>
          <w:tcPr>
            <w:tcW w:w="846" w:type="dxa"/>
            <w:tcBorders>
              <w:top w:val="nil"/>
              <w:left w:val="nil"/>
              <w:bottom w:val="single" w:sz="4" w:space="0" w:color="BFBFBF"/>
              <w:right w:val="single" w:sz="4" w:space="0" w:color="BFBFBF"/>
            </w:tcBorders>
            <w:shd w:val="clear" w:color="auto" w:fill="auto"/>
            <w:noWrap/>
            <w:vAlign w:val="center"/>
            <w:hideMark/>
          </w:tcPr>
          <w:p w14:paraId="2CED87E3" w14:textId="77777777" w:rsidR="00497FC2" w:rsidRPr="008C7912" w:rsidRDefault="00497FC2" w:rsidP="008C7912">
            <w:pPr>
              <w:spacing w:after="0" w:line="240" w:lineRule="auto"/>
              <w:jc w:val="center"/>
              <w:rPr>
                <w:rFonts w:eastAsia="Times New Roman" w:cs="Calibri"/>
                <w:b/>
                <w:bCs/>
                <w:color w:val="000000"/>
                <w:sz w:val="20"/>
                <w:szCs w:val="20"/>
                <w:lang w:val="es-419" w:eastAsia="es-419"/>
              </w:rPr>
            </w:pPr>
            <w:r w:rsidRPr="008C7912">
              <w:rPr>
                <w:rFonts w:eastAsia="Times New Roman" w:cs="Calibri"/>
                <w:b/>
                <w:bCs/>
                <w:color w:val="000000"/>
                <w:sz w:val="20"/>
                <w:szCs w:val="20"/>
                <w:lang w:val="es-419" w:eastAsia="es-419"/>
              </w:rPr>
              <w:t>14</w:t>
            </w:r>
          </w:p>
        </w:tc>
      </w:tr>
      <w:tr w:rsidR="00497FC2" w:rsidRPr="008C7912" w14:paraId="3CADC828" w14:textId="77777777" w:rsidTr="008C7912">
        <w:trPr>
          <w:divId w:val="560336865"/>
          <w:trHeight w:val="254"/>
        </w:trPr>
        <w:tc>
          <w:tcPr>
            <w:tcW w:w="1554" w:type="dxa"/>
            <w:tcBorders>
              <w:top w:val="nil"/>
              <w:left w:val="single" w:sz="4" w:space="0" w:color="BFBFBF"/>
              <w:bottom w:val="single" w:sz="4" w:space="0" w:color="BFBFBF"/>
              <w:right w:val="single" w:sz="4" w:space="0" w:color="BFBFBF"/>
            </w:tcBorders>
            <w:shd w:val="clear" w:color="000000" w:fill="C00000"/>
            <w:noWrap/>
            <w:vAlign w:val="center"/>
            <w:hideMark/>
          </w:tcPr>
          <w:p w14:paraId="4C0F2914"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TOTAL</w:t>
            </w:r>
          </w:p>
        </w:tc>
        <w:tc>
          <w:tcPr>
            <w:tcW w:w="765" w:type="dxa"/>
            <w:tcBorders>
              <w:top w:val="nil"/>
              <w:left w:val="nil"/>
              <w:bottom w:val="single" w:sz="4" w:space="0" w:color="BFBFBF"/>
              <w:right w:val="single" w:sz="4" w:space="0" w:color="BFBFBF"/>
            </w:tcBorders>
            <w:shd w:val="clear" w:color="000000" w:fill="C00000"/>
            <w:noWrap/>
            <w:vAlign w:val="center"/>
            <w:hideMark/>
          </w:tcPr>
          <w:p w14:paraId="7CA7B2DD"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1</w:t>
            </w:r>
          </w:p>
        </w:tc>
        <w:tc>
          <w:tcPr>
            <w:tcW w:w="929" w:type="dxa"/>
            <w:tcBorders>
              <w:top w:val="nil"/>
              <w:left w:val="nil"/>
              <w:bottom w:val="single" w:sz="4" w:space="0" w:color="BFBFBF"/>
              <w:right w:val="single" w:sz="4" w:space="0" w:color="BFBFBF"/>
            </w:tcBorders>
            <w:shd w:val="clear" w:color="000000" w:fill="C00000"/>
            <w:noWrap/>
            <w:vAlign w:val="center"/>
            <w:hideMark/>
          </w:tcPr>
          <w:p w14:paraId="4885B6E1"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74</w:t>
            </w:r>
          </w:p>
        </w:tc>
        <w:tc>
          <w:tcPr>
            <w:tcW w:w="745" w:type="dxa"/>
            <w:tcBorders>
              <w:top w:val="nil"/>
              <w:left w:val="nil"/>
              <w:bottom w:val="single" w:sz="4" w:space="0" w:color="BFBFBF"/>
              <w:right w:val="single" w:sz="4" w:space="0" w:color="BFBFBF"/>
            </w:tcBorders>
            <w:shd w:val="clear" w:color="000000" w:fill="C00000"/>
            <w:noWrap/>
            <w:vAlign w:val="center"/>
            <w:hideMark/>
          </w:tcPr>
          <w:p w14:paraId="4CC5B379"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76</w:t>
            </w:r>
          </w:p>
        </w:tc>
        <w:tc>
          <w:tcPr>
            <w:tcW w:w="1128" w:type="dxa"/>
            <w:tcBorders>
              <w:top w:val="nil"/>
              <w:left w:val="nil"/>
              <w:bottom w:val="single" w:sz="4" w:space="0" w:color="BFBFBF"/>
              <w:right w:val="single" w:sz="4" w:space="0" w:color="BFBFBF"/>
            </w:tcBorders>
            <w:shd w:val="clear" w:color="000000" w:fill="C00000"/>
            <w:noWrap/>
            <w:vAlign w:val="center"/>
            <w:hideMark/>
          </w:tcPr>
          <w:p w14:paraId="57830BB6"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4</w:t>
            </w:r>
          </w:p>
        </w:tc>
        <w:tc>
          <w:tcPr>
            <w:tcW w:w="1209" w:type="dxa"/>
            <w:tcBorders>
              <w:top w:val="nil"/>
              <w:left w:val="nil"/>
              <w:bottom w:val="single" w:sz="4" w:space="0" w:color="BFBFBF"/>
              <w:right w:val="single" w:sz="4" w:space="0" w:color="BFBFBF"/>
            </w:tcBorders>
            <w:shd w:val="clear" w:color="000000" w:fill="C00000"/>
            <w:noWrap/>
            <w:vAlign w:val="center"/>
            <w:hideMark/>
          </w:tcPr>
          <w:p w14:paraId="59652E64"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37</w:t>
            </w:r>
          </w:p>
        </w:tc>
        <w:tc>
          <w:tcPr>
            <w:tcW w:w="927" w:type="dxa"/>
            <w:tcBorders>
              <w:top w:val="nil"/>
              <w:left w:val="nil"/>
              <w:bottom w:val="single" w:sz="4" w:space="0" w:color="BFBFBF"/>
              <w:right w:val="single" w:sz="4" w:space="0" w:color="BFBFBF"/>
            </w:tcBorders>
            <w:shd w:val="clear" w:color="000000" w:fill="C00000"/>
            <w:noWrap/>
            <w:vAlign w:val="center"/>
            <w:hideMark/>
          </w:tcPr>
          <w:p w14:paraId="19B1940A"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4</w:t>
            </w:r>
          </w:p>
        </w:tc>
        <w:tc>
          <w:tcPr>
            <w:tcW w:w="846" w:type="dxa"/>
            <w:tcBorders>
              <w:top w:val="nil"/>
              <w:left w:val="nil"/>
              <w:bottom w:val="single" w:sz="4" w:space="0" w:color="BFBFBF"/>
              <w:right w:val="single" w:sz="4" w:space="0" w:color="BFBFBF"/>
            </w:tcBorders>
            <w:shd w:val="clear" w:color="000000" w:fill="C00000"/>
            <w:noWrap/>
            <w:vAlign w:val="center"/>
            <w:hideMark/>
          </w:tcPr>
          <w:p w14:paraId="4C88F1B7" w14:textId="77777777" w:rsidR="00497FC2" w:rsidRPr="008C7912" w:rsidRDefault="00497FC2" w:rsidP="008C7912">
            <w:pPr>
              <w:spacing w:after="0" w:line="240" w:lineRule="auto"/>
              <w:jc w:val="center"/>
              <w:rPr>
                <w:rFonts w:eastAsia="Times New Roman" w:cs="Calibri"/>
                <w:b/>
                <w:bCs/>
                <w:color w:val="FFFFFF"/>
                <w:sz w:val="20"/>
                <w:szCs w:val="20"/>
                <w:lang w:val="es-419" w:eastAsia="es-419"/>
              </w:rPr>
            </w:pPr>
            <w:r w:rsidRPr="008C7912">
              <w:rPr>
                <w:rFonts w:eastAsia="Times New Roman" w:cs="Calibri"/>
                <w:b/>
                <w:bCs/>
                <w:color w:val="FFFFFF"/>
                <w:sz w:val="20"/>
                <w:szCs w:val="20"/>
                <w:lang w:val="es-419" w:eastAsia="es-419"/>
              </w:rPr>
              <w:t>196</w:t>
            </w:r>
          </w:p>
        </w:tc>
      </w:tr>
    </w:tbl>
    <w:p w14:paraId="71E475BA" w14:textId="77777777" w:rsidR="00497FC2" w:rsidRDefault="00497FC2" w:rsidP="00A30D5A">
      <w:pPr>
        <w:spacing w:after="0"/>
        <w:ind w:firstLine="708"/>
      </w:pPr>
      <w:r>
        <w:fldChar w:fldCharType="end"/>
      </w:r>
    </w:p>
    <w:p w14:paraId="6485608C" w14:textId="77777777" w:rsidR="00497FC2" w:rsidRPr="00901E58" w:rsidRDefault="00497FC2" w:rsidP="00A30D5A">
      <w:pPr>
        <w:tabs>
          <w:tab w:val="left" w:pos="1290"/>
        </w:tabs>
        <w:spacing w:after="0"/>
        <w:rPr>
          <w:rFonts w:asciiTheme="minorHAnsi" w:eastAsiaTheme="minorHAnsi" w:hAnsiTheme="minorHAnsi" w:cstheme="minorHAnsi"/>
          <w:b/>
          <w:sz w:val="20"/>
          <w:szCs w:val="20"/>
          <w:lang w:val="es-PE"/>
        </w:rPr>
      </w:pPr>
      <w:r w:rsidRPr="009570F4">
        <w:rPr>
          <w:noProof/>
        </w:rPr>
        <mc:AlternateContent>
          <mc:Choice Requires="wps">
            <w:drawing>
              <wp:anchor distT="0" distB="0" distL="114300" distR="114300" simplePos="0" relativeHeight="251659264" behindDoc="0" locked="0" layoutInCell="1" allowOverlap="1" wp14:anchorId="799B3AAB" wp14:editId="53269A6C">
                <wp:simplePos x="0" y="0"/>
                <wp:positionH relativeFrom="column">
                  <wp:posOffset>7640955</wp:posOffset>
                </wp:positionH>
                <wp:positionV relativeFrom="paragraph">
                  <wp:posOffset>158115</wp:posOffset>
                </wp:positionV>
                <wp:extent cx="257175" cy="1752600"/>
                <wp:effectExtent l="0" t="0" r="28575" b="19050"/>
                <wp:wrapNone/>
                <wp:docPr id="16" name="Cerrar llave 16"/>
                <wp:cNvGraphicFramePr/>
                <a:graphic xmlns:a="http://schemas.openxmlformats.org/drawingml/2006/main">
                  <a:graphicData uri="http://schemas.microsoft.com/office/word/2010/wordprocessingShape">
                    <wps:wsp>
                      <wps:cNvSpPr/>
                      <wps:spPr>
                        <a:xfrm>
                          <a:off x="0" y="0"/>
                          <a:ext cx="257175" cy="1752600"/>
                        </a:xfrm>
                        <a:prstGeom prst="rightBrace">
                          <a:avLst/>
                        </a:prstGeom>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50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6" o:spid="_x0000_s1026" type="#_x0000_t88" style="position:absolute;margin-left:601.65pt;margin-top:12.45pt;width:20.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" adj="264" strokecolor="#bc4542 [3045]"/>
            </w:pict>
          </mc:Fallback>
        </mc:AlternateContent>
      </w:r>
      <w:r w:rsidRPr="004F18C8">
        <w:rPr>
          <w:b/>
          <w:i/>
          <w:noProof/>
          <w:sz w:val="24"/>
          <w:lang w:val="es-PE" w:eastAsia="es-PE"/>
        </w:rPr>
        <mc:AlternateContent>
          <mc:Choice Requires="wps">
            <w:drawing>
              <wp:anchor distT="45720" distB="45720" distL="114300" distR="114300" simplePos="0" relativeHeight="251660288" behindDoc="1" locked="0" layoutInCell="1" allowOverlap="1" wp14:anchorId="0AFEF515" wp14:editId="720CE3EB">
                <wp:simplePos x="0" y="0"/>
                <wp:positionH relativeFrom="page">
                  <wp:posOffset>8629650</wp:posOffset>
                </wp:positionH>
                <wp:positionV relativeFrom="paragraph">
                  <wp:posOffset>249555</wp:posOffset>
                </wp:positionV>
                <wp:extent cx="1704975" cy="838200"/>
                <wp:effectExtent l="0" t="0" r="28575" b="1905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382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1099BC2" w14:textId="77777777" w:rsidR="00497FC2" w:rsidRPr="00A60E99" w:rsidRDefault="00497FC2" w:rsidP="000C4932">
                            <w:pPr>
                              <w:jc w:val="center"/>
                              <w:rPr>
                                <w:sz w:val="20"/>
                              </w:rPr>
                            </w:pPr>
                            <w:r w:rsidRPr="00A60E99">
                              <w:rPr>
                                <w:sz w:val="20"/>
                              </w:rPr>
                              <w:t>SERVICIOS QUE SON DADOS EN COORDINACIÒN CON GOBIERNOS REGIONALES, PROVINCIALES Y LOCALES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EF515" id="_x0000_t202" coordsize="21600,21600" o:spt="202" path="m,l,21600r21600,l21600,xe">
                <v:stroke joinstyle="miter"/>
                <v:path gradientshapeok="t" o:connecttype="rect"/>
              </v:shapetype>
              <v:shape id="Cuadro de texto 2" o:spid="_x0000_s1026" type="#_x0000_t202" style="position:absolute;margin-left:679.5pt;margin-top:19.65pt;width:134.25pt;height:66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" fillcolor="white [3201]" strokecolor="#c0504d [3205]" strokeweight="2pt">
                <v:textbox>
                  <w:txbxContent>
                    <w:p w14:paraId="01099BC2" w14:textId="77777777" w:rsidR="00497FC2" w:rsidRPr="00A60E99" w:rsidRDefault="00497FC2" w:rsidP="000C4932">
                      <w:pPr>
                        <w:jc w:val="center"/>
                        <w:rPr>
                          <w:sz w:val="20"/>
                        </w:rPr>
                      </w:pPr>
                      <w:r w:rsidRPr="00A60E99">
                        <w:rPr>
                          <w:sz w:val="20"/>
                        </w:rPr>
                        <w:t>SERVICIOS QUE SON DADOS EN COORDINACIÒN CON GOBIERNOS REGIONALES, PROVINCIALES Y LOCALES</w:t>
                      </w:r>
                    </w:p>
                  </w:txbxContent>
                </v:textbox>
                <w10:wrap anchorx="page"/>
              </v:shape>
            </w:pict>
          </mc:Fallback>
        </mc:AlternateContent>
      </w:r>
      <w:r w:rsidRPr="00901E58">
        <w:rPr>
          <w:rFonts w:asciiTheme="minorHAnsi" w:eastAsiaTheme="minorHAnsi" w:hAnsiTheme="minorHAnsi" w:cstheme="minorHAnsi"/>
          <w:b/>
          <w:sz w:val="20"/>
          <w:szCs w:val="20"/>
          <w:lang w:val="es-PE"/>
        </w:rPr>
        <w:t xml:space="preserve">GLOSARIO DE TÉRMINOS: </w:t>
      </w:r>
    </w:p>
    <w:p w14:paraId="6BD5BDFD" w14:textId="77777777" w:rsidR="00497FC2" w:rsidRPr="00901E58" w:rsidRDefault="00497FC2" w:rsidP="000C4932">
      <w:pPr>
        <w:tabs>
          <w:tab w:val="left" w:pos="1995"/>
          <w:tab w:val="left" w:pos="9072"/>
        </w:tabs>
        <w:spacing w:after="0"/>
        <w:ind w:right="572"/>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lang w:val="es-PE"/>
        </w:rPr>
        <w:t>Centro Emergencia Mujer – CEM:</w:t>
      </w:r>
      <w:r w:rsidRPr="00901E58">
        <w:rPr>
          <w:rFonts w:asciiTheme="minorHAnsi" w:eastAsiaTheme="minorHAnsi" w:hAnsiTheme="minorHAnsi" w:cstheme="minorHAnsi"/>
          <w:sz w:val="20"/>
          <w:szCs w:val="20"/>
          <w:lang w:val="es-PE"/>
        </w:rPr>
        <w:t xml:space="preserve"> servicio público especializado y gratuito, de atención integral y multidisciplinaria, para víctimas de violencia contra la mujer e integrantes del grupo familiar, en el cual se brinda orientación legal, defensa judicial y consejería psicológica.</w:t>
      </w:r>
    </w:p>
    <w:p w14:paraId="01E678AB" w14:textId="77777777" w:rsidR="00497FC2" w:rsidRPr="00901E58" w:rsidRDefault="00497FC2" w:rsidP="000C4932">
      <w:pPr>
        <w:tabs>
          <w:tab w:val="left" w:pos="1995"/>
          <w:tab w:val="left" w:pos="9072"/>
        </w:tabs>
        <w:spacing w:after="0"/>
        <w:ind w:right="572"/>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lang w:val="es-PE"/>
        </w:rPr>
        <w:t>Servicio de Atención Urgente – SAU:</w:t>
      </w:r>
      <w:r w:rsidRPr="00901E58">
        <w:rPr>
          <w:rFonts w:asciiTheme="minorHAnsi" w:eastAsiaTheme="minorHAnsi" w:hAnsiTheme="minorHAnsi" w:cstheme="minorHAnsi"/>
          <w:sz w:val="20"/>
          <w:szCs w:val="20"/>
          <w:lang w:val="es-PE"/>
        </w:rPr>
        <w:t xml:space="preserve"> servicio gratuito y especializado cuya finalidad es brindar en forma inmediata, eficaz y oportuna, atención a las víctimas de los casos de violencia familiar y sexual que llaman a la Línea 100 y/o son reportados por los medios de comunicación, y requieren atención urgente</w:t>
      </w:r>
    </w:p>
    <w:p w14:paraId="01AFDF03" w14:textId="77777777" w:rsidR="00497FC2" w:rsidRPr="00901E58" w:rsidRDefault="00497FC2" w:rsidP="000C4932">
      <w:pPr>
        <w:tabs>
          <w:tab w:val="left" w:pos="9072"/>
        </w:tabs>
        <w:spacing w:after="0" w:line="240" w:lineRule="auto"/>
        <w:ind w:right="572"/>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lang w:val="es-PE"/>
        </w:rPr>
        <w:t>Estrategia Rural - ER:</w:t>
      </w:r>
      <w:r w:rsidRPr="00901E58">
        <w:rPr>
          <w:rFonts w:asciiTheme="minorHAnsi" w:eastAsiaTheme="minorHAnsi" w:hAnsiTheme="minorHAnsi" w:cstheme="minorHAnsi"/>
          <w:sz w:val="20"/>
          <w:szCs w:val="20"/>
          <w:lang w:val="es-PE"/>
        </w:rPr>
        <w:t xml:space="preserve"> atiende y previene casos de violencia contra las mujeres e integrantes del grupo familiar en las comunidades rurales, nativas e indígenas</w:t>
      </w:r>
    </w:p>
    <w:p w14:paraId="530B33FB" w14:textId="77777777" w:rsidR="00497FC2" w:rsidRPr="00901E58" w:rsidRDefault="00497FC2" w:rsidP="000C4932">
      <w:pPr>
        <w:tabs>
          <w:tab w:val="left" w:pos="3450"/>
        </w:tabs>
        <w:spacing w:after="0"/>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sz w:val="20"/>
          <w:szCs w:val="20"/>
        </w:rPr>
        <w:t>Unidad de Protección Especial – UPE:</w:t>
      </w:r>
      <w:r w:rsidRPr="00901E58">
        <w:rPr>
          <w:rFonts w:asciiTheme="minorHAnsi" w:eastAsiaTheme="minorHAnsi" w:hAnsiTheme="minorHAnsi" w:cstheme="minorHAnsi"/>
          <w:sz w:val="20"/>
          <w:szCs w:val="20"/>
        </w:rPr>
        <w:t xml:space="preserve"> actúa en el p</w:t>
      </w:r>
      <w:r w:rsidRPr="00901E58">
        <w:rPr>
          <w:rFonts w:asciiTheme="minorHAnsi" w:eastAsiaTheme="minorHAnsi" w:hAnsiTheme="minorHAnsi" w:cstheme="minorHAnsi"/>
          <w:sz w:val="20"/>
          <w:szCs w:val="20"/>
          <w:lang w:val="es-PE"/>
        </w:rPr>
        <w:t>procedimiento por desprotección familiar de niñas, niños y adolescentes sin cuidados parentales o en riesgo de perderlos, dictando las medidas de protección que garanticen el pleno ejercicio de sus derechos y/o que se restituyan aquellos que han sido vulnerados.</w:t>
      </w:r>
    </w:p>
    <w:p w14:paraId="6FD6165E" w14:textId="77777777" w:rsidR="00497FC2" w:rsidRPr="00901E58" w:rsidRDefault="00497FC2" w:rsidP="000C4932">
      <w:pPr>
        <w:tabs>
          <w:tab w:val="left" w:pos="3450"/>
        </w:tabs>
        <w:spacing w:after="0"/>
        <w:jc w:val="both"/>
        <w:rPr>
          <w:rFonts w:asciiTheme="minorHAnsi" w:eastAsiaTheme="minorHAnsi" w:hAnsiTheme="minorHAnsi" w:cstheme="minorHAnsi"/>
          <w:sz w:val="20"/>
          <w:szCs w:val="20"/>
          <w:lang w:val="es-PE"/>
        </w:rPr>
      </w:pPr>
      <w:r w:rsidRPr="00901E58">
        <w:rPr>
          <w:rFonts w:asciiTheme="minorHAnsi" w:eastAsiaTheme="minorHAnsi" w:hAnsiTheme="minorHAnsi" w:cstheme="minorHAnsi"/>
          <w:b/>
          <w:bCs/>
          <w:sz w:val="20"/>
          <w:szCs w:val="20"/>
          <w:lang w:val="es-PE"/>
        </w:rPr>
        <w:t>Defensoría Municipal del Niño y el Adolescente - DEMUNA:</w:t>
      </w:r>
      <w:r w:rsidRPr="00901E58">
        <w:rPr>
          <w:rFonts w:asciiTheme="minorHAnsi" w:eastAsiaTheme="minorHAnsi" w:hAnsiTheme="minorHAnsi" w:cstheme="minorHAnsi"/>
          <w:sz w:val="20"/>
          <w:szCs w:val="20"/>
          <w:lang w:val="es-PE"/>
        </w:rPr>
        <w:t xml:space="preserve"> servicio encargado de proteger y promover los derechos de los niños, niñas y adolescentes en la jurisdicción de la municipalidad.</w:t>
      </w:r>
    </w:p>
    <w:p w14:paraId="032505D2" w14:textId="77777777" w:rsidR="00497FC2" w:rsidRDefault="00497FC2" w:rsidP="00981C1F">
      <w:pPr>
        <w:rPr>
          <w:rFonts w:asciiTheme="minorHAnsi" w:hAnsiTheme="minorHAnsi" w:cstheme="minorHAnsi"/>
        </w:rPr>
      </w:pPr>
      <w:r w:rsidRPr="00901E58">
        <w:rPr>
          <w:rFonts w:asciiTheme="minorHAnsi" w:eastAsiaTheme="minorHAnsi" w:hAnsiTheme="minorHAnsi" w:cstheme="minorHAnsi"/>
          <w:b/>
          <w:bCs/>
          <w:sz w:val="20"/>
          <w:szCs w:val="20"/>
          <w:lang w:val="es-PE"/>
        </w:rPr>
        <w:t>Centros Integrales del Adulto Mayor - CIAM:</w:t>
      </w:r>
      <w:r w:rsidRPr="00901E58">
        <w:rPr>
          <w:rFonts w:asciiTheme="minorHAnsi" w:eastAsiaTheme="minorHAnsi" w:hAnsiTheme="minorHAnsi" w:cstheme="minorHAnsi"/>
          <w:sz w:val="20"/>
          <w:szCs w:val="20"/>
          <w:lang w:val="es-PE"/>
        </w:rPr>
        <w:t xml:space="preserve"> Son espacios creados por los gobiernos locales, en el marco de sus competencias, para la participación e integración social, económica y cultural de la persona adulta mayor, a través de la prestación de servicios, en coordinación o articulación con instituciones públicas o privadas; programas y proyectos que se brindan en su jurisdicción a favor de la promoción y protección de sus derechos.</w:t>
      </w:r>
    </w:p>
    <w:p w14:paraId="3E5CEB88" w14:textId="77777777" w:rsidR="00497FC2" w:rsidRDefault="00497FC2" w:rsidP="00981C1F">
      <w:pPr>
        <w:rPr>
          <w:rFonts w:asciiTheme="minorHAnsi" w:hAnsiTheme="minorHAnsi" w:cstheme="minorHAnsi"/>
        </w:rPr>
      </w:pPr>
    </w:p>
    <w:p w14:paraId="0DC49AA0" w14:textId="77777777" w:rsidR="00497FC2" w:rsidRPr="00981C1F" w:rsidRDefault="00497FC2" w:rsidP="00981C1F">
      <w:pPr>
        <w:rPr>
          <w:rFonts w:asciiTheme="minorHAnsi" w:hAnsiTheme="minorHAnsi" w:cstheme="minorHAnsi"/>
        </w:rPr>
        <w:sectPr w:rsidR="00497FC2" w:rsidRPr="00981C1F" w:rsidSect="00497FC2">
          <w:headerReference w:type="default" r:id="rId15"/>
          <w:footerReference w:type="default" r:id="rId16"/>
          <w:type w:val="continuous"/>
          <w:pgSz w:w="11906" w:h="16838"/>
          <w:pgMar w:top="1276" w:right="567" w:bottom="567" w:left="1412" w:header="709" w:footer="51" w:gutter="0"/>
          <w:cols w:space="708"/>
          <w:docGrid w:linePitch="360"/>
        </w:sectPr>
      </w:pPr>
    </w:p>
    <w:tbl>
      <w:tblPr>
        <w:tblW w:w="15444" w:type="dxa"/>
        <w:tblCellMar>
          <w:left w:w="70" w:type="dxa"/>
          <w:right w:w="70" w:type="dxa"/>
        </w:tblCellMar>
        <w:tblLook w:val="04A0" w:firstRow="1" w:lastRow="0" w:firstColumn="1" w:lastColumn="0" w:noHBand="0" w:noVBand="1"/>
      </w:tblPr>
      <w:tblGrid>
        <w:gridCol w:w="348"/>
        <w:gridCol w:w="1522"/>
        <w:gridCol w:w="1429"/>
        <w:gridCol w:w="2289"/>
        <w:gridCol w:w="2196"/>
        <w:gridCol w:w="4073"/>
        <w:gridCol w:w="2611"/>
        <w:gridCol w:w="976"/>
      </w:tblGrid>
      <w:tr w:rsidR="00497FC2" w:rsidRPr="003237EC" w14:paraId="30589A25" w14:textId="77777777" w:rsidTr="00CC7852">
        <w:trPr>
          <w:trHeight w:val="370"/>
        </w:trPr>
        <w:tc>
          <w:tcPr>
            <w:tcW w:w="0" w:type="auto"/>
            <w:tcBorders>
              <w:top w:val="nil"/>
              <w:left w:val="nil"/>
              <w:bottom w:val="nil"/>
              <w:right w:val="nil"/>
            </w:tcBorders>
            <w:shd w:val="clear" w:color="auto" w:fill="auto"/>
            <w:noWrap/>
            <w:vAlign w:val="bottom"/>
            <w:hideMark/>
          </w:tcPr>
          <w:p w14:paraId="4A6CAAEA" w14:textId="77777777" w:rsidR="00497FC2" w:rsidRDefault="00497FC2" w:rsidP="003237EC">
            <w:pPr>
              <w:spacing w:after="0" w:line="240" w:lineRule="auto"/>
              <w:rPr>
                <w:rFonts w:ascii="Times New Roman" w:eastAsia="Times New Roman" w:hAnsi="Times New Roman"/>
                <w:sz w:val="20"/>
                <w:szCs w:val="20"/>
                <w:lang w:val="es-PE" w:eastAsia="es-PE"/>
              </w:rPr>
            </w:pPr>
          </w:p>
          <w:p w14:paraId="45E5B517" w14:textId="77777777" w:rsidR="00497FC2" w:rsidRPr="003237EC" w:rsidRDefault="00497FC2" w:rsidP="003237EC">
            <w:pPr>
              <w:spacing w:after="0" w:line="240" w:lineRule="auto"/>
              <w:rPr>
                <w:rFonts w:ascii="Times New Roman" w:eastAsia="Times New Roman" w:hAnsi="Times New Roman"/>
                <w:sz w:val="20"/>
                <w:szCs w:val="20"/>
                <w:lang w:val="es-PE" w:eastAsia="es-PE"/>
              </w:rPr>
            </w:pPr>
          </w:p>
        </w:tc>
        <w:tc>
          <w:tcPr>
            <w:tcW w:w="0" w:type="auto"/>
            <w:gridSpan w:val="7"/>
            <w:tcBorders>
              <w:top w:val="nil"/>
              <w:left w:val="nil"/>
              <w:bottom w:val="nil"/>
              <w:right w:val="nil"/>
            </w:tcBorders>
            <w:shd w:val="clear" w:color="auto" w:fill="auto"/>
            <w:noWrap/>
            <w:vAlign w:val="bottom"/>
            <w:hideMark/>
          </w:tcPr>
          <w:p w14:paraId="18610448" w14:textId="77777777" w:rsidR="00497FC2" w:rsidRDefault="00497FC2" w:rsidP="003237EC">
            <w:pPr>
              <w:spacing w:after="0" w:line="240" w:lineRule="auto"/>
              <w:jc w:val="center"/>
              <w:rPr>
                <w:rFonts w:eastAsia="Times New Roman" w:cs="Calibri"/>
                <w:b/>
                <w:bCs/>
                <w:color w:val="000000"/>
                <w:sz w:val="28"/>
                <w:szCs w:val="28"/>
                <w:lang w:val="es-PE" w:eastAsia="es-PE"/>
              </w:rPr>
            </w:pPr>
            <w:r w:rsidRPr="003237EC">
              <w:rPr>
                <w:rFonts w:eastAsia="Times New Roman" w:cs="Calibri"/>
                <w:b/>
                <w:bCs/>
                <w:color w:val="000000"/>
                <w:sz w:val="28"/>
                <w:szCs w:val="28"/>
                <w:lang w:val="es-PE" w:eastAsia="es-PE"/>
              </w:rPr>
              <w:t>DIRECTORIO DE LOS SERVICIOS DEL MIMP EN EL DEPARTAMENTO DE SAN MARTÍN</w:t>
            </w:r>
          </w:p>
          <w:p w14:paraId="5CEDF839" w14:textId="77777777" w:rsidR="00497FC2" w:rsidRPr="003237EC" w:rsidRDefault="00497FC2" w:rsidP="003237EC">
            <w:pPr>
              <w:spacing w:after="0" w:line="240" w:lineRule="auto"/>
              <w:jc w:val="center"/>
              <w:rPr>
                <w:rFonts w:eastAsia="Times New Roman" w:cs="Calibri"/>
                <w:b/>
                <w:bCs/>
                <w:color w:val="000000"/>
                <w:sz w:val="8"/>
                <w:szCs w:val="28"/>
                <w:lang w:val="es-PE" w:eastAsia="es-PE"/>
              </w:rPr>
            </w:pPr>
          </w:p>
        </w:tc>
      </w:tr>
      <w:tr w:rsidR="00497FC2" w:rsidRPr="003237EC" w14:paraId="261DB9B8" w14:textId="77777777" w:rsidTr="001B0878">
        <w:trPr>
          <w:trHeight w:val="296"/>
        </w:trPr>
        <w:tc>
          <w:tcPr>
            <w:tcW w:w="0" w:type="auto"/>
            <w:tcBorders>
              <w:top w:val="nil"/>
              <w:left w:val="nil"/>
              <w:bottom w:val="nil"/>
              <w:right w:val="nil"/>
            </w:tcBorders>
            <w:shd w:val="clear" w:color="auto" w:fill="auto"/>
            <w:noWrap/>
            <w:vAlign w:val="bottom"/>
            <w:hideMark/>
          </w:tcPr>
          <w:p w14:paraId="521E4572" w14:textId="77777777" w:rsidR="00497FC2" w:rsidRPr="003237EC" w:rsidRDefault="00497FC2" w:rsidP="003237EC">
            <w:pPr>
              <w:spacing w:after="0" w:line="240" w:lineRule="auto"/>
              <w:rPr>
                <w:rFonts w:ascii="Times New Roman" w:eastAsia="Times New Roman" w:hAnsi="Times New Roman"/>
                <w:sz w:val="24"/>
                <w:szCs w:val="20"/>
                <w:lang w:val="es-PE" w:eastAsia="es-PE"/>
              </w:rPr>
            </w:pPr>
          </w:p>
        </w:tc>
        <w:tc>
          <w:tcPr>
            <w:tcW w:w="5137" w:type="dxa"/>
            <w:gridSpan w:val="3"/>
            <w:tcBorders>
              <w:top w:val="nil"/>
              <w:left w:val="nil"/>
              <w:bottom w:val="nil"/>
              <w:right w:val="nil"/>
            </w:tcBorders>
            <w:shd w:val="clear" w:color="auto" w:fill="auto"/>
            <w:noWrap/>
            <w:vAlign w:val="bottom"/>
            <w:hideMark/>
          </w:tcPr>
          <w:p w14:paraId="6E5B159B" w14:textId="77777777" w:rsidR="00497FC2" w:rsidRPr="003237EC" w:rsidRDefault="00497FC2" w:rsidP="003237EC">
            <w:pPr>
              <w:spacing w:after="0" w:line="240" w:lineRule="auto"/>
              <w:rPr>
                <w:rFonts w:eastAsia="Times New Roman" w:cs="Calibri"/>
                <w:b/>
                <w:bCs/>
                <w:color w:val="000000"/>
                <w:lang w:val="es-PE" w:eastAsia="es-PE"/>
              </w:rPr>
            </w:pPr>
            <w:r w:rsidRPr="003237EC">
              <w:rPr>
                <w:rFonts w:eastAsia="Times New Roman" w:cs="Calibri"/>
                <w:b/>
                <w:bCs/>
                <w:color w:val="000000"/>
                <w:lang w:val="es-PE" w:eastAsia="es-PE"/>
              </w:rPr>
              <w:t>CENTRO EMERGENCIA MUJER - CEM</w:t>
            </w:r>
          </w:p>
        </w:tc>
        <w:tc>
          <w:tcPr>
            <w:tcW w:w="2196" w:type="dxa"/>
            <w:tcBorders>
              <w:top w:val="nil"/>
              <w:left w:val="nil"/>
              <w:bottom w:val="nil"/>
              <w:right w:val="nil"/>
            </w:tcBorders>
            <w:shd w:val="clear" w:color="auto" w:fill="auto"/>
            <w:noWrap/>
            <w:vAlign w:val="bottom"/>
            <w:hideMark/>
          </w:tcPr>
          <w:p w14:paraId="3758CA6E" w14:textId="77777777" w:rsidR="00497FC2" w:rsidRPr="003237EC" w:rsidRDefault="00497FC2" w:rsidP="003237EC">
            <w:pPr>
              <w:spacing w:after="0" w:line="240" w:lineRule="auto"/>
              <w:rPr>
                <w:rFonts w:eastAsia="Times New Roman" w:cs="Calibri"/>
                <w:b/>
                <w:bCs/>
                <w:color w:val="000000"/>
                <w:lang w:val="es-PE" w:eastAsia="es-PE"/>
              </w:rPr>
            </w:pPr>
          </w:p>
        </w:tc>
        <w:tc>
          <w:tcPr>
            <w:tcW w:w="4073" w:type="dxa"/>
            <w:tcBorders>
              <w:top w:val="nil"/>
              <w:left w:val="nil"/>
              <w:bottom w:val="nil"/>
              <w:right w:val="nil"/>
            </w:tcBorders>
            <w:shd w:val="clear" w:color="auto" w:fill="auto"/>
            <w:noWrap/>
            <w:vAlign w:val="bottom"/>
            <w:hideMark/>
          </w:tcPr>
          <w:p w14:paraId="645A9FD2" w14:textId="77777777" w:rsidR="00497FC2" w:rsidRPr="003237EC" w:rsidRDefault="00497FC2" w:rsidP="003237EC">
            <w:pPr>
              <w:spacing w:after="0" w:line="240" w:lineRule="auto"/>
              <w:rPr>
                <w:rFonts w:ascii="Times New Roman" w:eastAsia="Times New Roman" w:hAnsi="Times New Roman"/>
                <w:sz w:val="20"/>
                <w:szCs w:val="20"/>
                <w:lang w:val="es-PE" w:eastAsia="es-PE"/>
              </w:rPr>
            </w:pPr>
          </w:p>
        </w:tc>
        <w:tc>
          <w:tcPr>
            <w:tcW w:w="2611" w:type="dxa"/>
            <w:tcBorders>
              <w:top w:val="nil"/>
              <w:left w:val="nil"/>
              <w:bottom w:val="nil"/>
              <w:right w:val="nil"/>
            </w:tcBorders>
            <w:shd w:val="clear" w:color="auto" w:fill="auto"/>
            <w:noWrap/>
            <w:vAlign w:val="bottom"/>
            <w:hideMark/>
          </w:tcPr>
          <w:p w14:paraId="03B22E88" w14:textId="77777777" w:rsidR="00497FC2" w:rsidRPr="003237EC" w:rsidRDefault="00497FC2" w:rsidP="003237EC">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65AFD8D1" w14:textId="77777777" w:rsidR="00497FC2" w:rsidRPr="003237EC" w:rsidRDefault="00497FC2" w:rsidP="003237EC">
            <w:pPr>
              <w:spacing w:after="0" w:line="240" w:lineRule="auto"/>
              <w:rPr>
                <w:rFonts w:ascii="Times New Roman" w:eastAsia="Times New Roman" w:hAnsi="Times New Roman"/>
                <w:sz w:val="20"/>
                <w:szCs w:val="20"/>
                <w:lang w:val="es-PE" w:eastAsia="es-PE"/>
              </w:rPr>
            </w:pPr>
          </w:p>
        </w:tc>
      </w:tr>
      <w:tr w:rsidR="00497FC2" w:rsidRPr="003237EC" w14:paraId="721D02E0" w14:textId="77777777" w:rsidTr="001B0878">
        <w:trPr>
          <w:trHeight w:val="296"/>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5D6AA1FB" w14:textId="77777777" w:rsidR="00497FC2" w:rsidRPr="003237EC" w:rsidRDefault="00497FC2" w:rsidP="003237EC">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N°</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5ED507BA" w14:textId="77777777" w:rsidR="00497FC2" w:rsidRPr="003237EC" w:rsidRDefault="00497FC2" w:rsidP="003237EC">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Departamento</w:t>
            </w:r>
          </w:p>
        </w:tc>
        <w:tc>
          <w:tcPr>
            <w:tcW w:w="0" w:type="auto"/>
            <w:tcBorders>
              <w:top w:val="single" w:sz="4" w:space="0" w:color="3C78D8"/>
              <w:left w:val="nil"/>
              <w:bottom w:val="single" w:sz="4" w:space="0" w:color="9BC2E6"/>
              <w:right w:val="single" w:sz="4" w:space="0" w:color="3C78D8"/>
            </w:tcBorders>
            <w:shd w:val="clear" w:color="4A86E8" w:fill="1F4E78"/>
            <w:noWrap/>
            <w:vAlign w:val="center"/>
            <w:hideMark/>
          </w:tcPr>
          <w:p w14:paraId="2D9659D7" w14:textId="77777777" w:rsidR="00497FC2" w:rsidRPr="003237EC" w:rsidRDefault="00497FC2" w:rsidP="003237EC">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Provincia</w:t>
            </w:r>
          </w:p>
        </w:tc>
        <w:tc>
          <w:tcPr>
            <w:tcW w:w="2077" w:type="dxa"/>
            <w:tcBorders>
              <w:top w:val="single" w:sz="4" w:space="0" w:color="3C78D8"/>
              <w:left w:val="nil"/>
              <w:bottom w:val="single" w:sz="4" w:space="0" w:color="9BC2E6"/>
              <w:right w:val="single" w:sz="4" w:space="0" w:color="3C78D8"/>
            </w:tcBorders>
            <w:shd w:val="clear" w:color="4A86E8" w:fill="1F4E78"/>
            <w:noWrap/>
            <w:vAlign w:val="center"/>
            <w:hideMark/>
          </w:tcPr>
          <w:p w14:paraId="7C015CD3" w14:textId="77777777" w:rsidR="00497FC2" w:rsidRPr="003237EC" w:rsidRDefault="00497FC2" w:rsidP="003237EC">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Distrito</w:t>
            </w:r>
          </w:p>
        </w:tc>
        <w:tc>
          <w:tcPr>
            <w:tcW w:w="2196" w:type="dxa"/>
            <w:tcBorders>
              <w:top w:val="single" w:sz="4" w:space="0" w:color="3C78D8"/>
              <w:left w:val="nil"/>
              <w:bottom w:val="single" w:sz="4" w:space="0" w:color="9BC2E6"/>
              <w:right w:val="single" w:sz="4" w:space="0" w:color="3C78D8"/>
            </w:tcBorders>
            <w:shd w:val="clear" w:color="4A86E8" w:fill="1F4E78"/>
            <w:noWrap/>
            <w:vAlign w:val="center"/>
            <w:hideMark/>
          </w:tcPr>
          <w:p w14:paraId="5B53150B" w14:textId="77777777" w:rsidR="00497FC2" w:rsidRPr="003237EC" w:rsidRDefault="00497FC2" w:rsidP="003237EC">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Centro de Atención</w:t>
            </w:r>
          </w:p>
        </w:tc>
        <w:tc>
          <w:tcPr>
            <w:tcW w:w="4073" w:type="dxa"/>
            <w:tcBorders>
              <w:top w:val="single" w:sz="4" w:space="0" w:color="3C78D8"/>
              <w:left w:val="nil"/>
              <w:bottom w:val="single" w:sz="4" w:space="0" w:color="9BC2E6"/>
              <w:right w:val="single" w:sz="4" w:space="0" w:color="3C78D8"/>
            </w:tcBorders>
            <w:shd w:val="clear" w:color="4A86E8" w:fill="1F4E78"/>
            <w:noWrap/>
            <w:vAlign w:val="center"/>
            <w:hideMark/>
          </w:tcPr>
          <w:p w14:paraId="1D5B33B8" w14:textId="77777777" w:rsidR="00497FC2" w:rsidRPr="003237EC" w:rsidRDefault="00497FC2" w:rsidP="003237EC">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Dirección</w:t>
            </w:r>
          </w:p>
        </w:tc>
        <w:tc>
          <w:tcPr>
            <w:tcW w:w="2611" w:type="dxa"/>
            <w:tcBorders>
              <w:top w:val="single" w:sz="4" w:space="0" w:color="3C78D8"/>
              <w:left w:val="nil"/>
              <w:bottom w:val="single" w:sz="4" w:space="0" w:color="9BC2E6"/>
              <w:right w:val="single" w:sz="4" w:space="0" w:color="3C78D8"/>
            </w:tcBorders>
            <w:shd w:val="clear" w:color="4A86E8" w:fill="1F4E78"/>
            <w:noWrap/>
            <w:vAlign w:val="center"/>
            <w:hideMark/>
          </w:tcPr>
          <w:p w14:paraId="4EDBE2D3" w14:textId="77777777" w:rsidR="00497FC2" w:rsidRPr="003237EC" w:rsidRDefault="00497FC2" w:rsidP="003237EC">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Coordinador/a</w:t>
            </w:r>
          </w:p>
        </w:tc>
        <w:tc>
          <w:tcPr>
            <w:tcW w:w="0" w:type="auto"/>
            <w:tcBorders>
              <w:top w:val="single" w:sz="4" w:space="0" w:color="3C78D8"/>
              <w:left w:val="nil"/>
              <w:bottom w:val="single" w:sz="4" w:space="0" w:color="9BC2E6"/>
              <w:right w:val="nil"/>
            </w:tcBorders>
            <w:shd w:val="clear" w:color="4A86E8" w:fill="1F4E78"/>
            <w:noWrap/>
            <w:vAlign w:val="center"/>
            <w:hideMark/>
          </w:tcPr>
          <w:p w14:paraId="64998F58" w14:textId="77777777" w:rsidR="00497FC2" w:rsidRPr="003237EC" w:rsidRDefault="00497FC2" w:rsidP="003237EC">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Teléfono</w:t>
            </w:r>
          </w:p>
        </w:tc>
      </w:tr>
      <w:tr w:rsidR="00497FC2" w:rsidRPr="003237EC" w14:paraId="4F210D2E" w14:textId="77777777" w:rsidTr="001B0878">
        <w:trPr>
          <w:trHeight w:val="5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43865"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F45F9E"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0523F0"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64408B79"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Tarapoto</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1B338045"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Tarapoto</w:t>
            </w:r>
          </w:p>
        </w:tc>
        <w:tc>
          <w:tcPr>
            <w:tcW w:w="4073" w:type="dxa"/>
            <w:tcBorders>
              <w:top w:val="single" w:sz="4" w:space="0" w:color="auto"/>
              <w:left w:val="nil"/>
              <w:bottom w:val="single" w:sz="4" w:space="0" w:color="auto"/>
              <w:right w:val="single" w:sz="4" w:space="0" w:color="auto"/>
            </w:tcBorders>
            <w:shd w:val="clear" w:color="auto" w:fill="auto"/>
            <w:vAlign w:val="center"/>
            <w:hideMark/>
          </w:tcPr>
          <w:p w14:paraId="21CC8C58"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Jr. Shapaja 5Ta Cuadra S/N - Barrio Huayco De La Urb. Santa Inés (Local Ex Camal</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14:paraId="3F30C511"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Teodoro Tello Luz Eugenia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04E063"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994800910</w:t>
            </w:r>
          </w:p>
        </w:tc>
      </w:tr>
      <w:tr w:rsidR="00497FC2" w:rsidRPr="003237EC" w14:paraId="71F2679F" w14:textId="77777777" w:rsidTr="001B0878">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38809"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2</w:t>
            </w:r>
          </w:p>
        </w:tc>
        <w:tc>
          <w:tcPr>
            <w:tcW w:w="0" w:type="auto"/>
            <w:tcBorders>
              <w:top w:val="nil"/>
              <w:left w:val="nil"/>
              <w:bottom w:val="single" w:sz="4" w:space="0" w:color="auto"/>
              <w:right w:val="single" w:sz="4" w:space="0" w:color="auto"/>
            </w:tcBorders>
            <w:shd w:val="clear" w:color="auto" w:fill="auto"/>
            <w:vAlign w:val="center"/>
            <w:hideMark/>
          </w:tcPr>
          <w:p w14:paraId="1C869172"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71868386"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Moyobamba</w:t>
            </w:r>
          </w:p>
        </w:tc>
        <w:tc>
          <w:tcPr>
            <w:tcW w:w="2077" w:type="dxa"/>
            <w:tcBorders>
              <w:top w:val="nil"/>
              <w:left w:val="nil"/>
              <w:bottom w:val="single" w:sz="4" w:space="0" w:color="auto"/>
              <w:right w:val="single" w:sz="4" w:space="0" w:color="auto"/>
            </w:tcBorders>
            <w:shd w:val="clear" w:color="auto" w:fill="auto"/>
            <w:vAlign w:val="center"/>
            <w:hideMark/>
          </w:tcPr>
          <w:p w14:paraId="5070A5F6"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Moyobamba</w:t>
            </w:r>
          </w:p>
        </w:tc>
        <w:tc>
          <w:tcPr>
            <w:tcW w:w="2196" w:type="dxa"/>
            <w:tcBorders>
              <w:top w:val="nil"/>
              <w:left w:val="nil"/>
              <w:bottom w:val="single" w:sz="4" w:space="0" w:color="auto"/>
              <w:right w:val="single" w:sz="4" w:space="0" w:color="auto"/>
            </w:tcBorders>
            <w:shd w:val="clear" w:color="auto" w:fill="auto"/>
            <w:vAlign w:val="center"/>
            <w:hideMark/>
          </w:tcPr>
          <w:p w14:paraId="0C9BB8FE"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Moyobamba</w:t>
            </w:r>
          </w:p>
        </w:tc>
        <w:tc>
          <w:tcPr>
            <w:tcW w:w="4073" w:type="dxa"/>
            <w:tcBorders>
              <w:top w:val="nil"/>
              <w:left w:val="nil"/>
              <w:bottom w:val="single" w:sz="4" w:space="0" w:color="auto"/>
              <w:right w:val="single" w:sz="4" w:space="0" w:color="auto"/>
            </w:tcBorders>
            <w:shd w:val="clear" w:color="auto" w:fill="auto"/>
            <w:vAlign w:val="center"/>
            <w:hideMark/>
          </w:tcPr>
          <w:p w14:paraId="4D14ADF5"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Av. Grau Cdra. 4 (Al Costado Del Mercado Ayaymama - Campo Ferial Ayyamama)</w:t>
            </w:r>
          </w:p>
        </w:tc>
        <w:tc>
          <w:tcPr>
            <w:tcW w:w="2611" w:type="dxa"/>
            <w:tcBorders>
              <w:top w:val="nil"/>
              <w:left w:val="nil"/>
              <w:bottom w:val="single" w:sz="4" w:space="0" w:color="auto"/>
              <w:right w:val="single" w:sz="4" w:space="0" w:color="auto"/>
            </w:tcBorders>
            <w:shd w:val="clear" w:color="auto" w:fill="auto"/>
            <w:vAlign w:val="center"/>
            <w:hideMark/>
          </w:tcPr>
          <w:p w14:paraId="2D6266FF"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Franco Bocanegra Fiorella Iveth</w:t>
            </w:r>
          </w:p>
        </w:tc>
        <w:tc>
          <w:tcPr>
            <w:tcW w:w="0" w:type="auto"/>
            <w:tcBorders>
              <w:top w:val="nil"/>
              <w:left w:val="nil"/>
              <w:bottom w:val="single" w:sz="4" w:space="0" w:color="auto"/>
              <w:right w:val="single" w:sz="4" w:space="0" w:color="auto"/>
            </w:tcBorders>
            <w:shd w:val="clear" w:color="auto" w:fill="auto"/>
            <w:vAlign w:val="center"/>
            <w:hideMark/>
          </w:tcPr>
          <w:p w14:paraId="33161A0E"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994800911</w:t>
            </w:r>
          </w:p>
        </w:tc>
      </w:tr>
      <w:tr w:rsidR="00497FC2" w:rsidRPr="003237EC" w14:paraId="26722F84" w14:textId="77777777" w:rsidTr="001B0878">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7E251C"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3</w:t>
            </w:r>
          </w:p>
        </w:tc>
        <w:tc>
          <w:tcPr>
            <w:tcW w:w="0" w:type="auto"/>
            <w:tcBorders>
              <w:top w:val="nil"/>
              <w:left w:val="nil"/>
              <w:bottom w:val="single" w:sz="4" w:space="0" w:color="auto"/>
              <w:right w:val="single" w:sz="4" w:space="0" w:color="auto"/>
            </w:tcBorders>
            <w:shd w:val="clear" w:color="auto" w:fill="auto"/>
            <w:vAlign w:val="center"/>
            <w:hideMark/>
          </w:tcPr>
          <w:p w14:paraId="3162A82C"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30DA6359"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Rioja</w:t>
            </w:r>
          </w:p>
        </w:tc>
        <w:tc>
          <w:tcPr>
            <w:tcW w:w="2077" w:type="dxa"/>
            <w:tcBorders>
              <w:top w:val="nil"/>
              <w:left w:val="nil"/>
              <w:bottom w:val="single" w:sz="4" w:space="0" w:color="auto"/>
              <w:right w:val="single" w:sz="4" w:space="0" w:color="auto"/>
            </w:tcBorders>
            <w:shd w:val="clear" w:color="auto" w:fill="auto"/>
            <w:vAlign w:val="center"/>
            <w:hideMark/>
          </w:tcPr>
          <w:p w14:paraId="45220C1F"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Rioja</w:t>
            </w:r>
          </w:p>
        </w:tc>
        <w:tc>
          <w:tcPr>
            <w:tcW w:w="2196" w:type="dxa"/>
            <w:tcBorders>
              <w:top w:val="nil"/>
              <w:left w:val="nil"/>
              <w:bottom w:val="single" w:sz="4" w:space="0" w:color="auto"/>
              <w:right w:val="single" w:sz="4" w:space="0" w:color="auto"/>
            </w:tcBorders>
            <w:shd w:val="clear" w:color="auto" w:fill="auto"/>
            <w:vAlign w:val="center"/>
            <w:hideMark/>
          </w:tcPr>
          <w:p w14:paraId="4637E358"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Rioja</w:t>
            </w:r>
          </w:p>
        </w:tc>
        <w:tc>
          <w:tcPr>
            <w:tcW w:w="4073" w:type="dxa"/>
            <w:tcBorders>
              <w:top w:val="nil"/>
              <w:left w:val="nil"/>
              <w:bottom w:val="single" w:sz="4" w:space="0" w:color="auto"/>
              <w:right w:val="single" w:sz="4" w:space="0" w:color="auto"/>
            </w:tcBorders>
            <w:shd w:val="clear" w:color="auto" w:fill="auto"/>
            <w:vAlign w:val="center"/>
            <w:hideMark/>
          </w:tcPr>
          <w:p w14:paraId="691977E4"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Jr. Teobaldo López Cuadra 3 (Al Costado del Módulo De Justicia - Frente Al Mercado Zonal)</w:t>
            </w:r>
          </w:p>
        </w:tc>
        <w:tc>
          <w:tcPr>
            <w:tcW w:w="2611" w:type="dxa"/>
            <w:tcBorders>
              <w:top w:val="nil"/>
              <w:left w:val="nil"/>
              <w:bottom w:val="single" w:sz="4" w:space="0" w:color="auto"/>
              <w:right w:val="single" w:sz="4" w:space="0" w:color="auto"/>
            </w:tcBorders>
            <w:shd w:val="clear" w:color="auto" w:fill="auto"/>
            <w:vAlign w:val="center"/>
            <w:hideMark/>
          </w:tcPr>
          <w:p w14:paraId="11194644"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Lucano Delgado Luis</w:t>
            </w:r>
          </w:p>
        </w:tc>
        <w:tc>
          <w:tcPr>
            <w:tcW w:w="0" w:type="auto"/>
            <w:tcBorders>
              <w:top w:val="nil"/>
              <w:left w:val="nil"/>
              <w:bottom w:val="single" w:sz="4" w:space="0" w:color="auto"/>
              <w:right w:val="single" w:sz="4" w:space="0" w:color="auto"/>
            </w:tcBorders>
            <w:shd w:val="clear" w:color="auto" w:fill="auto"/>
            <w:vAlign w:val="center"/>
            <w:hideMark/>
          </w:tcPr>
          <w:p w14:paraId="11A9496A"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952309378</w:t>
            </w:r>
          </w:p>
        </w:tc>
      </w:tr>
      <w:tr w:rsidR="00497FC2" w:rsidRPr="003237EC" w14:paraId="5560F86B" w14:textId="77777777" w:rsidTr="001B0878">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95A3CA"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4</w:t>
            </w:r>
          </w:p>
        </w:tc>
        <w:tc>
          <w:tcPr>
            <w:tcW w:w="0" w:type="auto"/>
            <w:tcBorders>
              <w:top w:val="nil"/>
              <w:left w:val="nil"/>
              <w:bottom w:val="single" w:sz="4" w:space="0" w:color="auto"/>
              <w:right w:val="single" w:sz="4" w:space="0" w:color="auto"/>
            </w:tcBorders>
            <w:shd w:val="clear" w:color="auto" w:fill="auto"/>
            <w:vAlign w:val="center"/>
            <w:hideMark/>
          </w:tcPr>
          <w:p w14:paraId="58B91EC6"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50DE7A14"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Lamas</w:t>
            </w:r>
          </w:p>
        </w:tc>
        <w:tc>
          <w:tcPr>
            <w:tcW w:w="2077" w:type="dxa"/>
            <w:tcBorders>
              <w:top w:val="nil"/>
              <w:left w:val="nil"/>
              <w:bottom w:val="single" w:sz="4" w:space="0" w:color="auto"/>
              <w:right w:val="single" w:sz="4" w:space="0" w:color="auto"/>
            </w:tcBorders>
            <w:shd w:val="clear" w:color="auto" w:fill="auto"/>
            <w:vAlign w:val="center"/>
            <w:hideMark/>
          </w:tcPr>
          <w:p w14:paraId="01FE3D8B"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Lamas</w:t>
            </w:r>
          </w:p>
        </w:tc>
        <w:tc>
          <w:tcPr>
            <w:tcW w:w="2196" w:type="dxa"/>
            <w:tcBorders>
              <w:top w:val="nil"/>
              <w:left w:val="nil"/>
              <w:bottom w:val="single" w:sz="4" w:space="0" w:color="auto"/>
              <w:right w:val="single" w:sz="4" w:space="0" w:color="auto"/>
            </w:tcBorders>
            <w:shd w:val="clear" w:color="auto" w:fill="auto"/>
            <w:vAlign w:val="center"/>
            <w:hideMark/>
          </w:tcPr>
          <w:p w14:paraId="118B9CAB"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Lamas</w:t>
            </w:r>
          </w:p>
        </w:tc>
        <w:tc>
          <w:tcPr>
            <w:tcW w:w="4073" w:type="dxa"/>
            <w:tcBorders>
              <w:top w:val="nil"/>
              <w:left w:val="nil"/>
              <w:bottom w:val="single" w:sz="4" w:space="0" w:color="auto"/>
              <w:right w:val="single" w:sz="4" w:space="0" w:color="auto"/>
            </w:tcBorders>
            <w:shd w:val="clear" w:color="auto" w:fill="auto"/>
            <w:vAlign w:val="center"/>
            <w:hideMark/>
          </w:tcPr>
          <w:p w14:paraId="3406152E"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Jr. San Martin Nº 774 - Lamas (Al Costado Del Banco De La Nación)</w:t>
            </w:r>
          </w:p>
        </w:tc>
        <w:tc>
          <w:tcPr>
            <w:tcW w:w="2611" w:type="dxa"/>
            <w:tcBorders>
              <w:top w:val="nil"/>
              <w:left w:val="nil"/>
              <w:bottom w:val="single" w:sz="4" w:space="0" w:color="auto"/>
              <w:right w:val="single" w:sz="4" w:space="0" w:color="auto"/>
            </w:tcBorders>
            <w:shd w:val="clear" w:color="auto" w:fill="auto"/>
            <w:vAlign w:val="center"/>
            <w:hideMark/>
          </w:tcPr>
          <w:p w14:paraId="68675402"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Paz Cruz Rosmery Natalia</w:t>
            </w:r>
          </w:p>
        </w:tc>
        <w:tc>
          <w:tcPr>
            <w:tcW w:w="0" w:type="auto"/>
            <w:tcBorders>
              <w:top w:val="nil"/>
              <w:left w:val="nil"/>
              <w:bottom w:val="single" w:sz="4" w:space="0" w:color="auto"/>
              <w:right w:val="single" w:sz="4" w:space="0" w:color="auto"/>
            </w:tcBorders>
            <w:shd w:val="clear" w:color="auto" w:fill="auto"/>
            <w:vAlign w:val="center"/>
            <w:hideMark/>
          </w:tcPr>
          <w:p w14:paraId="5F0EC9CF"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994800916</w:t>
            </w:r>
          </w:p>
        </w:tc>
      </w:tr>
      <w:tr w:rsidR="00497FC2" w:rsidRPr="003237EC" w14:paraId="0D4ADEE0" w14:textId="77777777" w:rsidTr="001B0878">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270222"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5</w:t>
            </w:r>
          </w:p>
        </w:tc>
        <w:tc>
          <w:tcPr>
            <w:tcW w:w="0" w:type="auto"/>
            <w:tcBorders>
              <w:top w:val="nil"/>
              <w:left w:val="nil"/>
              <w:bottom w:val="single" w:sz="4" w:space="0" w:color="auto"/>
              <w:right w:val="single" w:sz="4" w:space="0" w:color="auto"/>
            </w:tcBorders>
            <w:shd w:val="clear" w:color="auto" w:fill="auto"/>
            <w:vAlign w:val="center"/>
            <w:hideMark/>
          </w:tcPr>
          <w:p w14:paraId="67897CFC"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208CB6F3"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Bellavista</w:t>
            </w:r>
          </w:p>
        </w:tc>
        <w:tc>
          <w:tcPr>
            <w:tcW w:w="2077" w:type="dxa"/>
            <w:tcBorders>
              <w:top w:val="nil"/>
              <w:left w:val="nil"/>
              <w:bottom w:val="single" w:sz="4" w:space="0" w:color="auto"/>
              <w:right w:val="single" w:sz="4" w:space="0" w:color="auto"/>
            </w:tcBorders>
            <w:shd w:val="clear" w:color="auto" w:fill="auto"/>
            <w:vAlign w:val="center"/>
            <w:hideMark/>
          </w:tcPr>
          <w:p w14:paraId="5153553A"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Bellavista</w:t>
            </w:r>
          </w:p>
        </w:tc>
        <w:tc>
          <w:tcPr>
            <w:tcW w:w="2196" w:type="dxa"/>
            <w:tcBorders>
              <w:top w:val="nil"/>
              <w:left w:val="nil"/>
              <w:bottom w:val="single" w:sz="4" w:space="0" w:color="auto"/>
              <w:right w:val="single" w:sz="4" w:space="0" w:color="auto"/>
            </w:tcBorders>
            <w:shd w:val="clear" w:color="auto" w:fill="auto"/>
            <w:vAlign w:val="center"/>
            <w:hideMark/>
          </w:tcPr>
          <w:p w14:paraId="04F980D1"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Bellavista - San Martin</w:t>
            </w:r>
          </w:p>
        </w:tc>
        <w:tc>
          <w:tcPr>
            <w:tcW w:w="4073" w:type="dxa"/>
            <w:tcBorders>
              <w:top w:val="nil"/>
              <w:left w:val="nil"/>
              <w:bottom w:val="single" w:sz="4" w:space="0" w:color="auto"/>
              <w:right w:val="single" w:sz="4" w:space="0" w:color="auto"/>
            </w:tcBorders>
            <w:shd w:val="clear" w:color="auto" w:fill="auto"/>
            <w:vAlign w:val="center"/>
            <w:hideMark/>
          </w:tcPr>
          <w:p w14:paraId="72CF973B"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Jr. Iquitos N° 260 (Biblioteca Municipal De Bellavista- 1Er Piso 2do Nivel</w:t>
            </w:r>
          </w:p>
        </w:tc>
        <w:tc>
          <w:tcPr>
            <w:tcW w:w="2611" w:type="dxa"/>
            <w:tcBorders>
              <w:top w:val="nil"/>
              <w:left w:val="nil"/>
              <w:bottom w:val="single" w:sz="4" w:space="0" w:color="auto"/>
              <w:right w:val="single" w:sz="4" w:space="0" w:color="auto"/>
            </w:tcBorders>
            <w:shd w:val="clear" w:color="auto" w:fill="auto"/>
            <w:vAlign w:val="center"/>
            <w:hideMark/>
          </w:tcPr>
          <w:p w14:paraId="20E9B350"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Castro Villafuerte Itel Frida</w:t>
            </w:r>
          </w:p>
        </w:tc>
        <w:tc>
          <w:tcPr>
            <w:tcW w:w="0" w:type="auto"/>
            <w:tcBorders>
              <w:top w:val="nil"/>
              <w:left w:val="nil"/>
              <w:bottom w:val="single" w:sz="4" w:space="0" w:color="auto"/>
              <w:right w:val="single" w:sz="4" w:space="0" w:color="auto"/>
            </w:tcBorders>
            <w:shd w:val="clear" w:color="auto" w:fill="auto"/>
            <w:vAlign w:val="center"/>
            <w:hideMark/>
          </w:tcPr>
          <w:p w14:paraId="4090C7B9"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994839969</w:t>
            </w:r>
          </w:p>
        </w:tc>
      </w:tr>
      <w:tr w:rsidR="00497FC2" w:rsidRPr="003237EC" w14:paraId="6979C0C4" w14:textId="77777777" w:rsidTr="001B0878">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54E29D"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6</w:t>
            </w:r>
          </w:p>
        </w:tc>
        <w:tc>
          <w:tcPr>
            <w:tcW w:w="0" w:type="auto"/>
            <w:tcBorders>
              <w:top w:val="nil"/>
              <w:left w:val="nil"/>
              <w:bottom w:val="single" w:sz="4" w:space="0" w:color="auto"/>
              <w:right w:val="single" w:sz="4" w:space="0" w:color="auto"/>
            </w:tcBorders>
            <w:shd w:val="clear" w:color="auto" w:fill="auto"/>
            <w:vAlign w:val="center"/>
            <w:hideMark/>
          </w:tcPr>
          <w:p w14:paraId="2F864D18"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4E486410"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Mariscal Cáceres</w:t>
            </w:r>
          </w:p>
        </w:tc>
        <w:tc>
          <w:tcPr>
            <w:tcW w:w="2077" w:type="dxa"/>
            <w:tcBorders>
              <w:top w:val="nil"/>
              <w:left w:val="nil"/>
              <w:bottom w:val="single" w:sz="4" w:space="0" w:color="auto"/>
              <w:right w:val="single" w:sz="4" w:space="0" w:color="auto"/>
            </w:tcBorders>
            <w:shd w:val="clear" w:color="auto" w:fill="auto"/>
            <w:vAlign w:val="center"/>
            <w:hideMark/>
          </w:tcPr>
          <w:p w14:paraId="4A33AB8E"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Juanjui</w:t>
            </w:r>
          </w:p>
        </w:tc>
        <w:tc>
          <w:tcPr>
            <w:tcW w:w="2196" w:type="dxa"/>
            <w:tcBorders>
              <w:top w:val="nil"/>
              <w:left w:val="nil"/>
              <w:bottom w:val="single" w:sz="4" w:space="0" w:color="auto"/>
              <w:right w:val="single" w:sz="4" w:space="0" w:color="auto"/>
            </w:tcBorders>
            <w:shd w:val="clear" w:color="auto" w:fill="auto"/>
            <w:vAlign w:val="center"/>
            <w:hideMark/>
          </w:tcPr>
          <w:p w14:paraId="3B493616"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Mariscal Cáceres</w:t>
            </w:r>
          </w:p>
        </w:tc>
        <w:tc>
          <w:tcPr>
            <w:tcW w:w="4073" w:type="dxa"/>
            <w:tcBorders>
              <w:top w:val="nil"/>
              <w:left w:val="nil"/>
              <w:bottom w:val="single" w:sz="4" w:space="0" w:color="auto"/>
              <w:right w:val="single" w:sz="4" w:space="0" w:color="auto"/>
            </w:tcBorders>
            <w:shd w:val="clear" w:color="auto" w:fill="auto"/>
            <w:vAlign w:val="center"/>
            <w:hideMark/>
          </w:tcPr>
          <w:p w14:paraId="02ACB91F"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Jr. Progreso, Cuadra 4- Frente A La Gobernación Provincial.</w:t>
            </w:r>
          </w:p>
        </w:tc>
        <w:tc>
          <w:tcPr>
            <w:tcW w:w="2611" w:type="dxa"/>
            <w:tcBorders>
              <w:top w:val="nil"/>
              <w:left w:val="nil"/>
              <w:bottom w:val="single" w:sz="4" w:space="0" w:color="auto"/>
              <w:right w:val="single" w:sz="4" w:space="0" w:color="auto"/>
            </w:tcBorders>
            <w:shd w:val="clear" w:color="auto" w:fill="auto"/>
            <w:vAlign w:val="center"/>
            <w:hideMark/>
          </w:tcPr>
          <w:p w14:paraId="3746868C"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Dávila Flores Joysi</w:t>
            </w:r>
          </w:p>
        </w:tc>
        <w:tc>
          <w:tcPr>
            <w:tcW w:w="0" w:type="auto"/>
            <w:tcBorders>
              <w:top w:val="nil"/>
              <w:left w:val="nil"/>
              <w:bottom w:val="single" w:sz="4" w:space="0" w:color="auto"/>
              <w:right w:val="single" w:sz="4" w:space="0" w:color="auto"/>
            </w:tcBorders>
            <w:shd w:val="clear" w:color="auto" w:fill="auto"/>
            <w:vAlign w:val="center"/>
            <w:hideMark/>
          </w:tcPr>
          <w:p w14:paraId="27A469C0"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994800874</w:t>
            </w:r>
          </w:p>
        </w:tc>
      </w:tr>
      <w:tr w:rsidR="00497FC2" w:rsidRPr="003237EC" w14:paraId="5FF7BD69" w14:textId="77777777" w:rsidTr="001B0878">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E50D1F"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7</w:t>
            </w:r>
          </w:p>
        </w:tc>
        <w:tc>
          <w:tcPr>
            <w:tcW w:w="0" w:type="auto"/>
            <w:tcBorders>
              <w:top w:val="nil"/>
              <w:left w:val="nil"/>
              <w:bottom w:val="single" w:sz="4" w:space="0" w:color="auto"/>
              <w:right w:val="single" w:sz="4" w:space="0" w:color="auto"/>
            </w:tcBorders>
            <w:shd w:val="clear" w:color="auto" w:fill="auto"/>
            <w:vAlign w:val="center"/>
            <w:hideMark/>
          </w:tcPr>
          <w:p w14:paraId="34354A02"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7B65105B"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Picota</w:t>
            </w:r>
          </w:p>
        </w:tc>
        <w:tc>
          <w:tcPr>
            <w:tcW w:w="2077" w:type="dxa"/>
            <w:tcBorders>
              <w:top w:val="nil"/>
              <w:left w:val="nil"/>
              <w:bottom w:val="single" w:sz="4" w:space="0" w:color="auto"/>
              <w:right w:val="single" w:sz="4" w:space="0" w:color="auto"/>
            </w:tcBorders>
            <w:shd w:val="clear" w:color="auto" w:fill="auto"/>
            <w:vAlign w:val="center"/>
            <w:hideMark/>
          </w:tcPr>
          <w:p w14:paraId="6F3166E5"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Picota</w:t>
            </w:r>
          </w:p>
        </w:tc>
        <w:tc>
          <w:tcPr>
            <w:tcW w:w="2196" w:type="dxa"/>
            <w:tcBorders>
              <w:top w:val="nil"/>
              <w:left w:val="nil"/>
              <w:bottom w:val="single" w:sz="4" w:space="0" w:color="auto"/>
              <w:right w:val="single" w:sz="4" w:space="0" w:color="auto"/>
            </w:tcBorders>
            <w:shd w:val="clear" w:color="auto" w:fill="auto"/>
            <w:vAlign w:val="center"/>
            <w:hideMark/>
          </w:tcPr>
          <w:p w14:paraId="55455880"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Picota</w:t>
            </w:r>
          </w:p>
        </w:tc>
        <w:tc>
          <w:tcPr>
            <w:tcW w:w="4073" w:type="dxa"/>
            <w:tcBorders>
              <w:top w:val="nil"/>
              <w:left w:val="nil"/>
              <w:bottom w:val="single" w:sz="4" w:space="0" w:color="auto"/>
              <w:right w:val="single" w:sz="4" w:space="0" w:color="auto"/>
            </w:tcBorders>
            <w:shd w:val="clear" w:color="auto" w:fill="auto"/>
            <w:vAlign w:val="center"/>
            <w:hideMark/>
          </w:tcPr>
          <w:p w14:paraId="60610356"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Carretera Fernando Belaunde Terry S/N, Ex Agropicota E.I.R.L</w:t>
            </w:r>
          </w:p>
        </w:tc>
        <w:tc>
          <w:tcPr>
            <w:tcW w:w="2611" w:type="dxa"/>
            <w:tcBorders>
              <w:top w:val="nil"/>
              <w:left w:val="nil"/>
              <w:bottom w:val="single" w:sz="4" w:space="0" w:color="auto"/>
              <w:right w:val="single" w:sz="4" w:space="0" w:color="auto"/>
            </w:tcBorders>
            <w:shd w:val="clear" w:color="auto" w:fill="auto"/>
            <w:vAlign w:val="center"/>
            <w:hideMark/>
          </w:tcPr>
          <w:p w14:paraId="04C9D61C"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Flores Torres Carmen Rosa</w:t>
            </w:r>
          </w:p>
        </w:tc>
        <w:tc>
          <w:tcPr>
            <w:tcW w:w="0" w:type="auto"/>
            <w:tcBorders>
              <w:top w:val="nil"/>
              <w:left w:val="nil"/>
              <w:bottom w:val="single" w:sz="4" w:space="0" w:color="auto"/>
              <w:right w:val="single" w:sz="4" w:space="0" w:color="auto"/>
            </w:tcBorders>
            <w:shd w:val="clear" w:color="auto" w:fill="auto"/>
            <w:vAlign w:val="center"/>
            <w:hideMark/>
          </w:tcPr>
          <w:p w14:paraId="4E2797CF"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994820313</w:t>
            </w:r>
          </w:p>
        </w:tc>
      </w:tr>
      <w:tr w:rsidR="00497FC2" w:rsidRPr="003237EC" w14:paraId="768166DC" w14:textId="77777777" w:rsidTr="001B0878">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2A3D7C"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8</w:t>
            </w:r>
          </w:p>
        </w:tc>
        <w:tc>
          <w:tcPr>
            <w:tcW w:w="0" w:type="auto"/>
            <w:tcBorders>
              <w:top w:val="nil"/>
              <w:left w:val="nil"/>
              <w:bottom w:val="single" w:sz="4" w:space="0" w:color="auto"/>
              <w:right w:val="single" w:sz="4" w:space="0" w:color="auto"/>
            </w:tcBorders>
            <w:shd w:val="clear" w:color="auto" w:fill="auto"/>
            <w:vAlign w:val="center"/>
            <w:hideMark/>
          </w:tcPr>
          <w:p w14:paraId="75859DCD"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2203C6EC"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2077" w:type="dxa"/>
            <w:tcBorders>
              <w:top w:val="nil"/>
              <w:left w:val="nil"/>
              <w:bottom w:val="single" w:sz="4" w:space="0" w:color="auto"/>
              <w:right w:val="single" w:sz="4" w:space="0" w:color="auto"/>
            </w:tcBorders>
            <w:shd w:val="clear" w:color="auto" w:fill="auto"/>
            <w:vAlign w:val="center"/>
            <w:hideMark/>
          </w:tcPr>
          <w:p w14:paraId="05F3128C"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La Banda De Shilcayo</w:t>
            </w:r>
          </w:p>
        </w:tc>
        <w:tc>
          <w:tcPr>
            <w:tcW w:w="2196" w:type="dxa"/>
            <w:tcBorders>
              <w:top w:val="nil"/>
              <w:left w:val="nil"/>
              <w:bottom w:val="single" w:sz="4" w:space="0" w:color="auto"/>
              <w:right w:val="single" w:sz="4" w:space="0" w:color="auto"/>
            </w:tcBorders>
            <w:shd w:val="clear" w:color="auto" w:fill="auto"/>
            <w:vAlign w:val="center"/>
            <w:hideMark/>
          </w:tcPr>
          <w:p w14:paraId="591B2AEC"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La Banda De Shilcayo</w:t>
            </w:r>
          </w:p>
        </w:tc>
        <w:tc>
          <w:tcPr>
            <w:tcW w:w="4073" w:type="dxa"/>
            <w:tcBorders>
              <w:top w:val="nil"/>
              <w:left w:val="nil"/>
              <w:bottom w:val="single" w:sz="4" w:space="0" w:color="auto"/>
              <w:right w:val="single" w:sz="4" w:space="0" w:color="auto"/>
            </w:tcBorders>
            <w:shd w:val="clear" w:color="auto" w:fill="auto"/>
            <w:vAlign w:val="center"/>
            <w:hideMark/>
          </w:tcPr>
          <w:p w14:paraId="024A8411"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Pasaje 17 de agosto N°152 - La Banda de Shilcayo</w:t>
            </w:r>
          </w:p>
        </w:tc>
        <w:tc>
          <w:tcPr>
            <w:tcW w:w="2611" w:type="dxa"/>
            <w:tcBorders>
              <w:top w:val="nil"/>
              <w:left w:val="nil"/>
              <w:bottom w:val="single" w:sz="4" w:space="0" w:color="auto"/>
              <w:right w:val="single" w:sz="4" w:space="0" w:color="auto"/>
            </w:tcBorders>
            <w:shd w:val="clear" w:color="auto" w:fill="auto"/>
            <w:vAlign w:val="center"/>
            <w:hideMark/>
          </w:tcPr>
          <w:p w14:paraId="7FB93BF7"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Del Aguila Torres Candy Verónica</w:t>
            </w:r>
          </w:p>
        </w:tc>
        <w:tc>
          <w:tcPr>
            <w:tcW w:w="0" w:type="auto"/>
            <w:tcBorders>
              <w:top w:val="nil"/>
              <w:left w:val="nil"/>
              <w:bottom w:val="single" w:sz="4" w:space="0" w:color="auto"/>
              <w:right w:val="single" w:sz="4" w:space="0" w:color="auto"/>
            </w:tcBorders>
            <w:shd w:val="clear" w:color="auto" w:fill="auto"/>
            <w:vAlign w:val="center"/>
            <w:hideMark/>
          </w:tcPr>
          <w:p w14:paraId="003E70FE"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994820951</w:t>
            </w:r>
          </w:p>
        </w:tc>
      </w:tr>
      <w:tr w:rsidR="00497FC2" w:rsidRPr="003237EC" w14:paraId="2C030043" w14:textId="77777777" w:rsidTr="001B0878">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53F4AA"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9</w:t>
            </w:r>
          </w:p>
        </w:tc>
        <w:tc>
          <w:tcPr>
            <w:tcW w:w="0" w:type="auto"/>
            <w:tcBorders>
              <w:top w:val="nil"/>
              <w:left w:val="nil"/>
              <w:bottom w:val="single" w:sz="4" w:space="0" w:color="auto"/>
              <w:right w:val="single" w:sz="4" w:space="0" w:color="auto"/>
            </w:tcBorders>
            <w:shd w:val="clear" w:color="auto" w:fill="auto"/>
            <w:vAlign w:val="center"/>
            <w:hideMark/>
          </w:tcPr>
          <w:p w14:paraId="78DE17D0"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7B4482A4"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Huallaga</w:t>
            </w:r>
          </w:p>
        </w:tc>
        <w:tc>
          <w:tcPr>
            <w:tcW w:w="2077" w:type="dxa"/>
            <w:tcBorders>
              <w:top w:val="nil"/>
              <w:left w:val="nil"/>
              <w:bottom w:val="single" w:sz="4" w:space="0" w:color="auto"/>
              <w:right w:val="single" w:sz="4" w:space="0" w:color="auto"/>
            </w:tcBorders>
            <w:shd w:val="clear" w:color="auto" w:fill="auto"/>
            <w:vAlign w:val="center"/>
            <w:hideMark/>
          </w:tcPr>
          <w:p w14:paraId="0E54C5FE"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Saposoa</w:t>
            </w:r>
          </w:p>
        </w:tc>
        <w:tc>
          <w:tcPr>
            <w:tcW w:w="2196" w:type="dxa"/>
            <w:tcBorders>
              <w:top w:val="nil"/>
              <w:left w:val="nil"/>
              <w:bottom w:val="single" w:sz="4" w:space="0" w:color="auto"/>
              <w:right w:val="single" w:sz="4" w:space="0" w:color="auto"/>
            </w:tcBorders>
            <w:shd w:val="clear" w:color="auto" w:fill="auto"/>
            <w:vAlign w:val="center"/>
            <w:hideMark/>
          </w:tcPr>
          <w:p w14:paraId="653C50DA"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Huallaga</w:t>
            </w:r>
          </w:p>
        </w:tc>
        <w:tc>
          <w:tcPr>
            <w:tcW w:w="4073" w:type="dxa"/>
            <w:tcBorders>
              <w:top w:val="nil"/>
              <w:left w:val="nil"/>
              <w:bottom w:val="single" w:sz="4" w:space="0" w:color="auto"/>
              <w:right w:val="single" w:sz="4" w:space="0" w:color="auto"/>
            </w:tcBorders>
            <w:shd w:val="clear" w:color="auto" w:fill="auto"/>
            <w:vAlign w:val="center"/>
            <w:hideMark/>
          </w:tcPr>
          <w:p w14:paraId="55F6A225"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Av. Loreto 385 - Distrito De Saposoa - Huallaga.</w:t>
            </w:r>
          </w:p>
        </w:tc>
        <w:tc>
          <w:tcPr>
            <w:tcW w:w="2611" w:type="dxa"/>
            <w:tcBorders>
              <w:top w:val="nil"/>
              <w:left w:val="nil"/>
              <w:bottom w:val="single" w:sz="4" w:space="0" w:color="auto"/>
              <w:right w:val="single" w:sz="4" w:space="0" w:color="auto"/>
            </w:tcBorders>
            <w:shd w:val="clear" w:color="auto" w:fill="auto"/>
            <w:vAlign w:val="center"/>
            <w:hideMark/>
          </w:tcPr>
          <w:p w14:paraId="71B7554E"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Cutin García Karina Noemi</w:t>
            </w:r>
          </w:p>
        </w:tc>
        <w:tc>
          <w:tcPr>
            <w:tcW w:w="0" w:type="auto"/>
            <w:tcBorders>
              <w:top w:val="nil"/>
              <w:left w:val="nil"/>
              <w:bottom w:val="single" w:sz="4" w:space="0" w:color="auto"/>
              <w:right w:val="single" w:sz="4" w:space="0" w:color="auto"/>
            </w:tcBorders>
            <w:shd w:val="clear" w:color="auto" w:fill="auto"/>
            <w:vAlign w:val="center"/>
            <w:hideMark/>
          </w:tcPr>
          <w:p w14:paraId="215098CF"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940396627</w:t>
            </w:r>
          </w:p>
        </w:tc>
      </w:tr>
      <w:tr w:rsidR="00497FC2" w:rsidRPr="003237EC" w14:paraId="6B39B408" w14:textId="77777777" w:rsidTr="001B0878">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2DD3A0"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10</w:t>
            </w:r>
          </w:p>
        </w:tc>
        <w:tc>
          <w:tcPr>
            <w:tcW w:w="0" w:type="auto"/>
            <w:tcBorders>
              <w:top w:val="nil"/>
              <w:left w:val="nil"/>
              <w:bottom w:val="single" w:sz="4" w:space="0" w:color="auto"/>
              <w:right w:val="single" w:sz="4" w:space="0" w:color="auto"/>
            </w:tcBorders>
            <w:shd w:val="clear" w:color="auto" w:fill="auto"/>
            <w:vAlign w:val="center"/>
            <w:hideMark/>
          </w:tcPr>
          <w:p w14:paraId="1B1C46F7"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26DB4128"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Rioja</w:t>
            </w:r>
          </w:p>
        </w:tc>
        <w:tc>
          <w:tcPr>
            <w:tcW w:w="2077" w:type="dxa"/>
            <w:tcBorders>
              <w:top w:val="nil"/>
              <w:left w:val="nil"/>
              <w:bottom w:val="single" w:sz="4" w:space="0" w:color="auto"/>
              <w:right w:val="single" w:sz="4" w:space="0" w:color="auto"/>
            </w:tcBorders>
            <w:shd w:val="clear" w:color="auto" w:fill="auto"/>
            <w:vAlign w:val="center"/>
            <w:hideMark/>
          </w:tcPr>
          <w:p w14:paraId="445F63B0"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Pardo Miguel</w:t>
            </w:r>
          </w:p>
        </w:tc>
        <w:tc>
          <w:tcPr>
            <w:tcW w:w="2196" w:type="dxa"/>
            <w:tcBorders>
              <w:top w:val="nil"/>
              <w:left w:val="nil"/>
              <w:bottom w:val="single" w:sz="4" w:space="0" w:color="auto"/>
              <w:right w:val="single" w:sz="4" w:space="0" w:color="auto"/>
            </w:tcBorders>
            <w:shd w:val="clear" w:color="auto" w:fill="auto"/>
            <w:vAlign w:val="center"/>
            <w:hideMark/>
          </w:tcPr>
          <w:p w14:paraId="1A802DB5"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Naranjos</w:t>
            </w:r>
          </w:p>
        </w:tc>
        <w:tc>
          <w:tcPr>
            <w:tcW w:w="4073" w:type="dxa"/>
            <w:tcBorders>
              <w:top w:val="nil"/>
              <w:left w:val="nil"/>
              <w:bottom w:val="single" w:sz="4" w:space="0" w:color="auto"/>
              <w:right w:val="single" w:sz="4" w:space="0" w:color="auto"/>
            </w:tcBorders>
            <w:shd w:val="clear" w:color="auto" w:fill="auto"/>
            <w:vAlign w:val="center"/>
            <w:hideMark/>
          </w:tcPr>
          <w:p w14:paraId="42663944"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Av. Pardo Miguel Con Jirón Ángeles S/N, - Rioja - San Martín. Referencia: Al Frente De La Plaza De Armas De Naranjos.</w:t>
            </w:r>
          </w:p>
        </w:tc>
        <w:tc>
          <w:tcPr>
            <w:tcW w:w="2611" w:type="dxa"/>
            <w:tcBorders>
              <w:top w:val="nil"/>
              <w:left w:val="nil"/>
              <w:bottom w:val="single" w:sz="4" w:space="0" w:color="auto"/>
              <w:right w:val="single" w:sz="4" w:space="0" w:color="auto"/>
            </w:tcBorders>
            <w:shd w:val="clear" w:color="auto" w:fill="auto"/>
            <w:vAlign w:val="center"/>
            <w:hideMark/>
          </w:tcPr>
          <w:p w14:paraId="66AFCE9A"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Saavedra Alfaro Ethel Denisse</w:t>
            </w:r>
          </w:p>
        </w:tc>
        <w:tc>
          <w:tcPr>
            <w:tcW w:w="0" w:type="auto"/>
            <w:tcBorders>
              <w:top w:val="nil"/>
              <w:left w:val="nil"/>
              <w:bottom w:val="single" w:sz="4" w:space="0" w:color="auto"/>
              <w:right w:val="single" w:sz="4" w:space="0" w:color="auto"/>
            </w:tcBorders>
            <w:shd w:val="clear" w:color="auto" w:fill="auto"/>
            <w:vAlign w:val="center"/>
            <w:hideMark/>
          </w:tcPr>
          <w:p w14:paraId="0195CF2D"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989219365</w:t>
            </w:r>
          </w:p>
        </w:tc>
      </w:tr>
      <w:tr w:rsidR="00497FC2" w:rsidRPr="003237EC" w14:paraId="41815955" w14:textId="77777777" w:rsidTr="001B0878">
        <w:trPr>
          <w:trHeight w:val="4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BC8A13"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11</w:t>
            </w:r>
          </w:p>
        </w:tc>
        <w:tc>
          <w:tcPr>
            <w:tcW w:w="0" w:type="auto"/>
            <w:tcBorders>
              <w:top w:val="nil"/>
              <w:left w:val="nil"/>
              <w:bottom w:val="single" w:sz="4" w:space="0" w:color="auto"/>
              <w:right w:val="single" w:sz="4" w:space="0" w:color="auto"/>
            </w:tcBorders>
            <w:shd w:val="clear" w:color="auto" w:fill="auto"/>
            <w:vAlign w:val="center"/>
            <w:hideMark/>
          </w:tcPr>
          <w:p w14:paraId="1F09C0F6"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543C70D6"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Moyobamba</w:t>
            </w:r>
          </w:p>
        </w:tc>
        <w:tc>
          <w:tcPr>
            <w:tcW w:w="2077" w:type="dxa"/>
            <w:tcBorders>
              <w:top w:val="nil"/>
              <w:left w:val="nil"/>
              <w:bottom w:val="single" w:sz="4" w:space="0" w:color="auto"/>
              <w:right w:val="single" w:sz="4" w:space="0" w:color="auto"/>
            </w:tcBorders>
            <w:shd w:val="clear" w:color="auto" w:fill="auto"/>
            <w:vAlign w:val="center"/>
            <w:hideMark/>
          </w:tcPr>
          <w:p w14:paraId="2DC1A8EB"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Moyobamba</w:t>
            </w:r>
          </w:p>
        </w:tc>
        <w:tc>
          <w:tcPr>
            <w:tcW w:w="2196" w:type="dxa"/>
            <w:tcBorders>
              <w:top w:val="nil"/>
              <w:left w:val="nil"/>
              <w:bottom w:val="single" w:sz="4" w:space="0" w:color="auto"/>
              <w:right w:val="single" w:sz="4" w:space="0" w:color="auto"/>
            </w:tcBorders>
            <w:shd w:val="clear" w:color="auto" w:fill="auto"/>
            <w:vAlign w:val="center"/>
            <w:hideMark/>
          </w:tcPr>
          <w:p w14:paraId="797A1DC7"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Uchuglla</w:t>
            </w:r>
          </w:p>
        </w:tc>
        <w:tc>
          <w:tcPr>
            <w:tcW w:w="4073" w:type="dxa"/>
            <w:tcBorders>
              <w:top w:val="nil"/>
              <w:left w:val="nil"/>
              <w:bottom w:val="single" w:sz="4" w:space="0" w:color="auto"/>
              <w:right w:val="single" w:sz="4" w:space="0" w:color="auto"/>
            </w:tcBorders>
            <w:shd w:val="clear" w:color="auto" w:fill="auto"/>
            <w:vAlign w:val="center"/>
            <w:hideMark/>
          </w:tcPr>
          <w:p w14:paraId="5CD55666"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Av. Grau Cdra. 01 Ref. Al Interior de la Comisaría PNP Uchuglla</w:t>
            </w:r>
          </w:p>
        </w:tc>
        <w:tc>
          <w:tcPr>
            <w:tcW w:w="2611" w:type="dxa"/>
            <w:tcBorders>
              <w:top w:val="nil"/>
              <w:left w:val="nil"/>
              <w:bottom w:val="single" w:sz="4" w:space="0" w:color="auto"/>
              <w:right w:val="single" w:sz="4" w:space="0" w:color="auto"/>
            </w:tcBorders>
            <w:shd w:val="clear" w:color="auto" w:fill="auto"/>
            <w:vAlign w:val="center"/>
            <w:hideMark/>
          </w:tcPr>
          <w:p w14:paraId="7F6071AD"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Sánchez Vargas Milagros</w:t>
            </w:r>
          </w:p>
        </w:tc>
        <w:tc>
          <w:tcPr>
            <w:tcW w:w="0" w:type="auto"/>
            <w:tcBorders>
              <w:top w:val="nil"/>
              <w:left w:val="nil"/>
              <w:bottom w:val="single" w:sz="4" w:space="0" w:color="auto"/>
              <w:right w:val="single" w:sz="4" w:space="0" w:color="auto"/>
            </w:tcBorders>
            <w:shd w:val="clear" w:color="auto" w:fill="auto"/>
            <w:vAlign w:val="center"/>
            <w:hideMark/>
          </w:tcPr>
          <w:p w14:paraId="31F5E5E5"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932857407</w:t>
            </w:r>
          </w:p>
        </w:tc>
      </w:tr>
      <w:tr w:rsidR="00497FC2" w:rsidRPr="003237EC" w14:paraId="3A496B0A" w14:textId="77777777" w:rsidTr="001B0878">
        <w:trPr>
          <w:trHeight w:val="4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4CF53D"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12</w:t>
            </w:r>
          </w:p>
        </w:tc>
        <w:tc>
          <w:tcPr>
            <w:tcW w:w="0" w:type="auto"/>
            <w:tcBorders>
              <w:top w:val="nil"/>
              <w:left w:val="nil"/>
              <w:bottom w:val="single" w:sz="4" w:space="0" w:color="auto"/>
              <w:right w:val="single" w:sz="4" w:space="0" w:color="auto"/>
            </w:tcBorders>
            <w:shd w:val="clear" w:color="auto" w:fill="auto"/>
            <w:vAlign w:val="center"/>
            <w:hideMark/>
          </w:tcPr>
          <w:p w14:paraId="1568D318"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71770074"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Mariscal Cáceres</w:t>
            </w:r>
          </w:p>
        </w:tc>
        <w:tc>
          <w:tcPr>
            <w:tcW w:w="2077" w:type="dxa"/>
            <w:tcBorders>
              <w:top w:val="nil"/>
              <w:left w:val="nil"/>
              <w:bottom w:val="single" w:sz="4" w:space="0" w:color="auto"/>
              <w:right w:val="single" w:sz="4" w:space="0" w:color="auto"/>
            </w:tcBorders>
            <w:shd w:val="clear" w:color="auto" w:fill="auto"/>
            <w:vAlign w:val="center"/>
            <w:hideMark/>
          </w:tcPr>
          <w:p w14:paraId="7D595FF1"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Juanjuí</w:t>
            </w:r>
          </w:p>
        </w:tc>
        <w:tc>
          <w:tcPr>
            <w:tcW w:w="2196" w:type="dxa"/>
            <w:tcBorders>
              <w:top w:val="nil"/>
              <w:left w:val="nil"/>
              <w:bottom w:val="single" w:sz="4" w:space="0" w:color="auto"/>
              <w:right w:val="single" w:sz="4" w:space="0" w:color="auto"/>
            </w:tcBorders>
            <w:shd w:val="clear" w:color="auto" w:fill="auto"/>
            <w:vAlign w:val="center"/>
            <w:hideMark/>
          </w:tcPr>
          <w:p w14:paraId="68C29FDA"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Juanjui</w:t>
            </w:r>
          </w:p>
        </w:tc>
        <w:tc>
          <w:tcPr>
            <w:tcW w:w="4073" w:type="dxa"/>
            <w:tcBorders>
              <w:top w:val="nil"/>
              <w:left w:val="nil"/>
              <w:bottom w:val="single" w:sz="4" w:space="0" w:color="auto"/>
              <w:right w:val="single" w:sz="4" w:space="0" w:color="auto"/>
            </w:tcBorders>
            <w:shd w:val="clear" w:color="auto" w:fill="auto"/>
            <w:vAlign w:val="center"/>
            <w:hideMark/>
          </w:tcPr>
          <w:p w14:paraId="0D7B5F6A"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Jirón La Merced N° 324 - Juanjui - Mariscal Cáceres - San Martín. Referencia: Frente A La Plaza De Armas De Juanjui.</w:t>
            </w:r>
          </w:p>
        </w:tc>
        <w:tc>
          <w:tcPr>
            <w:tcW w:w="2611" w:type="dxa"/>
            <w:tcBorders>
              <w:top w:val="nil"/>
              <w:left w:val="nil"/>
              <w:bottom w:val="single" w:sz="4" w:space="0" w:color="auto"/>
              <w:right w:val="single" w:sz="4" w:space="0" w:color="auto"/>
            </w:tcBorders>
            <w:shd w:val="clear" w:color="auto" w:fill="auto"/>
            <w:vAlign w:val="center"/>
            <w:hideMark/>
          </w:tcPr>
          <w:p w14:paraId="51082A97" w14:textId="77777777" w:rsidR="00497FC2" w:rsidRPr="003237EC" w:rsidRDefault="00497FC2" w:rsidP="001B0878">
            <w:pPr>
              <w:spacing w:after="0" w:line="240" w:lineRule="auto"/>
              <w:jc w:val="both"/>
              <w:rPr>
                <w:rFonts w:eastAsia="Times New Roman" w:cs="Calibri"/>
                <w:sz w:val="20"/>
                <w:szCs w:val="20"/>
                <w:lang w:val="es-PE" w:eastAsia="es-PE"/>
              </w:rPr>
            </w:pPr>
            <w:r>
              <w:rPr>
                <w:rFonts w:ascii="Arial Narrow" w:hAnsi="Arial Narrow" w:cs="Calibri"/>
                <w:sz w:val="20"/>
                <w:szCs w:val="20"/>
              </w:rPr>
              <w:t>Fernández Coronel Luz Elina</w:t>
            </w:r>
          </w:p>
        </w:tc>
        <w:tc>
          <w:tcPr>
            <w:tcW w:w="0" w:type="auto"/>
            <w:tcBorders>
              <w:top w:val="nil"/>
              <w:left w:val="nil"/>
              <w:bottom w:val="single" w:sz="4" w:space="0" w:color="auto"/>
              <w:right w:val="single" w:sz="4" w:space="0" w:color="auto"/>
            </w:tcBorders>
            <w:shd w:val="clear" w:color="auto" w:fill="auto"/>
            <w:vAlign w:val="center"/>
            <w:hideMark/>
          </w:tcPr>
          <w:p w14:paraId="4156CED4"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932942045</w:t>
            </w:r>
          </w:p>
        </w:tc>
      </w:tr>
      <w:tr w:rsidR="00497FC2" w:rsidRPr="003237EC" w14:paraId="57DA1988" w14:textId="77777777" w:rsidTr="001B0878">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9C382C"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13</w:t>
            </w:r>
          </w:p>
        </w:tc>
        <w:tc>
          <w:tcPr>
            <w:tcW w:w="0" w:type="auto"/>
            <w:tcBorders>
              <w:top w:val="nil"/>
              <w:left w:val="nil"/>
              <w:bottom w:val="single" w:sz="4" w:space="0" w:color="auto"/>
              <w:right w:val="single" w:sz="4" w:space="0" w:color="auto"/>
            </w:tcBorders>
            <w:shd w:val="clear" w:color="auto" w:fill="auto"/>
            <w:vAlign w:val="center"/>
            <w:hideMark/>
          </w:tcPr>
          <w:p w14:paraId="5D23CC25"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nil"/>
              <w:left w:val="nil"/>
              <w:bottom w:val="single" w:sz="4" w:space="0" w:color="auto"/>
              <w:right w:val="single" w:sz="4" w:space="0" w:color="auto"/>
            </w:tcBorders>
            <w:shd w:val="clear" w:color="auto" w:fill="auto"/>
            <w:vAlign w:val="center"/>
            <w:hideMark/>
          </w:tcPr>
          <w:p w14:paraId="415B9151"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Tocache</w:t>
            </w:r>
          </w:p>
        </w:tc>
        <w:tc>
          <w:tcPr>
            <w:tcW w:w="2077" w:type="dxa"/>
            <w:tcBorders>
              <w:top w:val="nil"/>
              <w:left w:val="nil"/>
              <w:bottom w:val="single" w:sz="4" w:space="0" w:color="auto"/>
              <w:right w:val="single" w:sz="4" w:space="0" w:color="auto"/>
            </w:tcBorders>
            <w:shd w:val="clear" w:color="auto" w:fill="auto"/>
            <w:vAlign w:val="center"/>
            <w:hideMark/>
          </w:tcPr>
          <w:p w14:paraId="70E29D26"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Tocache</w:t>
            </w:r>
          </w:p>
        </w:tc>
        <w:tc>
          <w:tcPr>
            <w:tcW w:w="2196" w:type="dxa"/>
            <w:tcBorders>
              <w:top w:val="nil"/>
              <w:left w:val="nil"/>
              <w:bottom w:val="single" w:sz="4" w:space="0" w:color="auto"/>
              <w:right w:val="single" w:sz="4" w:space="0" w:color="auto"/>
            </w:tcBorders>
            <w:shd w:val="clear" w:color="auto" w:fill="auto"/>
            <w:vAlign w:val="center"/>
            <w:hideMark/>
          </w:tcPr>
          <w:p w14:paraId="40B3BB02"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Sectorial Tocache</w:t>
            </w:r>
          </w:p>
        </w:tc>
        <w:tc>
          <w:tcPr>
            <w:tcW w:w="4073" w:type="dxa"/>
            <w:tcBorders>
              <w:top w:val="nil"/>
              <w:left w:val="nil"/>
              <w:bottom w:val="single" w:sz="4" w:space="0" w:color="auto"/>
              <w:right w:val="single" w:sz="4" w:space="0" w:color="auto"/>
            </w:tcBorders>
            <w:shd w:val="clear" w:color="auto" w:fill="auto"/>
            <w:vAlign w:val="center"/>
            <w:hideMark/>
          </w:tcPr>
          <w:p w14:paraId="4A1A0D79"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Jirón Fredy Aliaga, Cuadra 4 Interior Comisaria Tocache</w:t>
            </w:r>
          </w:p>
        </w:tc>
        <w:tc>
          <w:tcPr>
            <w:tcW w:w="2611" w:type="dxa"/>
            <w:tcBorders>
              <w:top w:val="nil"/>
              <w:left w:val="nil"/>
              <w:bottom w:val="single" w:sz="4" w:space="0" w:color="auto"/>
              <w:right w:val="single" w:sz="4" w:space="0" w:color="auto"/>
            </w:tcBorders>
            <w:shd w:val="clear" w:color="auto" w:fill="auto"/>
            <w:vAlign w:val="center"/>
            <w:hideMark/>
          </w:tcPr>
          <w:p w14:paraId="6483BB50"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Córdova Rengifo Mónica</w:t>
            </w:r>
          </w:p>
        </w:tc>
        <w:tc>
          <w:tcPr>
            <w:tcW w:w="0" w:type="auto"/>
            <w:tcBorders>
              <w:top w:val="nil"/>
              <w:left w:val="nil"/>
              <w:bottom w:val="single" w:sz="4" w:space="0" w:color="auto"/>
              <w:right w:val="single" w:sz="4" w:space="0" w:color="auto"/>
            </w:tcBorders>
            <w:shd w:val="clear" w:color="auto" w:fill="auto"/>
            <w:vAlign w:val="center"/>
            <w:hideMark/>
          </w:tcPr>
          <w:p w14:paraId="2CB5DC88"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921536026</w:t>
            </w:r>
          </w:p>
        </w:tc>
      </w:tr>
      <w:tr w:rsidR="00497FC2" w:rsidRPr="003237EC" w14:paraId="1EC6BB71" w14:textId="77777777" w:rsidTr="001B0878">
        <w:trPr>
          <w:trHeight w:val="29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26539" w14:textId="77777777" w:rsidR="00497FC2" w:rsidRPr="003237EC" w:rsidRDefault="00497FC2" w:rsidP="001B0878">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C22E5A"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8E2B9"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Lamas</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519EBD9B"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Tabalosos</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51DCBA73"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Cem Tabalosos</w:t>
            </w:r>
          </w:p>
        </w:tc>
        <w:tc>
          <w:tcPr>
            <w:tcW w:w="4073" w:type="dxa"/>
            <w:tcBorders>
              <w:top w:val="single" w:sz="4" w:space="0" w:color="auto"/>
              <w:left w:val="nil"/>
              <w:bottom w:val="single" w:sz="4" w:space="0" w:color="auto"/>
              <w:right w:val="single" w:sz="4" w:space="0" w:color="auto"/>
            </w:tcBorders>
            <w:shd w:val="clear" w:color="auto" w:fill="auto"/>
            <w:vAlign w:val="center"/>
            <w:hideMark/>
          </w:tcPr>
          <w:p w14:paraId="1BE9B123" w14:textId="77777777" w:rsidR="00497FC2" w:rsidRPr="001B37F2"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Carretera Fernando Belaúnde Terry, Km 566+400, Tabalosos, Lamas, San Martín.</w:t>
            </w:r>
          </w:p>
        </w:tc>
        <w:tc>
          <w:tcPr>
            <w:tcW w:w="2611" w:type="dxa"/>
            <w:tcBorders>
              <w:top w:val="single" w:sz="4" w:space="0" w:color="auto"/>
              <w:left w:val="nil"/>
              <w:bottom w:val="single" w:sz="4" w:space="0" w:color="auto"/>
              <w:right w:val="single" w:sz="4" w:space="0" w:color="auto"/>
            </w:tcBorders>
            <w:shd w:val="clear" w:color="auto" w:fill="auto"/>
            <w:vAlign w:val="center"/>
            <w:hideMark/>
          </w:tcPr>
          <w:p w14:paraId="6F3D39A5"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Vargas Santa Cruz Gladis Elizabeth</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D9560C"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999051930</w:t>
            </w:r>
          </w:p>
        </w:tc>
      </w:tr>
      <w:tr w:rsidR="00497FC2" w:rsidRPr="003237EC" w14:paraId="691886F4" w14:textId="77777777" w:rsidTr="001B0878">
        <w:trPr>
          <w:trHeight w:val="67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11908D" w14:textId="77777777" w:rsidR="00497FC2" w:rsidRDefault="00497FC2" w:rsidP="001B0878">
            <w:pPr>
              <w:spacing w:after="0" w:line="240" w:lineRule="auto"/>
              <w:jc w:val="center"/>
              <w:rPr>
                <w:rFonts w:cs="Calibri"/>
                <w:sz w:val="20"/>
                <w:szCs w:val="20"/>
                <w:lang w:eastAsia="es-PE"/>
              </w:rPr>
            </w:pPr>
            <w:r>
              <w:rPr>
                <w:rFonts w:cs="Calibri"/>
                <w:sz w:val="20"/>
                <w:szCs w:val="20"/>
              </w:rPr>
              <w:t>15</w:t>
            </w:r>
          </w:p>
        </w:tc>
        <w:tc>
          <w:tcPr>
            <w:tcW w:w="0" w:type="auto"/>
            <w:tcBorders>
              <w:top w:val="single" w:sz="4" w:space="0" w:color="auto"/>
              <w:left w:val="nil"/>
              <w:bottom w:val="single" w:sz="4" w:space="0" w:color="auto"/>
              <w:right w:val="single" w:sz="4" w:space="0" w:color="auto"/>
            </w:tcBorders>
            <w:shd w:val="clear" w:color="auto" w:fill="auto"/>
            <w:vAlign w:val="center"/>
          </w:tcPr>
          <w:p w14:paraId="41E35B65" w14:textId="77777777" w:rsidR="00497FC2" w:rsidRDefault="00497FC2" w:rsidP="001B0878">
            <w:pPr>
              <w:spacing w:after="0"/>
              <w:rPr>
                <w:rFonts w:cs="Calibri"/>
                <w:sz w:val="20"/>
                <w:szCs w:val="20"/>
              </w:rPr>
            </w:pPr>
            <w:r>
              <w:rPr>
                <w:rFonts w:ascii="Arial Narrow" w:hAnsi="Arial Narrow" w:cs="Calibri"/>
                <w:sz w:val="20"/>
                <w:szCs w:val="20"/>
              </w:rPr>
              <w:t>San Martin</w:t>
            </w:r>
          </w:p>
        </w:tc>
        <w:tc>
          <w:tcPr>
            <w:tcW w:w="0" w:type="auto"/>
            <w:tcBorders>
              <w:top w:val="single" w:sz="4" w:space="0" w:color="auto"/>
              <w:left w:val="nil"/>
              <w:bottom w:val="single" w:sz="4" w:space="0" w:color="auto"/>
              <w:right w:val="single" w:sz="4" w:space="0" w:color="auto"/>
            </w:tcBorders>
            <w:shd w:val="clear" w:color="auto" w:fill="auto"/>
            <w:vAlign w:val="center"/>
          </w:tcPr>
          <w:p w14:paraId="4A361A4A" w14:textId="77777777" w:rsidR="00497FC2" w:rsidRDefault="00497FC2" w:rsidP="001B0878">
            <w:pPr>
              <w:spacing w:after="0"/>
              <w:rPr>
                <w:rFonts w:cs="Calibri"/>
                <w:sz w:val="20"/>
                <w:szCs w:val="20"/>
              </w:rPr>
            </w:pPr>
            <w:r>
              <w:rPr>
                <w:rFonts w:ascii="Arial Narrow" w:hAnsi="Arial Narrow" w:cs="Calibri"/>
                <w:sz w:val="20"/>
                <w:szCs w:val="20"/>
              </w:rPr>
              <w:t>Picota</w:t>
            </w:r>
          </w:p>
        </w:tc>
        <w:tc>
          <w:tcPr>
            <w:tcW w:w="2077" w:type="dxa"/>
            <w:tcBorders>
              <w:top w:val="single" w:sz="4" w:space="0" w:color="auto"/>
              <w:left w:val="nil"/>
              <w:bottom w:val="single" w:sz="4" w:space="0" w:color="auto"/>
              <w:right w:val="single" w:sz="4" w:space="0" w:color="auto"/>
            </w:tcBorders>
            <w:shd w:val="clear" w:color="auto" w:fill="auto"/>
            <w:vAlign w:val="center"/>
          </w:tcPr>
          <w:p w14:paraId="189B789B" w14:textId="77777777" w:rsidR="00497FC2" w:rsidRDefault="00497FC2" w:rsidP="001B0878">
            <w:pPr>
              <w:spacing w:after="0"/>
              <w:rPr>
                <w:rFonts w:cs="Calibri"/>
                <w:sz w:val="20"/>
                <w:szCs w:val="20"/>
              </w:rPr>
            </w:pPr>
            <w:r>
              <w:rPr>
                <w:rFonts w:ascii="Arial Narrow" w:hAnsi="Arial Narrow" w:cs="Calibri"/>
                <w:sz w:val="20"/>
                <w:szCs w:val="20"/>
              </w:rPr>
              <w:t>Picota</w:t>
            </w:r>
          </w:p>
        </w:tc>
        <w:tc>
          <w:tcPr>
            <w:tcW w:w="2196" w:type="dxa"/>
            <w:tcBorders>
              <w:top w:val="single" w:sz="4" w:space="0" w:color="auto"/>
              <w:left w:val="nil"/>
              <w:bottom w:val="single" w:sz="4" w:space="0" w:color="auto"/>
              <w:right w:val="single" w:sz="4" w:space="0" w:color="auto"/>
            </w:tcBorders>
            <w:shd w:val="clear" w:color="auto" w:fill="auto"/>
            <w:vAlign w:val="center"/>
          </w:tcPr>
          <w:p w14:paraId="1F6E7F1E" w14:textId="77777777" w:rsidR="00497FC2" w:rsidRDefault="00497FC2" w:rsidP="001B0878">
            <w:pPr>
              <w:spacing w:after="0"/>
              <w:rPr>
                <w:rFonts w:cs="Calibri"/>
                <w:sz w:val="20"/>
                <w:szCs w:val="20"/>
              </w:rPr>
            </w:pPr>
            <w:r>
              <w:rPr>
                <w:rFonts w:ascii="Arial Narrow" w:hAnsi="Arial Narrow" w:cs="Calibri"/>
                <w:sz w:val="20"/>
                <w:szCs w:val="20"/>
              </w:rPr>
              <w:t>Cem Picota</w:t>
            </w:r>
          </w:p>
        </w:tc>
        <w:tc>
          <w:tcPr>
            <w:tcW w:w="4073" w:type="dxa"/>
            <w:tcBorders>
              <w:top w:val="single" w:sz="4" w:space="0" w:color="auto"/>
              <w:left w:val="nil"/>
              <w:bottom w:val="single" w:sz="4" w:space="0" w:color="auto"/>
              <w:right w:val="single" w:sz="4" w:space="0" w:color="auto"/>
            </w:tcBorders>
            <w:shd w:val="clear" w:color="auto" w:fill="auto"/>
            <w:vAlign w:val="center"/>
          </w:tcPr>
          <w:p w14:paraId="6D0F6D33" w14:textId="77777777" w:rsidR="00497FC2" w:rsidRDefault="00497FC2" w:rsidP="001B0878">
            <w:pPr>
              <w:spacing w:after="0"/>
              <w:rPr>
                <w:rFonts w:cs="Calibri"/>
                <w:sz w:val="20"/>
                <w:szCs w:val="20"/>
              </w:rPr>
            </w:pPr>
            <w:r>
              <w:rPr>
                <w:rFonts w:ascii="Arial Narrow" w:hAnsi="Arial Narrow" w:cs="Calibri"/>
                <w:sz w:val="20"/>
                <w:szCs w:val="20"/>
              </w:rPr>
              <w:t>Carretera Fernando Belaúnde Terry Km. 60 Con Jr. Grau, Picota, Picota, San Martín.</w:t>
            </w:r>
          </w:p>
        </w:tc>
        <w:tc>
          <w:tcPr>
            <w:tcW w:w="2611" w:type="dxa"/>
            <w:tcBorders>
              <w:top w:val="single" w:sz="4" w:space="0" w:color="auto"/>
              <w:left w:val="nil"/>
              <w:bottom w:val="single" w:sz="4" w:space="0" w:color="auto"/>
              <w:right w:val="single" w:sz="4" w:space="0" w:color="auto"/>
            </w:tcBorders>
            <w:shd w:val="clear" w:color="auto" w:fill="auto"/>
            <w:vAlign w:val="center"/>
          </w:tcPr>
          <w:p w14:paraId="03DD2C6D" w14:textId="77777777" w:rsidR="00497FC2" w:rsidRDefault="00497FC2" w:rsidP="001B0878">
            <w:pPr>
              <w:spacing w:after="0"/>
              <w:rPr>
                <w:rFonts w:cs="Calibri"/>
                <w:sz w:val="20"/>
                <w:szCs w:val="20"/>
              </w:rPr>
            </w:pPr>
            <w:r>
              <w:rPr>
                <w:rFonts w:ascii="Arial Narrow" w:hAnsi="Arial Narrow" w:cs="Calibri"/>
                <w:sz w:val="20"/>
                <w:szCs w:val="20"/>
              </w:rPr>
              <w:t>Del Aguila Guerrero Carla Amor</w:t>
            </w:r>
          </w:p>
        </w:tc>
        <w:tc>
          <w:tcPr>
            <w:tcW w:w="0" w:type="auto"/>
            <w:tcBorders>
              <w:top w:val="single" w:sz="4" w:space="0" w:color="auto"/>
              <w:left w:val="nil"/>
              <w:bottom w:val="single" w:sz="4" w:space="0" w:color="auto"/>
              <w:right w:val="single" w:sz="4" w:space="0" w:color="auto"/>
            </w:tcBorders>
            <w:shd w:val="clear" w:color="auto" w:fill="auto"/>
            <w:vAlign w:val="center"/>
          </w:tcPr>
          <w:p w14:paraId="56FDFE7B" w14:textId="77777777" w:rsidR="00497FC2" w:rsidRDefault="00497FC2" w:rsidP="001B0878">
            <w:pPr>
              <w:spacing w:after="0"/>
              <w:rPr>
                <w:rFonts w:cs="Calibri"/>
                <w:sz w:val="20"/>
                <w:szCs w:val="20"/>
              </w:rPr>
            </w:pPr>
            <w:r>
              <w:rPr>
                <w:rFonts w:ascii="Arial Narrow" w:hAnsi="Arial Narrow" w:cs="Calibri"/>
                <w:sz w:val="20"/>
                <w:szCs w:val="20"/>
              </w:rPr>
              <w:t>999052861</w:t>
            </w:r>
          </w:p>
        </w:tc>
      </w:tr>
      <w:tr w:rsidR="00497FC2" w:rsidRPr="003237EC" w14:paraId="10AC1300" w14:textId="77777777" w:rsidTr="001B0878">
        <w:trPr>
          <w:trHeight w:val="52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FE2969" w14:textId="77777777" w:rsidR="00497FC2" w:rsidRDefault="00497FC2" w:rsidP="001B0878">
            <w:pPr>
              <w:spacing w:after="0"/>
              <w:jc w:val="center"/>
              <w:rPr>
                <w:rFonts w:cs="Calibri"/>
                <w:sz w:val="20"/>
                <w:szCs w:val="20"/>
              </w:rPr>
            </w:pPr>
            <w:r>
              <w:rPr>
                <w:rFonts w:cs="Calibri"/>
                <w:sz w:val="20"/>
                <w:szCs w:val="20"/>
              </w:rPr>
              <w:t>16</w:t>
            </w:r>
          </w:p>
        </w:tc>
        <w:tc>
          <w:tcPr>
            <w:tcW w:w="0" w:type="auto"/>
            <w:tcBorders>
              <w:top w:val="single" w:sz="4" w:space="0" w:color="auto"/>
              <w:left w:val="nil"/>
              <w:bottom w:val="single" w:sz="4" w:space="0" w:color="auto"/>
              <w:right w:val="single" w:sz="4" w:space="0" w:color="auto"/>
            </w:tcBorders>
            <w:shd w:val="clear" w:color="auto" w:fill="auto"/>
            <w:vAlign w:val="center"/>
          </w:tcPr>
          <w:p w14:paraId="6D879B20" w14:textId="77777777" w:rsidR="00497FC2" w:rsidRDefault="00497FC2" w:rsidP="001B0878">
            <w:pPr>
              <w:spacing w:after="0"/>
              <w:rPr>
                <w:rFonts w:cs="Calibri"/>
                <w:sz w:val="20"/>
                <w:szCs w:val="20"/>
              </w:rPr>
            </w:pPr>
            <w:r>
              <w:rPr>
                <w:rFonts w:ascii="Arial Narrow" w:hAnsi="Arial Narrow" w:cs="Calibri"/>
                <w:sz w:val="20"/>
                <w:szCs w:val="20"/>
              </w:rPr>
              <w:t>San Martin</w:t>
            </w:r>
          </w:p>
        </w:tc>
        <w:tc>
          <w:tcPr>
            <w:tcW w:w="0" w:type="auto"/>
            <w:tcBorders>
              <w:top w:val="single" w:sz="4" w:space="0" w:color="auto"/>
              <w:left w:val="nil"/>
              <w:bottom w:val="single" w:sz="4" w:space="0" w:color="auto"/>
              <w:right w:val="single" w:sz="4" w:space="0" w:color="auto"/>
            </w:tcBorders>
            <w:shd w:val="clear" w:color="auto" w:fill="auto"/>
            <w:vAlign w:val="center"/>
          </w:tcPr>
          <w:p w14:paraId="06570FBE" w14:textId="77777777" w:rsidR="00497FC2" w:rsidRDefault="00497FC2" w:rsidP="001B0878">
            <w:pPr>
              <w:spacing w:after="0"/>
              <w:rPr>
                <w:rFonts w:cs="Calibri"/>
                <w:sz w:val="20"/>
                <w:szCs w:val="20"/>
              </w:rPr>
            </w:pPr>
            <w:r>
              <w:rPr>
                <w:rFonts w:ascii="Arial Narrow" w:hAnsi="Arial Narrow" w:cs="Calibri"/>
                <w:sz w:val="20"/>
                <w:szCs w:val="20"/>
              </w:rPr>
              <w:t>Tocache</w:t>
            </w:r>
          </w:p>
        </w:tc>
        <w:tc>
          <w:tcPr>
            <w:tcW w:w="2077" w:type="dxa"/>
            <w:tcBorders>
              <w:top w:val="single" w:sz="4" w:space="0" w:color="auto"/>
              <w:left w:val="nil"/>
              <w:bottom w:val="single" w:sz="4" w:space="0" w:color="auto"/>
              <w:right w:val="single" w:sz="4" w:space="0" w:color="auto"/>
            </w:tcBorders>
            <w:shd w:val="clear" w:color="auto" w:fill="auto"/>
            <w:vAlign w:val="center"/>
          </w:tcPr>
          <w:p w14:paraId="55039BE7" w14:textId="77777777" w:rsidR="00497FC2" w:rsidRDefault="00497FC2" w:rsidP="001B0878">
            <w:pPr>
              <w:spacing w:after="0"/>
              <w:rPr>
                <w:rFonts w:cs="Calibri"/>
                <w:sz w:val="20"/>
                <w:szCs w:val="20"/>
              </w:rPr>
            </w:pPr>
            <w:r>
              <w:rPr>
                <w:rFonts w:ascii="Arial Narrow" w:hAnsi="Arial Narrow" w:cs="Calibri"/>
                <w:sz w:val="20"/>
                <w:szCs w:val="20"/>
              </w:rPr>
              <w:t>Uchiza</w:t>
            </w:r>
          </w:p>
        </w:tc>
        <w:tc>
          <w:tcPr>
            <w:tcW w:w="2196" w:type="dxa"/>
            <w:tcBorders>
              <w:top w:val="single" w:sz="4" w:space="0" w:color="auto"/>
              <w:left w:val="nil"/>
              <w:bottom w:val="single" w:sz="4" w:space="0" w:color="auto"/>
              <w:right w:val="single" w:sz="4" w:space="0" w:color="auto"/>
            </w:tcBorders>
            <w:shd w:val="clear" w:color="auto" w:fill="auto"/>
            <w:vAlign w:val="center"/>
          </w:tcPr>
          <w:p w14:paraId="0680C962" w14:textId="77777777" w:rsidR="00497FC2" w:rsidRDefault="00497FC2" w:rsidP="001B0878">
            <w:pPr>
              <w:spacing w:after="0"/>
              <w:rPr>
                <w:rFonts w:cs="Calibri"/>
                <w:sz w:val="20"/>
                <w:szCs w:val="20"/>
              </w:rPr>
            </w:pPr>
            <w:r>
              <w:rPr>
                <w:rFonts w:ascii="Arial Narrow" w:hAnsi="Arial Narrow" w:cs="Calibri"/>
                <w:sz w:val="20"/>
                <w:szCs w:val="20"/>
              </w:rPr>
              <w:t>Cem Uchiza</w:t>
            </w:r>
          </w:p>
        </w:tc>
        <w:tc>
          <w:tcPr>
            <w:tcW w:w="4073" w:type="dxa"/>
            <w:tcBorders>
              <w:top w:val="single" w:sz="4" w:space="0" w:color="auto"/>
              <w:left w:val="nil"/>
              <w:bottom w:val="single" w:sz="4" w:space="0" w:color="auto"/>
              <w:right w:val="single" w:sz="4" w:space="0" w:color="auto"/>
            </w:tcBorders>
            <w:shd w:val="clear" w:color="auto" w:fill="auto"/>
            <w:vAlign w:val="center"/>
          </w:tcPr>
          <w:p w14:paraId="15BA6DA0" w14:textId="77777777" w:rsidR="00497FC2" w:rsidRDefault="00497FC2" w:rsidP="001B0878">
            <w:pPr>
              <w:spacing w:after="0"/>
              <w:rPr>
                <w:rFonts w:cs="Calibri"/>
                <w:sz w:val="20"/>
                <w:szCs w:val="20"/>
              </w:rPr>
            </w:pPr>
            <w:r>
              <w:rPr>
                <w:rFonts w:ascii="Arial Narrow" w:hAnsi="Arial Narrow" w:cs="Calibri"/>
                <w:sz w:val="20"/>
                <w:szCs w:val="20"/>
              </w:rPr>
              <w:t>Av. Marceliano Álvarez Cruce Con Jr. Puno - Al Costado De Casa Multisectorial (Telecentro)</w:t>
            </w:r>
          </w:p>
        </w:tc>
        <w:tc>
          <w:tcPr>
            <w:tcW w:w="2611" w:type="dxa"/>
            <w:tcBorders>
              <w:top w:val="single" w:sz="4" w:space="0" w:color="auto"/>
              <w:left w:val="nil"/>
              <w:bottom w:val="single" w:sz="4" w:space="0" w:color="auto"/>
              <w:right w:val="single" w:sz="4" w:space="0" w:color="auto"/>
            </w:tcBorders>
            <w:shd w:val="clear" w:color="auto" w:fill="auto"/>
            <w:vAlign w:val="center"/>
          </w:tcPr>
          <w:p w14:paraId="2C0C4F5E" w14:textId="77777777" w:rsidR="00497FC2" w:rsidRDefault="00497FC2" w:rsidP="001B0878">
            <w:pPr>
              <w:spacing w:after="0"/>
              <w:rPr>
                <w:rFonts w:cs="Calibri"/>
                <w:sz w:val="20"/>
                <w:szCs w:val="20"/>
              </w:rPr>
            </w:pPr>
            <w:r>
              <w:rPr>
                <w:rFonts w:ascii="Arial Narrow" w:hAnsi="Arial Narrow" w:cs="Calibri"/>
                <w:sz w:val="20"/>
                <w:szCs w:val="20"/>
              </w:rPr>
              <w:t>Heras Herrera Katia</w:t>
            </w:r>
          </w:p>
        </w:tc>
        <w:tc>
          <w:tcPr>
            <w:tcW w:w="0" w:type="auto"/>
            <w:tcBorders>
              <w:top w:val="single" w:sz="4" w:space="0" w:color="auto"/>
              <w:left w:val="nil"/>
              <w:bottom w:val="single" w:sz="4" w:space="0" w:color="auto"/>
              <w:right w:val="single" w:sz="4" w:space="0" w:color="auto"/>
            </w:tcBorders>
            <w:shd w:val="clear" w:color="auto" w:fill="auto"/>
            <w:vAlign w:val="center"/>
          </w:tcPr>
          <w:p w14:paraId="6F4DA47C" w14:textId="77777777" w:rsidR="00497FC2" w:rsidRDefault="00497FC2" w:rsidP="001B0878">
            <w:pPr>
              <w:spacing w:after="0"/>
              <w:rPr>
                <w:rFonts w:cs="Calibri"/>
                <w:sz w:val="20"/>
                <w:szCs w:val="20"/>
              </w:rPr>
            </w:pPr>
            <w:r>
              <w:rPr>
                <w:rFonts w:ascii="Arial Narrow" w:hAnsi="Arial Narrow" w:cs="Calibri"/>
                <w:sz w:val="20"/>
                <w:szCs w:val="20"/>
              </w:rPr>
              <w:t>966405461</w:t>
            </w:r>
          </w:p>
        </w:tc>
      </w:tr>
      <w:tr w:rsidR="00497FC2" w:rsidRPr="003237EC" w14:paraId="17260B54" w14:textId="77777777" w:rsidTr="001B0878">
        <w:trPr>
          <w:trHeight w:val="312"/>
        </w:trPr>
        <w:tc>
          <w:tcPr>
            <w:tcW w:w="0" w:type="auto"/>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3461947C" w14:textId="77777777" w:rsidR="00497FC2" w:rsidRDefault="00497FC2" w:rsidP="00514282">
            <w:pPr>
              <w:spacing w:after="0"/>
              <w:jc w:val="center"/>
              <w:rPr>
                <w:rFonts w:cs="Calibri"/>
                <w:sz w:val="20"/>
                <w:szCs w:val="20"/>
              </w:rPr>
            </w:pPr>
            <w:r w:rsidRPr="003237EC">
              <w:rPr>
                <w:rFonts w:eastAsia="Times New Roman" w:cs="Calibri"/>
                <w:b/>
                <w:bCs/>
                <w:color w:val="FFFFFF"/>
                <w:sz w:val="20"/>
                <w:szCs w:val="20"/>
                <w:lang w:val="es-PE" w:eastAsia="es-PE"/>
              </w:rPr>
              <w:lastRenderedPageBreak/>
              <w:t>N°</w:t>
            </w:r>
          </w:p>
        </w:tc>
        <w:tc>
          <w:tcPr>
            <w:tcW w:w="0" w:type="auto"/>
            <w:tcBorders>
              <w:top w:val="single" w:sz="4" w:space="0" w:color="auto"/>
              <w:left w:val="nil"/>
              <w:bottom w:val="single" w:sz="4" w:space="0" w:color="auto"/>
              <w:right w:val="single" w:sz="4" w:space="0" w:color="auto"/>
            </w:tcBorders>
            <w:shd w:val="clear" w:color="auto" w:fill="1F497D" w:themeFill="text2"/>
            <w:vAlign w:val="center"/>
          </w:tcPr>
          <w:p w14:paraId="1E8A1657" w14:textId="77777777" w:rsidR="00497FC2" w:rsidRDefault="00497FC2" w:rsidP="00514282">
            <w:pPr>
              <w:spacing w:after="0"/>
              <w:rPr>
                <w:rFonts w:cs="Calibri"/>
                <w:sz w:val="20"/>
                <w:szCs w:val="20"/>
              </w:rPr>
            </w:pPr>
            <w:r w:rsidRPr="003237EC">
              <w:rPr>
                <w:rFonts w:eastAsia="Times New Roman" w:cs="Calibri"/>
                <w:b/>
                <w:bCs/>
                <w:color w:val="FFFFFF"/>
                <w:sz w:val="20"/>
                <w:szCs w:val="20"/>
                <w:lang w:val="es-PE" w:eastAsia="es-PE"/>
              </w:rPr>
              <w:t>Departamento</w:t>
            </w:r>
          </w:p>
        </w:tc>
        <w:tc>
          <w:tcPr>
            <w:tcW w:w="0" w:type="auto"/>
            <w:tcBorders>
              <w:top w:val="single" w:sz="4" w:space="0" w:color="auto"/>
              <w:left w:val="nil"/>
              <w:bottom w:val="single" w:sz="4" w:space="0" w:color="auto"/>
              <w:right w:val="single" w:sz="4" w:space="0" w:color="auto"/>
            </w:tcBorders>
            <w:shd w:val="clear" w:color="auto" w:fill="1F497D" w:themeFill="text2"/>
            <w:vAlign w:val="center"/>
          </w:tcPr>
          <w:p w14:paraId="3287D169" w14:textId="77777777" w:rsidR="00497FC2" w:rsidRDefault="00497FC2" w:rsidP="00514282">
            <w:pPr>
              <w:spacing w:after="0"/>
              <w:rPr>
                <w:rFonts w:cs="Calibri"/>
                <w:sz w:val="20"/>
                <w:szCs w:val="20"/>
              </w:rPr>
            </w:pPr>
            <w:r w:rsidRPr="003237EC">
              <w:rPr>
                <w:rFonts w:eastAsia="Times New Roman" w:cs="Calibri"/>
                <w:b/>
                <w:bCs/>
                <w:color w:val="FFFFFF"/>
                <w:sz w:val="20"/>
                <w:szCs w:val="20"/>
                <w:lang w:val="es-PE" w:eastAsia="es-PE"/>
              </w:rPr>
              <w:t>Provincia</w:t>
            </w:r>
          </w:p>
        </w:tc>
        <w:tc>
          <w:tcPr>
            <w:tcW w:w="2077" w:type="dxa"/>
            <w:tcBorders>
              <w:top w:val="single" w:sz="4" w:space="0" w:color="auto"/>
              <w:left w:val="nil"/>
              <w:bottom w:val="single" w:sz="4" w:space="0" w:color="auto"/>
              <w:right w:val="single" w:sz="4" w:space="0" w:color="auto"/>
            </w:tcBorders>
            <w:shd w:val="clear" w:color="auto" w:fill="1F497D" w:themeFill="text2"/>
            <w:vAlign w:val="center"/>
          </w:tcPr>
          <w:p w14:paraId="1F797FC4" w14:textId="77777777" w:rsidR="00497FC2" w:rsidRDefault="00497FC2" w:rsidP="00514282">
            <w:pPr>
              <w:spacing w:after="0"/>
              <w:rPr>
                <w:rFonts w:cs="Calibri"/>
                <w:sz w:val="20"/>
                <w:szCs w:val="20"/>
              </w:rPr>
            </w:pPr>
            <w:r w:rsidRPr="003237EC">
              <w:rPr>
                <w:rFonts w:eastAsia="Times New Roman" w:cs="Calibri"/>
                <w:b/>
                <w:bCs/>
                <w:color w:val="FFFFFF"/>
                <w:sz w:val="20"/>
                <w:szCs w:val="20"/>
                <w:lang w:val="es-PE" w:eastAsia="es-PE"/>
              </w:rPr>
              <w:t>Distrito</w:t>
            </w:r>
          </w:p>
        </w:tc>
        <w:tc>
          <w:tcPr>
            <w:tcW w:w="2196" w:type="dxa"/>
            <w:tcBorders>
              <w:top w:val="single" w:sz="4" w:space="0" w:color="auto"/>
              <w:left w:val="nil"/>
              <w:bottom w:val="single" w:sz="4" w:space="0" w:color="auto"/>
              <w:right w:val="single" w:sz="4" w:space="0" w:color="auto"/>
            </w:tcBorders>
            <w:shd w:val="clear" w:color="auto" w:fill="1F497D" w:themeFill="text2"/>
            <w:vAlign w:val="center"/>
          </w:tcPr>
          <w:p w14:paraId="132734C8" w14:textId="77777777" w:rsidR="00497FC2" w:rsidRDefault="00497FC2" w:rsidP="00514282">
            <w:pPr>
              <w:spacing w:after="0"/>
              <w:rPr>
                <w:rFonts w:cs="Calibri"/>
                <w:sz w:val="20"/>
                <w:szCs w:val="20"/>
              </w:rPr>
            </w:pPr>
            <w:r w:rsidRPr="003237EC">
              <w:rPr>
                <w:rFonts w:eastAsia="Times New Roman" w:cs="Calibri"/>
                <w:b/>
                <w:bCs/>
                <w:color w:val="FFFFFF"/>
                <w:sz w:val="20"/>
                <w:szCs w:val="20"/>
                <w:lang w:val="es-PE" w:eastAsia="es-PE"/>
              </w:rPr>
              <w:t>Centro de Atención</w:t>
            </w:r>
          </w:p>
        </w:tc>
        <w:tc>
          <w:tcPr>
            <w:tcW w:w="4073" w:type="dxa"/>
            <w:tcBorders>
              <w:top w:val="single" w:sz="4" w:space="0" w:color="auto"/>
              <w:left w:val="nil"/>
              <w:bottom w:val="single" w:sz="4" w:space="0" w:color="auto"/>
              <w:right w:val="single" w:sz="4" w:space="0" w:color="auto"/>
            </w:tcBorders>
            <w:shd w:val="clear" w:color="auto" w:fill="1F497D" w:themeFill="text2"/>
            <w:vAlign w:val="center"/>
          </w:tcPr>
          <w:p w14:paraId="6220A76F" w14:textId="77777777" w:rsidR="00497FC2" w:rsidRDefault="00497FC2" w:rsidP="00514282">
            <w:pPr>
              <w:spacing w:after="0"/>
              <w:rPr>
                <w:rFonts w:cs="Calibri"/>
                <w:sz w:val="20"/>
                <w:szCs w:val="20"/>
              </w:rPr>
            </w:pPr>
            <w:r w:rsidRPr="003237EC">
              <w:rPr>
                <w:rFonts w:eastAsia="Times New Roman" w:cs="Calibri"/>
                <w:b/>
                <w:bCs/>
                <w:color w:val="FFFFFF"/>
                <w:sz w:val="20"/>
                <w:szCs w:val="20"/>
                <w:lang w:val="es-PE" w:eastAsia="es-PE"/>
              </w:rPr>
              <w:t>Dirección</w:t>
            </w:r>
          </w:p>
        </w:tc>
        <w:tc>
          <w:tcPr>
            <w:tcW w:w="2611" w:type="dxa"/>
            <w:tcBorders>
              <w:top w:val="single" w:sz="4" w:space="0" w:color="auto"/>
              <w:left w:val="nil"/>
              <w:bottom w:val="single" w:sz="4" w:space="0" w:color="auto"/>
              <w:right w:val="single" w:sz="4" w:space="0" w:color="auto"/>
            </w:tcBorders>
            <w:shd w:val="clear" w:color="auto" w:fill="1F497D" w:themeFill="text2"/>
            <w:vAlign w:val="center"/>
          </w:tcPr>
          <w:p w14:paraId="19C431CE" w14:textId="77777777" w:rsidR="00497FC2" w:rsidRDefault="00497FC2" w:rsidP="00514282">
            <w:pPr>
              <w:spacing w:after="0"/>
              <w:rPr>
                <w:rFonts w:cs="Calibri"/>
                <w:sz w:val="20"/>
                <w:szCs w:val="20"/>
              </w:rPr>
            </w:pPr>
            <w:r w:rsidRPr="003237EC">
              <w:rPr>
                <w:rFonts w:eastAsia="Times New Roman" w:cs="Calibri"/>
                <w:b/>
                <w:bCs/>
                <w:color w:val="FFFFFF"/>
                <w:sz w:val="20"/>
                <w:szCs w:val="20"/>
                <w:lang w:val="es-PE" w:eastAsia="es-PE"/>
              </w:rPr>
              <w:t>Coordinador/a</w:t>
            </w:r>
          </w:p>
        </w:tc>
        <w:tc>
          <w:tcPr>
            <w:tcW w:w="0" w:type="auto"/>
            <w:tcBorders>
              <w:top w:val="single" w:sz="4" w:space="0" w:color="auto"/>
              <w:left w:val="nil"/>
              <w:bottom w:val="single" w:sz="4" w:space="0" w:color="auto"/>
              <w:right w:val="single" w:sz="4" w:space="0" w:color="auto"/>
            </w:tcBorders>
            <w:shd w:val="clear" w:color="auto" w:fill="1F497D" w:themeFill="text2"/>
            <w:vAlign w:val="center"/>
          </w:tcPr>
          <w:p w14:paraId="16B77591" w14:textId="77777777" w:rsidR="00497FC2" w:rsidRDefault="00497FC2" w:rsidP="00514282">
            <w:pPr>
              <w:spacing w:after="0"/>
              <w:rPr>
                <w:rFonts w:cs="Calibri"/>
                <w:sz w:val="20"/>
                <w:szCs w:val="20"/>
              </w:rPr>
            </w:pPr>
            <w:r w:rsidRPr="003237EC">
              <w:rPr>
                <w:rFonts w:eastAsia="Times New Roman" w:cs="Calibri"/>
                <w:b/>
                <w:bCs/>
                <w:color w:val="FFFFFF"/>
                <w:sz w:val="20"/>
                <w:szCs w:val="20"/>
                <w:lang w:val="es-PE" w:eastAsia="es-PE"/>
              </w:rPr>
              <w:t>Teléfono</w:t>
            </w:r>
          </w:p>
        </w:tc>
      </w:tr>
      <w:tr w:rsidR="00497FC2" w:rsidRPr="003237EC" w14:paraId="6DAAFF5C" w14:textId="77777777" w:rsidTr="001B0878">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D4C37" w14:textId="77777777" w:rsidR="00497FC2" w:rsidRDefault="00497FC2" w:rsidP="001B0878">
            <w:pPr>
              <w:spacing w:after="0"/>
              <w:jc w:val="center"/>
              <w:rPr>
                <w:rFonts w:cs="Calibri"/>
                <w:sz w:val="20"/>
                <w:szCs w:val="20"/>
              </w:rPr>
            </w:pPr>
            <w:r>
              <w:rPr>
                <w:rFonts w:cs="Calibri"/>
                <w:sz w:val="20"/>
                <w:szCs w:val="20"/>
              </w:rPr>
              <w:t>17</w:t>
            </w:r>
          </w:p>
        </w:tc>
        <w:tc>
          <w:tcPr>
            <w:tcW w:w="0" w:type="auto"/>
            <w:tcBorders>
              <w:top w:val="single" w:sz="4" w:space="0" w:color="auto"/>
              <w:left w:val="nil"/>
              <w:bottom w:val="single" w:sz="4" w:space="0" w:color="auto"/>
              <w:right w:val="single" w:sz="4" w:space="0" w:color="auto"/>
            </w:tcBorders>
            <w:shd w:val="clear" w:color="auto" w:fill="auto"/>
            <w:vAlign w:val="center"/>
          </w:tcPr>
          <w:p w14:paraId="2CB1A463" w14:textId="77777777" w:rsidR="00497FC2" w:rsidRDefault="00497FC2" w:rsidP="001B0878">
            <w:pPr>
              <w:spacing w:after="0"/>
              <w:rPr>
                <w:rFonts w:cs="Calibri"/>
                <w:sz w:val="20"/>
                <w:szCs w:val="20"/>
              </w:rPr>
            </w:pPr>
            <w:r>
              <w:rPr>
                <w:rFonts w:ascii="Arial Narrow" w:hAnsi="Arial Narrow" w:cs="Calibri"/>
                <w:sz w:val="20"/>
                <w:szCs w:val="20"/>
              </w:rPr>
              <w:t>San Martin</w:t>
            </w:r>
          </w:p>
        </w:tc>
        <w:tc>
          <w:tcPr>
            <w:tcW w:w="0" w:type="auto"/>
            <w:tcBorders>
              <w:top w:val="single" w:sz="4" w:space="0" w:color="auto"/>
              <w:left w:val="nil"/>
              <w:bottom w:val="single" w:sz="4" w:space="0" w:color="auto"/>
              <w:right w:val="single" w:sz="4" w:space="0" w:color="auto"/>
            </w:tcBorders>
            <w:shd w:val="clear" w:color="auto" w:fill="auto"/>
            <w:vAlign w:val="center"/>
          </w:tcPr>
          <w:p w14:paraId="35FC2B9A" w14:textId="77777777" w:rsidR="00497FC2" w:rsidRDefault="00497FC2" w:rsidP="001B0878">
            <w:pPr>
              <w:spacing w:after="0"/>
              <w:rPr>
                <w:rFonts w:cs="Calibri"/>
                <w:sz w:val="20"/>
                <w:szCs w:val="20"/>
              </w:rPr>
            </w:pPr>
            <w:r>
              <w:rPr>
                <w:rFonts w:ascii="Arial Narrow" w:hAnsi="Arial Narrow" w:cs="Calibri"/>
                <w:sz w:val="20"/>
                <w:szCs w:val="20"/>
              </w:rPr>
              <w:t>Rioja</w:t>
            </w:r>
          </w:p>
        </w:tc>
        <w:tc>
          <w:tcPr>
            <w:tcW w:w="2077" w:type="dxa"/>
            <w:tcBorders>
              <w:top w:val="single" w:sz="4" w:space="0" w:color="auto"/>
              <w:left w:val="nil"/>
              <w:bottom w:val="single" w:sz="4" w:space="0" w:color="auto"/>
              <w:right w:val="single" w:sz="4" w:space="0" w:color="auto"/>
            </w:tcBorders>
            <w:shd w:val="clear" w:color="auto" w:fill="auto"/>
            <w:vAlign w:val="center"/>
          </w:tcPr>
          <w:p w14:paraId="26219148" w14:textId="77777777" w:rsidR="00497FC2" w:rsidRDefault="00497FC2" w:rsidP="001B0878">
            <w:pPr>
              <w:spacing w:after="0"/>
              <w:rPr>
                <w:rFonts w:cs="Calibri"/>
                <w:sz w:val="20"/>
                <w:szCs w:val="20"/>
              </w:rPr>
            </w:pPr>
            <w:r>
              <w:rPr>
                <w:rFonts w:ascii="Arial Narrow" w:hAnsi="Arial Narrow" w:cs="Calibri"/>
                <w:sz w:val="20"/>
                <w:szCs w:val="20"/>
              </w:rPr>
              <w:t>Nueva Cajamarca</w:t>
            </w:r>
          </w:p>
        </w:tc>
        <w:tc>
          <w:tcPr>
            <w:tcW w:w="2196" w:type="dxa"/>
            <w:tcBorders>
              <w:top w:val="single" w:sz="4" w:space="0" w:color="auto"/>
              <w:left w:val="nil"/>
              <w:bottom w:val="single" w:sz="4" w:space="0" w:color="auto"/>
              <w:right w:val="single" w:sz="4" w:space="0" w:color="auto"/>
            </w:tcBorders>
            <w:shd w:val="clear" w:color="auto" w:fill="auto"/>
            <w:vAlign w:val="center"/>
          </w:tcPr>
          <w:p w14:paraId="70CF44EE" w14:textId="77777777" w:rsidR="00497FC2" w:rsidRDefault="00497FC2" w:rsidP="001B0878">
            <w:pPr>
              <w:spacing w:after="0"/>
              <w:rPr>
                <w:rFonts w:cs="Calibri"/>
                <w:sz w:val="20"/>
                <w:szCs w:val="20"/>
              </w:rPr>
            </w:pPr>
            <w:r>
              <w:rPr>
                <w:rFonts w:ascii="Arial Narrow" w:hAnsi="Arial Narrow" w:cs="Calibri"/>
                <w:sz w:val="20"/>
                <w:szCs w:val="20"/>
              </w:rPr>
              <w:t>Cem Nueva Cajamarca</w:t>
            </w:r>
          </w:p>
        </w:tc>
        <w:tc>
          <w:tcPr>
            <w:tcW w:w="4073" w:type="dxa"/>
            <w:tcBorders>
              <w:top w:val="single" w:sz="4" w:space="0" w:color="auto"/>
              <w:left w:val="nil"/>
              <w:bottom w:val="single" w:sz="4" w:space="0" w:color="auto"/>
              <w:right w:val="single" w:sz="4" w:space="0" w:color="auto"/>
            </w:tcBorders>
            <w:shd w:val="clear" w:color="auto" w:fill="auto"/>
            <w:vAlign w:val="center"/>
          </w:tcPr>
          <w:p w14:paraId="5A944D21" w14:textId="77777777" w:rsidR="00497FC2" w:rsidRDefault="00497FC2" w:rsidP="001B0878">
            <w:pPr>
              <w:spacing w:after="0"/>
              <w:rPr>
                <w:rFonts w:cs="Calibri"/>
                <w:sz w:val="20"/>
                <w:szCs w:val="20"/>
              </w:rPr>
            </w:pPr>
            <w:r>
              <w:rPr>
                <w:rFonts w:ascii="Arial Narrow" w:hAnsi="Arial Narrow" w:cs="Calibri"/>
                <w:sz w:val="20"/>
                <w:szCs w:val="20"/>
              </w:rPr>
              <w:t>Av. Cajamarca Sur N° 595 - Nueva Cajamarca - Rioja - San Martin</w:t>
            </w:r>
          </w:p>
        </w:tc>
        <w:tc>
          <w:tcPr>
            <w:tcW w:w="2611" w:type="dxa"/>
            <w:tcBorders>
              <w:top w:val="single" w:sz="4" w:space="0" w:color="auto"/>
              <w:left w:val="nil"/>
              <w:bottom w:val="single" w:sz="4" w:space="0" w:color="auto"/>
              <w:right w:val="single" w:sz="4" w:space="0" w:color="auto"/>
            </w:tcBorders>
            <w:shd w:val="clear" w:color="auto" w:fill="auto"/>
            <w:vAlign w:val="center"/>
          </w:tcPr>
          <w:p w14:paraId="065FCFC5" w14:textId="77777777" w:rsidR="00497FC2" w:rsidRDefault="00497FC2" w:rsidP="001B0878">
            <w:pPr>
              <w:spacing w:after="0"/>
              <w:rPr>
                <w:rFonts w:cs="Calibri"/>
                <w:sz w:val="20"/>
                <w:szCs w:val="20"/>
              </w:rPr>
            </w:pPr>
            <w:r>
              <w:rPr>
                <w:rFonts w:ascii="Arial Narrow" w:hAnsi="Arial Narrow" w:cs="Calibri"/>
                <w:sz w:val="20"/>
                <w:szCs w:val="20"/>
              </w:rPr>
              <w:t>Mendoza Castro Giovanny Aracelly</w:t>
            </w:r>
          </w:p>
        </w:tc>
        <w:tc>
          <w:tcPr>
            <w:tcW w:w="0" w:type="auto"/>
            <w:tcBorders>
              <w:top w:val="single" w:sz="4" w:space="0" w:color="auto"/>
              <w:left w:val="nil"/>
              <w:bottom w:val="single" w:sz="4" w:space="0" w:color="auto"/>
              <w:right w:val="single" w:sz="4" w:space="0" w:color="auto"/>
            </w:tcBorders>
            <w:shd w:val="clear" w:color="auto" w:fill="auto"/>
            <w:vAlign w:val="center"/>
          </w:tcPr>
          <w:p w14:paraId="24B277CF" w14:textId="77777777" w:rsidR="00497FC2" w:rsidRDefault="00497FC2" w:rsidP="001B0878">
            <w:pPr>
              <w:spacing w:after="0"/>
              <w:rPr>
                <w:rFonts w:cs="Calibri"/>
                <w:sz w:val="20"/>
                <w:szCs w:val="20"/>
              </w:rPr>
            </w:pPr>
            <w:r>
              <w:rPr>
                <w:rFonts w:ascii="Arial Narrow" w:hAnsi="Arial Narrow" w:cs="Calibri"/>
                <w:sz w:val="20"/>
                <w:szCs w:val="20"/>
              </w:rPr>
              <w:t>948073870</w:t>
            </w:r>
          </w:p>
        </w:tc>
      </w:tr>
      <w:tr w:rsidR="00497FC2" w:rsidRPr="003237EC" w14:paraId="7125D386" w14:textId="77777777" w:rsidTr="001B0878">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137158" w14:textId="77777777" w:rsidR="00497FC2" w:rsidRDefault="00497FC2" w:rsidP="001B0878">
            <w:pPr>
              <w:spacing w:after="0"/>
              <w:jc w:val="center"/>
              <w:rPr>
                <w:rFonts w:cs="Calibri"/>
                <w:sz w:val="20"/>
                <w:szCs w:val="20"/>
              </w:rPr>
            </w:pPr>
            <w:r>
              <w:rPr>
                <w:rFonts w:cs="Calibri"/>
                <w:sz w:val="20"/>
                <w:szCs w:val="20"/>
              </w:rPr>
              <w:t>18</w:t>
            </w:r>
          </w:p>
        </w:tc>
        <w:tc>
          <w:tcPr>
            <w:tcW w:w="0" w:type="auto"/>
            <w:tcBorders>
              <w:top w:val="single" w:sz="4" w:space="0" w:color="auto"/>
              <w:left w:val="nil"/>
              <w:bottom w:val="single" w:sz="4" w:space="0" w:color="auto"/>
              <w:right w:val="single" w:sz="4" w:space="0" w:color="auto"/>
            </w:tcBorders>
            <w:shd w:val="clear" w:color="auto" w:fill="auto"/>
            <w:vAlign w:val="center"/>
          </w:tcPr>
          <w:p w14:paraId="08F01FCE"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single" w:sz="4" w:space="0" w:color="auto"/>
              <w:left w:val="nil"/>
              <w:bottom w:val="single" w:sz="4" w:space="0" w:color="auto"/>
              <w:right w:val="single" w:sz="4" w:space="0" w:color="auto"/>
            </w:tcBorders>
            <w:shd w:val="clear" w:color="auto" w:fill="auto"/>
            <w:vAlign w:val="center"/>
          </w:tcPr>
          <w:p w14:paraId="7F00C559"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El Dorado</w:t>
            </w:r>
          </w:p>
        </w:tc>
        <w:tc>
          <w:tcPr>
            <w:tcW w:w="2077" w:type="dxa"/>
            <w:tcBorders>
              <w:top w:val="single" w:sz="4" w:space="0" w:color="auto"/>
              <w:left w:val="nil"/>
              <w:bottom w:val="single" w:sz="4" w:space="0" w:color="auto"/>
              <w:right w:val="single" w:sz="4" w:space="0" w:color="auto"/>
            </w:tcBorders>
            <w:shd w:val="clear" w:color="auto" w:fill="auto"/>
            <w:vAlign w:val="center"/>
          </w:tcPr>
          <w:p w14:paraId="5B9FEB48"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José De Sisa</w:t>
            </w:r>
          </w:p>
        </w:tc>
        <w:tc>
          <w:tcPr>
            <w:tcW w:w="2196" w:type="dxa"/>
            <w:tcBorders>
              <w:top w:val="single" w:sz="4" w:space="0" w:color="auto"/>
              <w:left w:val="nil"/>
              <w:bottom w:val="single" w:sz="4" w:space="0" w:color="auto"/>
              <w:right w:val="single" w:sz="4" w:space="0" w:color="auto"/>
            </w:tcBorders>
            <w:shd w:val="clear" w:color="auto" w:fill="auto"/>
            <w:vAlign w:val="center"/>
          </w:tcPr>
          <w:p w14:paraId="2111FE0D" w14:textId="77777777" w:rsidR="00497FC2" w:rsidRDefault="00497FC2" w:rsidP="001B0878">
            <w:pPr>
              <w:spacing w:after="0"/>
              <w:rPr>
                <w:rFonts w:cs="Calibri"/>
                <w:sz w:val="20"/>
                <w:szCs w:val="20"/>
              </w:rPr>
            </w:pPr>
            <w:r>
              <w:rPr>
                <w:rFonts w:ascii="Arial Narrow" w:hAnsi="Arial Narrow" w:cs="Calibri"/>
                <w:sz w:val="20"/>
                <w:szCs w:val="20"/>
              </w:rPr>
              <w:t>Cem San José De Sisa</w:t>
            </w:r>
          </w:p>
        </w:tc>
        <w:tc>
          <w:tcPr>
            <w:tcW w:w="4073" w:type="dxa"/>
            <w:tcBorders>
              <w:top w:val="single" w:sz="4" w:space="0" w:color="auto"/>
              <w:left w:val="nil"/>
              <w:bottom w:val="single" w:sz="4" w:space="0" w:color="auto"/>
              <w:right w:val="single" w:sz="4" w:space="0" w:color="auto"/>
            </w:tcBorders>
            <w:shd w:val="clear" w:color="auto" w:fill="auto"/>
            <w:vAlign w:val="center"/>
          </w:tcPr>
          <w:p w14:paraId="4A4C0AD8" w14:textId="77777777" w:rsidR="00497FC2" w:rsidRDefault="00497FC2" w:rsidP="001B0878">
            <w:pPr>
              <w:spacing w:after="0"/>
              <w:rPr>
                <w:rFonts w:cs="Calibri"/>
                <w:sz w:val="20"/>
                <w:szCs w:val="20"/>
              </w:rPr>
            </w:pPr>
            <w:r>
              <w:rPr>
                <w:rFonts w:ascii="Arial Narrow" w:hAnsi="Arial Narrow" w:cs="Calibri"/>
                <w:sz w:val="20"/>
                <w:szCs w:val="20"/>
              </w:rPr>
              <w:t>Jr. Comercio Cdra. 2 (Frente A La Plaza San José De Sisa)</w:t>
            </w:r>
          </w:p>
        </w:tc>
        <w:tc>
          <w:tcPr>
            <w:tcW w:w="2611" w:type="dxa"/>
            <w:tcBorders>
              <w:top w:val="single" w:sz="4" w:space="0" w:color="auto"/>
              <w:left w:val="nil"/>
              <w:bottom w:val="single" w:sz="4" w:space="0" w:color="auto"/>
              <w:right w:val="single" w:sz="4" w:space="0" w:color="auto"/>
            </w:tcBorders>
            <w:shd w:val="clear" w:color="auto" w:fill="auto"/>
            <w:vAlign w:val="center"/>
          </w:tcPr>
          <w:p w14:paraId="6248DD4E" w14:textId="77777777" w:rsidR="00497FC2" w:rsidRDefault="00497FC2" w:rsidP="001B0878">
            <w:pPr>
              <w:spacing w:after="0"/>
              <w:rPr>
                <w:rFonts w:cs="Calibri"/>
                <w:sz w:val="20"/>
                <w:szCs w:val="20"/>
              </w:rPr>
            </w:pPr>
            <w:r>
              <w:rPr>
                <w:rFonts w:ascii="Arial Narrow" w:hAnsi="Arial Narrow" w:cs="Calibri"/>
                <w:sz w:val="20"/>
                <w:szCs w:val="20"/>
              </w:rPr>
              <w:t>Arévalo Ramírez Tania Blondy</w:t>
            </w:r>
          </w:p>
        </w:tc>
        <w:tc>
          <w:tcPr>
            <w:tcW w:w="0" w:type="auto"/>
            <w:tcBorders>
              <w:top w:val="single" w:sz="4" w:space="0" w:color="auto"/>
              <w:left w:val="nil"/>
              <w:bottom w:val="single" w:sz="4" w:space="0" w:color="auto"/>
              <w:right w:val="single" w:sz="4" w:space="0" w:color="auto"/>
            </w:tcBorders>
            <w:shd w:val="clear" w:color="auto" w:fill="auto"/>
            <w:vAlign w:val="center"/>
          </w:tcPr>
          <w:p w14:paraId="205ED533" w14:textId="77777777" w:rsidR="00497FC2" w:rsidRDefault="00497FC2" w:rsidP="001B0878">
            <w:pPr>
              <w:spacing w:after="0"/>
              <w:rPr>
                <w:rFonts w:cs="Calibri"/>
                <w:sz w:val="20"/>
                <w:szCs w:val="20"/>
              </w:rPr>
            </w:pPr>
            <w:r>
              <w:rPr>
                <w:rFonts w:ascii="Arial Narrow" w:hAnsi="Arial Narrow" w:cs="Calibri"/>
                <w:sz w:val="20"/>
                <w:szCs w:val="20"/>
              </w:rPr>
              <w:t>937409050</w:t>
            </w:r>
          </w:p>
        </w:tc>
      </w:tr>
      <w:tr w:rsidR="00497FC2" w:rsidRPr="003237EC" w14:paraId="44674C39" w14:textId="77777777" w:rsidTr="001B0878">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30BF41" w14:textId="77777777" w:rsidR="00497FC2" w:rsidRDefault="00497FC2" w:rsidP="001B0878">
            <w:pPr>
              <w:spacing w:after="0"/>
              <w:jc w:val="center"/>
              <w:rPr>
                <w:rFonts w:cs="Calibri"/>
                <w:sz w:val="20"/>
                <w:szCs w:val="20"/>
              </w:rPr>
            </w:pPr>
            <w:r>
              <w:rPr>
                <w:rFonts w:cs="Calibri"/>
                <w:sz w:val="20"/>
                <w:szCs w:val="20"/>
              </w:rPr>
              <w:t>19</w:t>
            </w:r>
          </w:p>
        </w:tc>
        <w:tc>
          <w:tcPr>
            <w:tcW w:w="0" w:type="auto"/>
            <w:tcBorders>
              <w:top w:val="single" w:sz="4" w:space="0" w:color="auto"/>
              <w:left w:val="nil"/>
              <w:bottom w:val="single" w:sz="4" w:space="0" w:color="auto"/>
              <w:right w:val="single" w:sz="4" w:space="0" w:color="auto"/>
            </w:tcBorders>
            <w:shd w:val="clear" w:color="auto" w:fill="auto"/>
            <w:vAlign w:val="center"/>
          </w:tcPr>
          <w:p w14:paraId="1025F8F5" w14:textId="77777777" w:rsidR="00497FC2" w:rsidRPr="003237EC" w:rsidRDefault="00497FC2" w:rsidP="001B0878">
            <w:pPr>
              <w:spacing w:after="0" w:line="240" w:lineRule="auto"/>
              <w:rPr>
                <w:rFonts w:eastAsia="Times New Roman" w:cs="Calibri"/>
                <w:sz w:val="20"/>
                <w:szCs w:val="20"/>
                <w:lang w:val="es-PE" w:eastAsia="es-PE"/>
              </w:rPr>
            </w:pPr>
            <w:r>
              <w:rPr>
                <w:rFonts w:ascii="Arial Narrow" w:hAnsi="Arial Narrow" w:cs="Calibri"/>
                <w:sz w:val="20"/>
                <w:szCs w:val="20"/>
              </w:rPr>
              <w:t>San Martin</w:t>
            </w:r>
          </w:p>
        </w:tc>
        <w:tc>
          <w:tcPr>
            <w:tcW w:w="0" w:type="auto"/>
            <w:tcBorders>
              <w:top w:val="single" w:sz="4" w:space="0" w:color="auto"/>
              <w:left w:val="nil"/>
              <w:bottom w:val="single" w:sz="4" w:space="0" w:color="auto"/>
              <w:right w:val="single" w:sz="4" w:space="0" w:color="auto"/>
            </w:tcBorders>
            <w:shd w:val="clear" w:color="auto" w:fill="auto"/>
            <w:vAlign w:val="center"/>
          </w:tcPr>
          <w:p w14:paraId="1BCC8867" w14:textId="77777777" w:rsidR="00497FC2" w:rsidRDefault="00497FC2" w:rsidP="001B0878">
            <w:pPr>
              <w:spacing w:after="0" w:line="240" w:lineRule="auto"/>
              <w:rPr>
                <w:rFonts w:cs="Calibri"/>
                <w:color w:val="000000"/>
                <w:sz w:val="20"/>
                <w:szCs w:val="20"/>
              </w:rPr>
            </w:pPr>
            <w:r>
              <w:rPr>
                <w:rFonts w:ascii="Arial Narrow" w:hAnsi="Arial Narrow" w:cs="Calibri"/>
                <w:sz w:val="20"/>
                <w:szCs w:val="20"/>
              </w:rPr>
              <w:t>Moyobamba</w:t>
            </w:r>
          </w:p>
        </w:tc>
        <w:tc>
          <w:tcPr>
            <w:tcW w:w="2077" w:type="dxa"/>
            <w:tcBorders>
              <w:top w:val="single" w:sz="4" w:space="0" w:color="auto"/>
              <w:left w:val="nil"/>
              <w:bottom w:val="single" w:sz="4" w:space="0" w:color="auto"/>
              <w:right w:val="single" w:sz="4" w:space="0" w:color="auto"/>
            </w:tcBorders>
            <w:shd w:val="clear" w:color="auto" w:fill="auto"/>
            <w:vAlign w:val="center"/>
          </w:tcPr>
          <w:p w14:paraId="10999024" w14:textId="77777777" w:rsidR="00497FC2" w:rsidRDefault="00497FC2" w:rsidP="001B0878">
            <w:pPr>
              <w:spacing w:after="0" w:line="240" w:lineRule="auto"/>
              <w:rPr>
                <w:rFonts w:cs="Calibri"/>
                <w:color w:val="000000"/>
                <w:sz w:val="20"/>
                <w:szCs w:val="20"/>
              </w:rPr>
            </w:pPr>
            <w:r>
              <w:rPr>
                <w:rFonts w:ascii="Arial Narrow" w:hAnsi="Arial Narrow" w:cs="Calibri"/>
                <w:sz w:val="20"/>
                <w:szCs w:val="20"/>
              </w:rPr>
              <w:t>Soritor</w:t>
            </w:r>
          </w:p>
        </w:tc>
        <w:tc>
          <w:tcPr>
            <w:tcW w:w="2196" w:type="dxa"/>
            <w:tcBorders>
              <w:top w:val="single" w:sz="4" w:space="0" w:color="auto"/>
              <w:left w:val="nil"/>
              <w:bottom w:val="single" w:sz="4" w:space="0" w:color="auto"/>
              <w:right w:val="single" w:sz="4" w:space="0" w:color="auto"/>
            </w:tcBorders>
            <w:shd w:val="clear" w:color="auto" w:fill="auto"/>
            <w:vAlign w:val="center"/>
          </w:tcPr>
          <w:p w14:paraId="6E3B7BCF" w14:textId="77777777" w:rsidR="00497FC2" w:rsidRDefault="00497FC2" w:rsidP="001B0878">
            <w:pPr>
              <w:spacing w:after="0"/>
              <w:rPr>
                <w:rFonts w:cs="Calibri"/>
                <w:color w:val="000000"/>
                <w:sz w:val="20"/>
                <w:szCs w:val="20"/>
              </w:rPr>
            </w:pPr>
            <w:r>
              <w:rPr>
                <w:rFonts w:ascii="Arial Narrow" w:hAnsi="Arial Narrow" w:cs="Calibri"/>
                <w:sz w:val="20"/>
                <w:szCs w:val="20"/>
              </w:rPr>
              <w:t>Cem Soritor</w:t>
            </w:r>
          </w:p>
        </w:tc>
        <w:tc>
          <w:tcPr>
            <w:tcW w:w="4073" w:type="dxa"/>
            <w:tcBorders>
              <w:top w:val="single" w:sz="4" w:space="0" w:color="auto"/>
              <w:left w:val="nil"/>
              <w:bottom w:val="single" w:sz="4" w:space="0" w:color="auto"/>
              <w:right w:val="single" w:sz="4" w:space="0" w:color="auto"/>
            </w:tcBorders>
            <w:shd w:val="clear" w:color="auto" w:fill="auto"/>
            <w:vAlign w:val="center"/>
          </w:tcPr>
          <w:p w14:paraId="7B09A005" w14:textId="77777777" w:rsidR="00497FC2" w:rsidRDefault="00497FC2" w:rsidP="001B0878">
            <w:pPr>
              <w:spacing w:after="0"/>
              <w:rPr>
                <w:rFonts w:cs="Calibri"/>
                <w:color w:val="000000"/>
                <w:sz w:val="20"/>
                <w:szCs w:val="20"/>
              </w:rPr>
            </w:pPr>
            <w:r>
              <w:rPr>
                <w:rFonts w:ascii="Arial Narrow" w:hAnsi="Arial Narrow" w:cs="Calibri"/>
                <w:sz w:val="20"/>
                <w:szCs w:val="20"/>
              </w:rPr>
              <w:t>Jr. Miguel Grau Nº 752</w:t>
            </w:r>
          </w:p>
        </w:tc>
        <w:tc>
          <w:tcPr>
            <w:tcW w:w="2611" w:type="dxa"/>
            <w:tcBorders>
              <w:top w:val="single" w:sz="4" w:space="0" w:color="auto"/>
              <w:left w:val="nil"/>
              <w:bottom w:val="single" w:sz="4" w:space="0" w:color="auto"/>
              <w:right w:val="single" w:sz="4" w:space="0" w:color="auto"/>
            </w:tcBorders>
            <w:shd w:val="clear" w:color="auto" w:fill="auto"/>
            <w:vAlign w:val="center"/>
          </w:tcPr>
          <w:p w14:paraId="3B4CC858" w14:textId="77777777" w:rsidR="00497FC2" w:rsidRDefault="00497FC2" w:rsidP="001B0878">
            <w:pPr>
              <w:spacing w:after="0"/>
              <w:rPr>
                <w:rFonts w:cs="Calibri"/>
                <w:color w:val="000000"/>
                <w:sz w:val="20"/>
                <w:szCs w:val="20"/>
              </w:rPr>
            </w:pPr>
            <w:r>
              <w:rPr>
                <w:rFonts w:ascii="Arial Narrow" w:hAnsi="Arial Narrow" w:cs="Calibri"/>
                <w:sz w:val="20"/>
                <w:szCs w:val="20"/>
              </w:rPr>
              <w:t>Monteza Cubas Lincoln Heli</w:t>
            </w:r>
          </w:p>
        </w:tc>
        <w:tc>
          <w:tcPr>
            <w:tcW w:w="0" w:type="auto"/>
            <w:tcBorders>
              <w:top w:val="single" w:sz="4" w:space="0" w:color="auto"/>
              <w:left w:val="nil"/>
              <w:bottom w:val="single" w:sz="4" w:space="0" w:color="auto"/>
              <w:right w:val="single" w:sz="4" w:space="0" w:color="auto"/>
            </w:tcBorders>
            <w:shd w:val="clear" w:color="auto" w:fill="auto"/>
            <w:vAlign w:val="center"/>
          </w:tcPr>
          <w:p w14:paraId="0BAE9A6F" w14:textId="77777777" w:rsidR="00497FC2" w:rsidRDefault="00497FC2" w:rsidP="001B0878">
            <w:pPr>
              <w:spacing w:after="0"/>
              <w:rPr>
                <w:rFonts w:cs="Calibri"/>
                <w:color w:val="000000"/>
                <w:sz w:val="20"/>
                <w:szCs w:val="20"/>
              </w:rPr>
            </w:pPr>
            <w:r>
              <w:rPr>
                <w:rFonts w:ascii="Arial Narrow" w:hAnsi="Arial Narrow" w:cs="Calibri"/>
                <w:sz w:val="20"/>
                <w:szCs w:val="20"/>
              </w:rPr>
              <w:t>953953960</w:t>
            </w:r>
          </w:p>
        </w:tc>
      </w:tr>
    </w:tbl>
    <w:p w14:paraId="49E3ED84" w14:textId="77777777" w:rsidR="00497FC2" w:rsidRPr="006034A1" w:rsidRDefault="00497FC2" w:rsidP="00E071ED">
      <w:pPr>
        <w:spacing w:after="0" w:line="240" w:lineRule="auto"/>
        <w:rPr>
          <w:b/>
          <w:szCs w:val="32"/>
        </w:rPr>
      </w:pPr>
    </w:p>
    <w:tbl>
      <w:tblPr>
        <w:tblW w:w="15542" w:type="dxa"/>
        <w:tblLayout w:type="fixed"/>
        <w:tblCellMar>
          <w:left w:w="70" w:type="dxa"/>
          <w:right w:w="70" w:type="dxa"/>
        </w:tblCellMar>
        <w:tblLook w:val="04A0" w:firstRow="1" w:lastRow="0" w:firstColumn="1" w:lastColumn="0" w:noHBand="0" w:noVBand="1"/>
      </w:tblPr>
      <w:tblGrid>
        <w:gridCol w:w="524"/>
        <w:gridCol w:w="1360"/>
        <w:gridCol w:w="1377"/>
        <w:gridCol w:w="1417"/>
        <w:gridCol w:w="2410"/>
        <w:gridCol w:w="3971"/>
        <w:gridCol w:w="2863"/>
        <w:gridCol w:w="1620"/>
      </w:tblGrid>
      <w:tr w:rsidR="00497FC2" w:rsidRPr="00CC7852" w14:paraId="5DAE2EAF" w14:textId="77777777" w:rsidTr="00A346AB">
        <w:trPr>
          <w:trHeight w:val="283"/>
        </w:trPr>
        <w:tc>
          <w:tcPr>
            <w:tcW w:w="524" w:type="dxa"/>
            <w:tcBorders>
              <w:top w:val="nil"/>
              <w:left w:val="nil"/>
              <w:bottom w:val="nil"/>
              <w:right w:val="nil"/>
            </w:tcBorders>
            <w:shd w:val="clear" w:color="auto" w:fill="auto"/>
            <w:noWrap/>
            <w:vAlign w:val="bottom"/>
            <w:hideMark/>
          </w:tcPr>
          <w:p w14:paraId="481BAD61" w14:textId="77777777" w:rsidR="00497FC2" w:rsidRPr="00CC7852" w:rsidRDefault="00497FC2" w:rsidP="00CC7852">
            <w:pPr>
              <w:spacing w:after="0" w:line="240" w:lineRule="auto"/>
              <w:rPr>
                <w:rFonts w:ascii="Times New Roman" w:eastAsia="Times New Roman" w:hAnsi="Times New Roman"/>
                <w:sz w:val="20"/>
                <w:szCs w:val="20"/>
                <w:lang w:val="es-PE" w:eastAsia="es-PE"/>
              </w:rPr>
            </w:pPr>
          </w:p>
        </w:tc>
        <w:tc>
          <w:tcPr>
            <w:tcW w:w="6564" w:type="dxa"/>
            <w:gridSpan w:val="4"/>
            <w:tcBorders>
              <w:top w:val="nil"/>
              <w:left w:val="nil"/>
              <w:bottom w:val="nil"/>
              <w:right w:val="nil"/>
            </w:tcBorders>
            <w:shd w:val="clear" w:color="auto" w:fill="auto"/>
            <w:noWrap/>
            <w:vAlign w:val="bottom"/>
            <w:hideMark/>
          </w:tcPr>
          <w:p w14:paraId="68D74691" w14:textId="77777777" w:rsidR="00497FC2" w:rsidRPr="00CC7852" w:rsidRDefault="00497FC2" w:rsidP="00CC7852">
            <w:pPr>
              <w:spacing w:after="0" w:line="240" w:lineRule="auto"/>
              <w:rPr>
                <w:rFonts w:eastAsia="Times New Roman" w:cs="Calibri"/>
                <w:b/>
                <w:bCs/>
                <w:color w:val="000000"/>
                <w:lang w:val="es-PE" w:eastAsia="es-PE"/>
              </w:rPr>
            </w:pPr>
            <w:r w:rsidRPr="00CC7852">
              <w:rPr>
                <w:rFonts w:eastAsia="Times New Roman" w:cs="Calibri"/>
                <w:b/>
                <w:bCs/>
                <w:color w:val="000000"/>
                <w:lang w:val="es-PE" w:eastAsia="es-PE"/>
              </w:rPr>
              <w:t>CENTRO DE COORDINACIÓN REGIONAL - CONADIS</w:t>
            </w:r>
          </w:p>
        </w:tc>
        <w:tc>
          <w:tcPr>
            <w:tcW w:w="3971" w:type="dxa"/>
            <w:tcBorders>
              <w:top w:val="nil"/>
              <w:left w:val="nil"/>
              <w:bottom w:val="nil"/>
              <w:right w:val="nil"/>
            </w:tcBorders>
            <w:shd w:val="clear" w:color="auto" w:fill="auto"/>
            <w:noWrap/>
            <w:vAlign w:val="bottom"/>
            <w:hideMark/>
          </w:tcPr>
          <w:p w14:paraId="25BB0AD5" w14:textId="77777777" w:rsidR="00497FC2" w:rsidRPr="00CC7852" w:rsidRDefault="00497FC2" w:rsidP="00CC7852">
            <w:pPr>
              <w:spacing w:after="0" w:line="240" w:lineRule="auto"/>
              <w:rPr>
                <w:rFonts w:eastAsia="Times New Roman" w:cs="Calibri"/>
                <w:b/>
                <w:bCs/>
                <w:color w:val="000000"/>
                <w:lang w:val="es-PE" w:eastAsia="es-PE"/>
              </w:rPr>
            </w:pPr>
          </w:p>
        </w:tc>
        <w:tc>
          <w:tcPr>
            <w:tcW w:w="2863" w:type="dxa"/>
            <w:tcBorders>
              <w:top w:val="nil"/>
              <w:left w:val="nil"/>
              <w:bottom w:val="nil"/>
              <w:right w:val="nil"/>
            </w:tcBorders>
            <w:shd w:val="clear" w:color="auto" w:fill="auto"/>
            <w:noWrap/>
            <w:vAlign w:val="bottom"/>
            <w:hideMark/>
          </w:tcPr>
          <w:p w14:paraId="139B6546" w14:textId="77777777" w:rsidR="00497FC2" w:rsidRPr="00CC7852" w:rsidRDefault="00497FC2" w:rsidP="00CC7852">
            <w:pPr>
              <w:spacing w:after="0" w:line="240" w:lineRule="auto"/>
              <w:rPr>
                <w:rFonts w:ascii="Times New Roman" w:eastAsia="Times New Roman" w:hAnsi="Times New Roman"/>
                <w:sz w:val="20"/>
                <w:szCs w:val="20"/>
                <w:lang w:val="es-PE" w:eastAsia="es-PE"/>
              </w:rPr>
            </w:pPr>
          </w:p>
        </w:tc>
        <w:tc>
          <w:tcPr>
            <w:tcW w:w="1620" w:type="dxa"/>
            <w:tcBorders>
              <w:top w:val="nil"/>
              <w:left w:val="nil"/>
              <w:bottom w:val="nil"/>
              <w:right w:val="nil"/>
            </w:tcBorders>
            <w:shd w:val="clear" w:color="auto" w:fill="auto"/>
            <w:noWrap/>
            <w:vAlign w:val="bottom"/>
            <w:hideMark/>
          </w:tcPr>
          <w:p w14:paraId="4B88E461" w14:textId="77777777" w:rsidR="00497FC2" w:rsidRPr="00CC7852" w:rsidRDefault="00497FC2" w:rsidP="00CC7852">
            <w:pPr>
              <w:spacing w:after="0" w:line="240" w:lineRule="auto"/>
              <w:rPr>
                <w:rFonts w:ascii="Times New Roman" w:eastAsia="Times New Roman" w:hAnsi="Times New Roman"/>
                <w:sz w:val="20"/>
                <w:szCs w:val="20"/>
                <w:lang w:val="es-PE" w:eastAsia="es-PE"/>
              </w:rPr>
            </w:pPr>
          </w:p>
        </w:tc>
      </w:tr>
      <w:tr w:rsidR="00497FC2" w:rsidRPr="00CC7852" w14:paraId="48AA645A" w14:textId="77777777" w:rsidTr="00A346AB">
        <w:trPr>
          <w:trHeight w:val="283"/>
        </w:trPr>
        <w:tc>
          <w:tcPr>
            <w:tcW w:w="524" w:type="dxa"/>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7E41DA6B" w14:textId="77777777" w:rsidR="00497FC2" w:rsidRPr="00CC7852" w:rsidRDefault="00497FC2" w:rsidP="00CC7852">
            <w:pPr>
              <w:spacing w:after="0" w:line="240" w:lineRule="auto"/>
              <w:jc w:val="center"/>
              <w:rPr>
                <w:rFonts w:eastAsia="Times New Roman" w:cs="Calibri"/>
                <w:b/>
                <w:bCs/>
                <w:color w:val="FFFFFF"/>
                <w:sz w:val="20"/>
                <w:szCs w:val="20"/>
                <w:lang w:val="es-PE" w:eastAsia="es-PE"/>
              </w:rPr>
            </w:pPr>
            <w:r w:rsidRPr="00CC7852">
              <w:rPr>
                <w:rFonts w:eastAsia="Times New Roman" w:cs="Calibri"/>
                <w:b/>
                <w:bCs/>
                <w:color w:val="FFFFFF"/>
                <w:sz w:val="20"/>
                <w:szCs w:val="20"/>
                <w:lang w:val="es-PE" w:eastAsia="es-PE"/>
              </w:rPr>
              <w:t>N°</w:t>
            </w:r>
          </w:p>
        </w:tc>
        <w:tc>
          <w:tcPr>
            <w:tcW w:w="1360" w:type="dxa"/>
            <w:tcBorders>
              <w:top w:val="single" w:sz="4" w:space="0" w:color="3C78D8"/>
              <w:left w:val="nil"/>
              <w:bottom w:val="single" w:sz="4" w:space="0" w:color="9BC2E6"/>
              <w:right w:val="single" w:sz="4" w:space="0" w:color="3C78D8"/>
            </w:tcBorders>
            <w:shd w:val="clear" w:color="4A86E8" w:fill="1F4E78"/>
            <w:noWrap/>
            <w:vAlign w:val="center"/>
            <w:hideMark/>
          </w:tcPr>
          <w:p w14:paraId="3F653BD3" w14:textId="77777777" w:rsidR="00497FC2" w:rsidRPr="00CC7852" w:rsidRDefault="00497FC2" w:rsidP="00CC7852">
            <w:pPr>
              <w:spacing w:after="0" w:line="240" w:lineRule="auto"/>
              <w:jc w:val="center"/>
              <w:rPr>
                <w:rFonts w:eastAsia="Times New Roman" w:cs="Calibri"/>
                <w:b/>
                <w:bCs/>
                <w:color w:val="FFFFFF"/>
                <w:sz w:val="20"/>
                <w:szCs w:val="20"/>
                <w:lang w:val="es-PE" w:eastAsia="es-PE"/>
              </w:rPr>
            </w:pPr>
            <w:r w:rsidRPr="00CC7852">
              <w:rPr>
                <w:rFonts w:eastAsia="Times New Roman" w:cs="Calibri"/>
                <w:b/>
                <w:bCs/>
                <w:color w:val="FFFFFF"/>
                <w:sz w:val="20"/>
                <w:szCs w:val="20"/>
                <w:lang w:val="es-PE" w:eastAsia="es-PE"/>
              </w:rPr>
              <w:t>Departamento</w:t>
            </w:r>
          </w:p>
        </w:tc>
        <w:tc>
          <w:tcPr>
            <w:tcW w:w="1377" w:type="dxa"/>
            <w:tcBorders>
              <w:top w:val="single" w:sz="4" w:space="0" w:color="3C78D8"/>
              <w:left w:val="nil"/>
              <w:bottom w:val="single" w:sz="4" w:space="0" w:color="9BC2E6"/>
              <w:right w:val="single" w:sz="4" w:space="0" w:color="3C78D8"/>
            </w:tcBorders>
            <w:shd w:val="clear" w:color="4A86E8" w:fill="1F4E78"/>
            <w:noWrap/>
            <w:vAlign w:val="center"/>
            <w:hideMark/>
          </w:tcPr>
          <w:p w14:paraId="29B4D85C" w14:textId="77777777" w:rsidR="00497FC2" w:rsidRPr="00CC7852" w:rsidRDefault="00497FC2" w:rsidP="00CC7852">
            <w:pPr>
              <w:spacing w:after="0" w:line="240" w:lineRule="auto"/>
              <w:jc w:val="center"/>
              <w:rPr>
                <w:rFonts w:eastAsia="Times New Roman" w:cs="Calibri"/>
                <w:b/>
                <w:bCs/>
                <w:color w:val="FFFFFF"/>
                <w:sz w:val="20"/>
                <w:szCs w:val="20"/>
                <w:lang w:val="es-PE" w:eastAsia="es-PE"/>
              </w:rPr>
            </w:pPr>
            <w:r w:rsidRPr="00CC7852">
              <w:rPr>
                <w:rFonts w:eastAsia="Times New Roman" w:cs="Calibri"/>
                <w:b/>
                <w:bCs/>
                <w:color w:val="FFFFFF"/>
                <w:sz w:val="20"/>
                <w:szCs w:val="20"/>
                <w:lang w:val="es-PE" w:eastAsia="es-PE"/>
              </w:rPr>
              <w:t>Provincia</w:t>
            </w:r>
          </w:p>
        </w:tc>
        <w:tc>
          <w:tcPr>
            <w:tcW w:w="1417" w:type="dxa"/>
            <w:tcBorders>
              <w:top w:val="single" w:sz="4" w:space="0" w:color="3C78D8"/>
              <w:left w:val="nil"/>
              <w:bottom w:val="single" w:sz="4" w:space="0" w:color="9BC2E6"/>
              <w:right w:val="single" w:sz="4" w:space="0" w:color="3C78D8"/>
            </w:tcBorders>
            <w:shd w:val="clear" w:color="4A86E8" w:fill="1F4E78"/>
            <w:noWrap/>
            <w:vAlign w:val="center"/>
            <w:hideMark/>
          </w:tcPr>
          <w:p w14:paraId="19DCF892" w14:textId="77777777" w:rsidR="00497FC2" w:rsidRPr="00CC7852" w:rsidRDefault="00497FC2" w:rsidP="00CC7852">
            <w:pPr>
              <w:spacing w:after="0" w:line="240" w:lineRule="auto"/>
              <w:jc w:val="center"/>
              <w:rPr>
                <w:rFonts w:eastAsia="Times New Roman" w:cs="Calibri"/>
                <w:b/>
                <w:bCs/>
                <w:color w:val="FFFFFF"/>
                <w:sz w:val="20"/>
                <w:szCs w:val="20"/>
                <w:lang w:val="es-PE" w:eastAsia="es-PE"/>
              </w:rPr>
            </w:pPr>
            <w:r w:rsidRPr="00CC7852">
              <w:rPr>
                <w:rFonts w:eastAsia="Times New Roman" w:cs="Calibri"/>
                <w:b/>
                <w:bCs/>
                <w:color w:val="FFFFFF"/>
                <w:sz w:val="20"/>
                <w:szCs w:val="20"/>
                <w:lang w:val="es-PE" w:eastAsia="es-PE"/>
              </w:rPr>
              <w:t>Distrito</w:t>
            </w:r>
          </w:p>
        </w:tc>
        <w:tc>
          <w:tcPr>
            <w:tcW w:w="2410" w:type="dxa"/>
            <w:tcBorders>
              <w:top w:val="single" w:sz="4" w:space="0" w:color="3C78D8"/>
              <w:left w:val="nil"/>
              <w:bottom w:val="single" w:sz="4" w:space="0" w:color="9BC2E6"/>
              <w:right w:val="single" w:sz="4" w:space="0" w:color="3C78D8"/>
            </w:tcBorders>
            <w:shd w:val="clear" w:color="4A86E8" w:fill="1F4E78"/>
            <w:noWrap/>
            <w:vAlign w:val="center"/>
            <w:hideMark/>
          </w:tcPr>
          <w:p w14:paraId="4D38C6E4" w14:textId="77777777" w:rsidR="00497FC2" w:rsidRPr="00CC7852" w:rsidRDefault="00497FC2" w:rsidP="00CC7852">
            <w:pPr>
              <w:spacing w:after="0" w:line="240" w:lineRule="auto"/>
              <w:jc w:val="center"/>
              <w:rPr>
                <w:rFonts w:eastAsia="Times New Roman" w:cs="Calibri"/>
                <w:b/>
                <w:bCs/>
                <w:color w:val="FFFFFF"/>
                <w:sz w:val="20"/>
                <w:szCs w:val="20"/>
                <w:lang w:val="es-PE" w:eastAsia="es-PE"/>
              </w:rPr>
            </w:pPr>
            <w:r w:rsidRPr="00CC7852">
              <w:rPr>
                <w:rFonts w:eastAsia="Times New Roman" w:cs="Calibri"/>
                <w:b/>
                <w:bCs/>
                <w:color w:val="FFFFFF"/>
                <w:sz w:val="20"/>
                <w:szCs w:val="20"/>
                <w:lang w:val="es-PE" w:eastAsia="es-PE"/>
              </w:rPr>
              <w:t>Centro de Atención</w:t>
            </w:r>
          </w:p>
        </w:tc>
        <w:tc>
          <w:tcPr>
            <w:tcW w:w="3971" w:type="dxa"/>
            <w:tcBorders>
              <w:top w:val="single" w:sz="4" w:space="0" w:color="3C78D8"/>
              <w:left w:val="nil"/>
              <w:bottom w:val="single" w:sz="4" w:space="0" w:color="9BC2E6"/>
              <w:right w:val="single" w:sz="4" w:space="0" w:color="3C78D8"/>
            </w:tcBorders>
            <w:shd w:val="clear" w:color="4A86E8" w:fill="1F4E78"/>
            <w:noWrap/>
            <w:vAlign w:val="center"/>
            <w:hideMark/>
          </w:tcPr>
          <w:p w14:paraId="1632E81B" w14:textId="77777777" w:rsidR="00497FC2" w:rsidRPr="00CC7852" w:rsidRDefault="00497FC2" w:rsidP="00CC7852">
            <w:pPr>
              <w:spacing w:after="0" w:line="240" w:lineRule="auto"/>
              <w:jc w:val="center"/>
              <w:rPr>
                <w:rFonts w:eastAsia="Times New Roman" w:cs="Calibri"/>
                <w:b/>
                <w:bCs/>
                <w:color w:val="FFFFFF"/>
                <w:sz w:val="20"/>
                <w:szCs w:val="20"/>
                <w:lang w:val="es-PE" w:eastAsia="es-PE"/>
              </w:rPr>
            </w:pPr>
            <w:r w:rsidRPr="00CC7852">
              <w:rPr>
                <w:rFonts w:eastAsia="Times New Roman" w:cs="Calibri"/>
                <w:b/>
                <w:bCs/>
                <w:color w:val="FFFFFF"/>
                <w:sz w:val="20"/>
                <w:szCs w:val="20"/>
                <w:lang w:val="es-PE" w:eastAsia="es-PE"/>
              </w:rPr>
              <w:t>Dirección</w:t>
            </w:r>
          </w:p>
        </w:tc>
        <w:tc>
          <w:tcPr>
            <w:tcW w:w="2863" w:type="dxa"/>
            <w:tcBorders>
              <w:top w:val="single" w:sz="4" w:space="0" w:color="3C78D8"/>
              <w:left w:val="nil"/>
              <w:bottom w:val="single" w:sz="4" w:space="0" w:color="9BC2E6"/>
              <w:right w:val="single" w:sz="4" w:space="0" w:color="3C78D8"/>
            </w:tcBorders>
            <w:shd w:val="clear" w:color="4A86E8" w:fill="1F4E78"/>
            <w:noWrap/>
            <w:vAlign w:val="center"/>
            <w:hideMark/>
          </w:tcPr>
          <w:p w14:paraId="39FF0E07" w14:textId="77777777" w:rsidR="00497FC2" w:rsidRPr="00CC7852" w:rsidRDefault="00497FC2" w:rsidP="00CC7852">
            <w:pPr>
              <w:spacing w:after="0" w:line="240" w:lineRule="auto"/>
              <w:jc w:val="center"/>
              <w:rPr>
                <w:rFonts w:eastAsia="Times New Roman" w:cs="Calibri"/>
                <w:b/>
                <w:bCs/>
                <w:color w:val="FFFFFF"/>
                <w:sz w:val="20"/>
                <w:szCs w:val="20"/>
                <w:lang w:val="es-PE" w:eastAsia="es-PE"/>
              </w:rPr>
            </w:pPr>
            <w:r w:rsidRPr="00CC7852">
              <w:rPr>
                <w:rFonts w:eastAsia="Times New Roman" w:cs="Calibri"/>
                <w:b/>
                <w:bCs/>
                <w:color w:val="FFFFFF"/>
                <w:sz w:val="20"/>
                <w:szCs w:val="20"/>
                <w:lang w:val="es-PE" w:eastAsia="es-PE"/>
              </w:rPr>
              <w:t>Coordinador/a</w:t>
            </w:r>
          </w:p>
        </w:tc>
        <w:tc>
          <w:tcPr>
            <w:tcW w:w="1620" w:type="dxa"/>
            <w:tcBorders>
              <w:top w:val="single" w:sz="4" w:space="0" w:color="3C78D8"/>
              <w:left w:val="nil"/>
              <w:bottom w:val="single" w:sz="4" w:space="0" w:color="9BC2E6"/>
              <w:right w:val="nil"/>
            </w:tcBorders>
            <w:shd w:val="clear" w:color="4A86E8" w:fill="1F4E78"/>
            <w:noWrap/>
            <w:vAlign w:val="center"/>
            <w:hideMark/>
          </w:tcPr>
          <w:p w14:paraId="08CA018E" w14:textId="77777777" w:rsidR="00497FC2" w:rsidRPr="00CC7852" w:rsidRDefault="00497FC2" w:rsidP="00CC7852">
            <w:pPr>
              <w:spacing w:after="0" w:line="240" w:lineRule="auto"/>
              <w:jc w:val="center"/>
              <w:rPr>
                <w:rFonts w:eastAsia="Times New Roman" w:cs="Calibri"/>
                <w:b/>
                <w:bCs/>
                <w:color w:val="FFFFFF"/>
                <w:sz w:val="20"/>
                <w:szCs w:val="20"/>
                <w:lang w:val="es-PE" w:eastAsia="es-PE"/>
              </w:rPr>
            </w:pPr>
            <w:r w:rsidRPr="00CC7852">
              <w:rPr>
                <w:rFonts w:eastAsia="Times New Roman" w:cs="Calibri"/>
                <w:b/>
                <w:bCs/>
                <w:color w:val="FFFFFF"/>
                <w:sz w:val="20"/>
                <w:szCs w:val="20"/>
                <w:lang w:val="es-PE" w:eastAsia="es-PE"/>
              </w:rPr>
              <w:t>Teléfono</w:t>
            </w:r>
          </w:p>
        </w:tc>
      </w:tr>
      <w:tr w:rsidR="00497FC2" w:rsidRPr="00CC7852" w14:paraId="2B13D275" w14:textId="77777777" w:rsidTr="00A346AB">
        <w:trPr>
          <w:trHeight w:val="315"/>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89A46" w14:textId="77777777" w:rsidR="00497FC2" w:rsidRPr="00CC7852" w:rsidRDefault="00497FC2" w:rsidP="00CC7852">
            <w:pPr>
              <w:spacing w:after="0" w:line="240" w:lineRule="auto"/>
              <w:jc w:val="center"/>
              <w:rPr>
                <w:rFonts w:eastAsia="Times New Roman" w:cs="Calibri"/>
                <w:sz w:val="20"/>
                <w:szCs w:val="20"/>
                <w:lang w:val="es-PE" w:eastAsia="es-PE"/>
              </w:rPr>
            </w:pPr>
            <w:r w:rsidRPr="00CC7852">
              <w:rPr>
                <w:rFonts w:eastAsia="Times New Roman" w:cs="Calibri"/>
                <w:sz w:val="20"/>
                <w:szCs w:val="20"/>
                <w:lang w:val="es-PE" w:eastAsia="es-PE"/>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FA35781" w14:textId="77777777" w:rsidR="00497FC2" w:rsidRPr="00CC7852" w:rsidRDefault="00497FC2" w:rsidP="00CC7852">
            <w:pPr>
              <w:spacing w:after="0" w:line="240" w:lineRule="auto"/>
              <w:rPr>
                <w:rFonts w:eastAsia="Times New Roman" w:cs="Calibri"/>
                <w:sz w:val="20"/>
                <w:szCs w:val="20"/>
                <w:lang w:val="es-PE" w:eastAsia="es-PE"/>
              </w:rPr>
            </w:pPr>
            <w:r w:rsidRPr="00CC7852">
              <w:rPr>
                <w:rFonts w:eastAsia="Times New Roman" w:cs="Calibri"/>
                <w:sz w:val="20"/>
                <w:szCs w:val="20"/>
                <w:lang w:val="es-PE" w:eastAsia="es-PE"/>
              </w:rPr>
              <w:t>San Martín</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14:paraId="4860D52B" w14:textId="77777777" w:rsidR="00497FC2" w:rsidRPr="00CC7852" w:rsidRDefault="00497FC2" w:rsidP="00CC7852">
            <w:pPr>
              <w:spacing w:after="0" w:line="240" w:lineRule="auto"/>
              <w:rPr>
                <w:rFonts w:eastAsia="Times New Roman" w:cs="Calibri"/>
                <w:sz w:val="20"/>
                <w:szCs w:val="20"/>
                <w:lang w:val="es-PE" w:eastAsia="es-PE"/>
              </w:rPr>
            </w:pPr>
            <w:r w:rsidRPr="00CC7852">
              <w:rPr>
                <w:rFonts w:eastAsia="Times New Roman" w:cs="Calibri"/>
                <w:sz w:val="20"/>
                <w:szCs w:val="20"/>
                <w:lang w:val="es-PE" w:eastAsia="es-PE"/>
              </w:rPr>
              <w:t>San Martín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DE9C47" w14:textId="77777777" w:rsidR="00497FC2" w:rsidRPr="00CC7852" w:rsidRDefault="00497FC2" w:rsidP="00CC7852">
            <w:pPr>
              <w:spacing w:after="0" w:line="240" w:lineRule="auto"/>
              <w:rPr>
                <w:rFonts w:eastAsia="Times New Roman" w:cs="Calibri"/>
                <w:sz w:val="20"/>
                <w:szCs w:val="20"/>
                <w:lang w:val="es-PE" w:eastAsia="es-PE"/>
              </w:rPr>
            </w:pPr>
            <w:r w:rsidRPr="00CC7852">
              <w:rPr>
                <w:rFonts w:eastAsia="Times New Roman" w:cs="Calibri"/>
                <w:sz w:val="20"/>
                <w:szCs w:val="20"/>
                <w:lang w:val="es-PE" w:eastAsia="es-PE"/>
              </w:rPr>
              <w:t>Moyobamba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1E187A" w14:textId="77777777" w:rsidR="00497FC2" w:rsidRPr="00CC7852" w:rsidRDefault="00497FC2" w:rsidP="00CC7852">
            <w:pPr>
              <w:spacing w:after="0" w:line="240" w:lineRule="auto"/>
              <w:rPr>
                <w:rFonts w:eastAsia="Times New Roman" w:cs="Calibri"/>
                <w:sz w:val="20"/>
                <w:szCs w:val="20"/>
                <w:lang w:val="es-PE" w:eastAsia="es-PE"/>
              </w:rPr>
            </w:pPr>
            <w:r w:rsidRPr="00CC7852">
              <w:rPr>
                <w:rFonts w:eastAsia="Times New Roman" w:cs="Calibri"/>
                <w:sz w:val="20"/>
                <w:szCs w:val="20"/>
                <w:lang w:val="es-PE" w:eastAsia="es-PE"/>
              </w:rPr>
              <w:t>CCR - San Martín</w:t>
            </w:r>
          </w:p>
        </w:tc>
        <w:tc>
          <w:tcPr>
            <w:tcW w:w="3971" w:type="dxa"/>
            <w:tcBorders>
              <w:top w:val="single" w:sz="4" w:space="0" w:color="auto"/>
              <w:left w:val="nil"/>
              <w:bottom w:val="single" w:sz="4" w:space="0" w:color="auto"/>
              <w:right w:val="single" w:sz="4" w:space="0" w:color="auto"/>
            </w:tcBorders>
            <w:shd w:val="clear" w:color="auto" w:fill="auto"/>
            <w:vAlign w:val="center"/>
            <w:hideMark/>
          </w:tcPr>
          <w:p w14:paraId="059DBB25" w14:textId="77777777" w:rsidR="00497FC2" w:rsidRPr="00CC7852" w:rsidRDefault="00497FC2" w:rsidP="00CC7852">
            <w:pPr>
              <w:spacing w:after="0" w:line="240" w:lineRule="auto"/>
              <w:rPr>
                <w:rFonts w:eastAsia="Times New Roman" w:cs="Calibri"/>
                <w:sz w:val="20"/>
                <w:szCs w:val="20"/>
                <w:lang w:val="es-PE" w:eastAsia="es-PE"/>
              </w:rPr>
            </w:pPr>
            <w:r w:rsidRPr="00CC7852">
              <w:rPr>
                <w:rFonts w:eastAsia="Times New Roman" w:cs="Calibri"/>
                <w:sz w:val="20"/>
                <w:szCs w:val="20"/>
                <w:lang w:val="es-PE" w:eastAsia="es-PE"/>
              </w:rPr>
              <w:t>Av. Grau Cdra. 4</w:t>
            </w:r>
          </w:p>
        </w:tc>
        <w:tc>
          <w:tcPr>
            <w:tcW w:w="2863" w:type="dxa"/>
            <w:tcBorders>
              <w:top w:val="single" w:sz="4" w:space="0" w:color="auto"/>
              <w:left w:val="nil"/>
              <w:bottom w:val="single" w:sz="4" w:space="0" w:color="auto"/>
              <w:right w:val="single" w:sz="4" w:space="0" w:color="auto"/>
            </w:tcBorders>
            <w:shd w:val="clear" w:color="auto" w:fill="auto"/>
            <w:vAlign w:val="center"/>
            <w:hideMark/>
          </w:tcPr>
          <w:p w14:paraId="0F211E1C" w14:textId="77777777" w:rsidR="00497FC2" w:rsidRPr="00CC7852" w:rsidRDefault="00497FC2" w:rsidP="00CC7852">
            <w:pPr>
              <w:spacing w:after="0" w:line="240" w:lineRule="auto"/>
              <w:rPr>
                <w:rFonts w:eastAsia="Times New Roman" w:cs="Calibri"/>
                <w:sz w:val="20"/>
                <w:szCs w:val="20"/>
                <w:lang w:val="es-PE" w:eastAsia="es-PE"/>
              </w:rPr>
            </w:pPr>
            <w:r w:rsidRPr="00CC7852">
              <w:rPr>
                <w:rFonts w:eastAsia="Times New Roman" w:cs="Calibri"/>
                <w:sz w:val="20"/>
                <w:szCs w:val="20"/>
                <w:lang w:val="es-PE" w:eastAsia="es-PE"/>
              </w:rPr>
              <w:t>Francisco Vega Boñon</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048CDD56" w14:textId="77777777" w:rsidR="00497FC2" w:rsidRPr="00CC7852" w:rsidRDefault="00497FC2" w:rsidP="00CC7852">
            <w:pPr>
              <w:spacing w:after="0" w:line="240" w:lineRule="auto"/>
              <w:jc w:val="center"/>
              <w:rPr>
                <w:rFonts w:eastAsia="Times New Roman" w:cs="Calibri"/>
                <w:sz w:val="20"/>
                <w:szCs w:val="20"/>
                <w:lang w:val="es-PE" w:eastAsia="es-PE"/>
              </w:rPr>
            </w:pPr>
            <w:r w:rsidRPr="00CC7852">
              <w:rPr>
                <w:rFonts w:eastAsia="Times New Roman" w:cs="Calibri"/>
                <w:sz w:val="20"/>
                <w:szCs w:val="20"/>
                <w:lang w:val="es-PE" w:eastAsia="es-PE"/>
              </w:rPr>
              <w:t>939265063</w:t>
            </w:r>
          </w:p>
        </w:tc>
      </w:tr>
    </w:tbl>
    <w:p w14:paraId="327D9E68" w14:textId="77777777" w:rsidR="00497FC2" w:rsidRPr="00A346AB" w:rsidRDefault="00497FC2" w:rsidP="00A346AB">
      <w:pPr>
        <w:spacing w:after="0"/>
        <w:rPr>
          <w:sz w:val="20"/>
        </w:rPr>
      </w:pPr>
    </w:p>
    <w:tbl>
      <w:tblPr>
        <w:tblW w:w="15444" w:type="dxa"/>
        <w:tblCellMar>
          <w:left w:w="70" w:type="dxa"/>
          <w:right w:w="70" w:type="dxa"/>
        </w:tblCellMar>
        <w:tblLook w:val="04A0" w:firstRow="1" w:lastRow="0" w:firstColumn="1" w:lastColumn="0" w:noHBand="0" w:noVBand="1"/>
      </w:tblPr>
      <w:tblGrid>
        <w:gridCol w:w="341"/>
        <w:gridCol w:w="1360"/>
        <w:gridCol w:w="1418"/>
        <w:gridCol w:w="1559"/>
        <w:gridCol w:w="2268"/>
        <w:gridCol w:w="4111"/>
        <w:gridCol w:w="2631"/>
        <w:gridCol w:w="1756"/>
      </w:tblGrid>
      <w:tr w:rsidR="00497FC2" w:rsidRPr="003237EC" w14:paraId="07A37556" w14:textId="77777777" w:rsidTr="00A346AB">
        <w:trPr>
          <w:trHeight w:val="296"/>
        </w:trPr>
        <w:tc>
          <w:tcPr>
            <w:tcW w:w="0" w:type="auto"/>
            <w:tcBorders>
              <w:top w:val="nil"/>
              <w:left w:val="nil"/>
              <w:bottom w:val="nil"/>
              <w:right w:val="nil"/>
            </w:tcBorders>
            <w:shd w:val="clear" w:color="auto" w:fill="auto"/>
            <w:noWrap/>
            <w:vAlign w:val="bottom"/>
            <w:hideMark/>
          </w:tcPr>
          <w:p w14:paraId="1832D5B3" w14:textId="77777777" w:rsidR="00497FC2" w:rsidRPr="003237EC" w:rsidRDefault="00497FC2" w:rsidP="00522325">
            <w:pPr>
              <w:spacing w:after="0" w:line="240" w:lineRule="auto"/>
              <w:rPr>
                <w:rFonts w:ascii="Times New Roman" w:eastAsia="Times New Roman" w:hAnsi="Times New Roman"/>
                <w:sz w:val="24"/>
                <w:szCs w:val="20"/>
                <w:lang w:val="es-PE" w:eastAsia="es-PE"/>
              </w:rPr>
            </w:pPr>
          </w:p>
        </w:tc>
        <w:tc>
          <w:tcPr>
            <w:tcW w:w="4337" w:type="dxa"/>
            <w:gridSpan w:val="3"/>
            <w:tcBorders>
              <w:top w:val="nil"/>
              <w:left w:val="nil"/>
              <w:bottom w:val="nil"/>
              <w:right w:val="nil"/>
            </w:tcBorders>
            <w:shd w:val="clear" w:color="auto" w:fill="auto"/>
            <w:noWrap/>
            <w:vAlign w:val="bottom"/>
            <w:hideMark/>
          </w:tcPr>
          <w:p w14:paraId="713CE64D" w14:textId="77777777" w:rsidR="00497FC2" w:rsidRPr="003237EC" w:rsidRDefault="00497FC2" w:rsidP="00522325">
            <w:pPr>
              <w:spacing w:after="0" w:line="240" w:lineRule="auto"/>
              <w:rPr>
                <w:rFonts w:eastAsia="Times New Roman" w:cs="Calibri"/>
                <w:b/>
                <w:bCs/>
                <w:color w:val="000000"/>
                <w:lang w:val="es-PE" w:eastAsia="es-PE"/>
              </w:rPr>
            </w:pPr>
            <w:r>
              <w:rPr>
                <w:rFonts w:eastAsia="Times New Roman" w:cs="Calibri"/>
                <w:b/>
                <w:bCs/>
                <w:color w:val="000000"/>
                <w:lang w:val="es-PE" w:eastAsia="es-PE"/>
              </w:rPr>
              <w:t>SERVICIO DE ATENCIÓN RURAL</w:t>
            </w:r>
          </w:p>
        </w:tc>
        <w:tc>
          <w:tcPr>
            <w:tcW w:w="2268" w:type="dxa"/>
            <w:tcBorders>
              <w:top w:val="nil"/>
              <w:left w:val="nil"/>
              <w:bottom w:val="nil"/>
              <w:right w:val="nil"/>
            </w:tcBorders>
            <w:shd w:val="clear" w:color="auto" w:fill="auto"/>
            <w:noWrap/>
            <w:vAlign w:val="bottom"/>
            <w:hideMark/>
          </w:tcPr>
          <w:p w14:paraId="485C139B" w14:textId="77777777" w:rsidR="00497FC2" w:rsidRPr="003237EC" w:rsidRDefault="00497FC2" w:rsidP="00522325">
            <w:pPr>
              <w:spacing w:after="0" w:line="240" w:lineRule="auto"/>
              <w:rPr>
                <w:rFonts w:eastAsia="Times New Roman" w:cs="Calibri"/>
                <w:b/>
                <w:bCs/>
                <w:color w:val="000000"/>
                <w:lang w:val="es-PE" w:eastAsia="es-PE"/>
              </w:rPr>
            </w:pPr>
          </w:p>
        </w:tc>
        <w:tc>
          <w:tcPr>
            <w:tcW w:w="4111" w:type="dxa"/>
            <w:tcBorders>
              <w:top w:val="nil"/>
              <w:left w:val="nil"/>
              <w:bottom w:val="nil"/>
              <w:right w:val="nil"/>
            </w:tcBorders>
            <w:shd w:val="clear" w:color="auto" w:fill="auto"/>
            <w:noWrap/>
            <w:vAlign w:val="bottom"/>
            <w:hideMark/>
          </w:tcPr>
          <w:p w14:paraId="0F68F010" w14:textId="77777777" w:rsidR="00497FC2" w:rsidRPr="003237EC" w:rsidRDefault="00497FC2" w:rsidP="00522325">
            <w:pPr>
              <w:spacing w:after="0" w:line="240" w:lineRule="auto"/>
              <w:rPr>
                <w:rFonts w:ascii="Times New Roman" w:eastAsia="Times New Roman" w:hAnsi="Times New Roman"/>
                <w:sz w:val="20"/>
                <w:szCs w:val="20"/>
                <w:lang w:val="es-PE" w:eastAsia="es-PE"/>
              </w:rPr>
            </w:pPr>
          </w:p>
        </w:tc>
        <w:tc>
          <w:tcPr>
            <w:tcW w:w="2631" w:type="dxa"/>
            <w:tcBorders>
              <w:top w:val="nil"/>
              <w:left w:val="nil"/>
              <w:bottom w:val="nil"/>
              <w:right w:val="nil"/>
            </w:tcBorders>
            <w:shd w:val="clear" w:color="auto" w:fill="auto"/>
            <w:noWrap/>
            <w:vAlign w:val="bottom"/>
            <w:hideMark/>
          </w:tcPr>
          <w:p w14:paraId="47CE459E" w14:textId="77777777" w:rsidR="00497FC2" w:rsidRPr="003237EC" w:rsidRDefault="00497FC2" w:rsidP="00522325">
            <w:pPr>
              <w:spacing w:after="0" w:line="240" w:lineRule="auto"/>
              <w:rPr>
                <w:rFonts w:ascii="Times New Roman" w:eastAsia="Times New Roman" w:hAnsi="Times New Roman"/>
                <w:sz w:val="20"/>
                <w:szCs w:val="20"/>
                <w:lang w:val="es-PE" w:eastAsia="es-PE"/>
              </w:rPr>
            </w:pPr>
          </w:p>
        </w:tc>
        <w:tc>
          <w:tcPr>
            <w:tcW w:w="0" w:type="auto"/>
            <w:tcBorders>
              <w:top w:val="nil"/>
              <w:left w:val="nil"/>
              <w:bottom w:val="nil"/>
              <w:right w:val="nil"/>
            </w:tcBorders>
            <w:shd w:val="clear" w:color="auto" w:fill="auto"/>
            <w:noWrap/>
            <w:vAlign w:val="bottom"/>
            <w:hideMark/>
          </w:tcPr>
          <w:p w14:paraId="4F5193E4" w14:textId="77777777" w:rsidR="00497FC2" w:rsidRPr="003237EC" w:rsidRDefault="00497FC2" w:rsidP="00522325">
            <w:pPr>
              <w:spacing w:after="0" w:line="240" w:lineRule="auto"/>
              <w:rPr>
                <w:rFonts w:ascii="Times New Roman" w:eastAsia="Times New Roman" w:hAnsi="Times New Roman"/>
                <w:sz w:val="20"/>
                <w:szCs w:val="20"/>
                <w:lang w:val="es-PE" w:eastAsia="es-PE"/>
              </w:rPr>
            </w:pPr>
          </w:p>
        </w:tc>
      </w:tr>
      <w:tr w:rsidR="00497FC2" w:rsidRPr="003237EC" w14:paraId="76355871" w14:textId="77777777" w:rsidTr="00A346AB">
        <w:trPr>
          <w:trHeight w:val="296"/>
        </w:trPr>
        <w:tc>
          <w:tcPr>
            <w:tcW w:w="0" w:type="auto"/>
            <w:tcBorders>
              <w:top w:val="single" w:sz="4" w:space="0" w:color="3C78D8"/>
              <w:left w:val="single" w:sz="4" w:space="0" w:color="3C78D8"/>
              <w:bottom w:val="single" w:sz="4" w:space="0" w:color="9BC2E6"/>
              <w:right w:val="single" w:sz="4" w:space="0" w:color="3C78D8"/>
            </w:tcBorders>
            <w:shd w:val="clear" w:color="4A86E8" w:fill="1F4E78"/>
            <w:noWrap/>
            <w:vAlign w:val="center"/>
            <w:hideMark/>
          </w:tcPr>
          <w:p w14:paraId="24D9201D" w14:textId="77777777" w:rsidR="00497FC2" w:rsidRPr="003237EC" w:rsidRDefault="00497FC2" w:rsidP="00522325">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N°</w:t>
            </w:r>
          </w:p>
        </w:tc>
        <w:tc>
          <w:tcPr>
            <w:tcW w:w="1360" w:type="dxa"/>
            <w:tcBorders>
              <w:top w:val="single" w:sz="4" w:space="0" w:color="3C78D8"/>
              <w:left w:val="nil"/>
              <w:bottom w:val="single" w:sz="4" w:space="0" w:color="9BC2E6"/>
              <w:right w:val="single" w:sz="4" w:space="0" w:color="3C78D8"/>
            </w:tcBorders>
            <w:shd w:val="clear" w:color="4A86E8" w:fill="1F4E78"/>
            <w:noWrap/>
            <w:vAlign w:val="center"/>
            <w:hideMark/>
          </w:tcPr>
          <w:p w14:paraId="38B1B108" w14:textId="77777777" w:rsidR="00497FC2" w:rsidRPr="003237EC" w:rsidRDefault="00497FC2" w:rsidP="00522325">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Departamento</w:t>
            </w:r>
          </w:p>
        </w:tc>
        <w:tc>
          <w:tcPr>
            <w:tcW w:w="1418" w:type="dxa"/>
            <w:tcBorders>
              <w:top w:val="single" w:sz="4" w:space="0" w:color="3C78D8"/>
              <w:left w:val="nil"/>
              <w:bottom w:val="single" w:sz="4" w:space="0" w:color="9BC2E6"/>
              <w:right w:val="single" w:sz="4" w:space="0" w:color="3C78D8"/>
            </w:tcBorders>
            <w:shd w:val="clear" w:color="4A86E8" w:fill="1F4E78"/>
            <w:noWrap/>
            <w:vAlign w:val="center"/>
            <w:hideMark/>
          </w:tcPr>
          <w:p w14:paraId="13E1581A" w14:textId="77777777" w:rsidR="00497FC2" w:rsidRPr="003237EC" w:rsidRDefault="00497FC2" w:rsidP="00522325">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Provincia</w:t>
            </w:r>
          </w:p>
        </w:tc>
        <w:tc>
          <w:tcPr>
            <w:tcW w:w="1559" w:type="dxa"/>
            <w:tcBorders>
              <w:top w:val="single" w:sz="4" w:space="0" w:color="3C78D8"/>
              <w:left w:val="nil"/>
              <w:bottom w:val="single" w:sz="4" w:space="0" w:color="9BC2E6"/>
              <w:right w:val="single" w:sz="4" w:space="0" w:color="3C78D8"/>
            </w:tcBorders>
            <w:shd w:val="clear" w:color="4A86E8" w:fill="1F4E78"/>
            <w:noWrap/>
            <w:vAlign w:val="center"/>
            <w:hideMark/>
          </w:tcPr>
          <w:p w14:paraId="46FD88E7" w14:textId="77777777" w:rsidR="00497FC2" w:rsidRPr="003237EC" w:rsidRDefault="00497FC2" w:rsidP="00522325">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Distrito</w:t>
            </w:r>
          </w:p>
        </w:tc>
        <w:tc>
          <w:tcPr>
            <w:tcW w:w="2268" w:type="dxa"/>
            <w:tcBorders>
              <w:top w:val="single" w:sz="4" w:space="0" w:color="3C78D8"/>
              <w:left w:val="nil"/>
              <w:bottom w:val="single" w:sz="4" w:space="0" w:color="9BC2E6"/>
              <w:right w:val="single" w:sz="4" w:space="0" w:color="3C78D8"/>
            </w:tcBorders>
            <w:shd w:val="clear" w:color="4A86E8" w:fill="1F4E78"/>
            <w:noWrap/>
            <w:vAlign w:val="center"/>
            <w:hideMark/>
          </w:tcPr>
          <w:p w14:paraId="0779ED3F" w14:textId="77777777" w:rsidR="00497FC2" w:rsidRPr="003237EC" w:rsidRDefault="00497FC2" w:rsidP="00522325">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Centro de Atención</w:t>
            </w:r>
          </w:p>
        </w:tc>
        <w:tc>
          <w:tcPr>
            <w:tcW w:w="4111" w:type="dxa"/>
            <w:tcBorders>
              <w:top w:val="single" w:sz="4" w:space="0" w:color="3C78D8"/>
              <w:left w:val="nil"/>
              <w:bottom w:val="single" w:sz="4" w:space="0" w:color="9BC2E6"/>
              <w:right w:val="single" w:sz="4" w:space="0" w:color="3C78D8"/>
            </w:tcBorders>
            <w:shd w:val="clear" w:color="4A86E8" w:fill="1F4E78"/>
            <w:noWrap/>
            <w:vAlign w:val="center"/>
            <w:hideMark/>
          </w:tcPr>
          <w:p w14:paraId="6B8F4FDE" w14:textId="77777777" w:rsidR="00497FC2" w:rsidRPr="003237EC" w:rsidRDefault="00497FC2" w:rsidP="00522325">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Dirección</w:t>
            </w:r>
          </w:p>
        </w:tc>
        <w:tc>
          <w:tcPr>
            <w:tcW w:w="2631" w:type="dxa"/>
            <w:tcBorders>
              <w:top w:val="single" w:sz="4" w:space="0" w:color="3C78D8"/>
              <w:left w:val="nil"/>
              <w:bottom w:val="single" w:sz="4" w:space="0" w:color="9BC2E6"/>
              <w:right w:val="single" w:sz="4" w:space="0" w:color="3C78D8"/>
            </w:tcBorders>
            <w:shd w:val="clear" w:color="4A86E8" w:fill="1F4E78"/>
            <w:noWrap/>
            <w:vAlign w:val="center"/>
            <w:hideMark/>
          </w:tcPr>
          <w:p w14:paraId="73F7EA83" w14:textId="77777777" w:rsidR="00497FC2" w:rsidRPr="003237EC" w:rsidRDefault="00497FC2" w:rsidP="00522325">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Coordinador/a</w:t>
            </w:r>
          </w:p>
        </w:tc>
        <w:tc>
          <w:tcPr>
            <w:tcW w:w="0" w:type="auto"/>
            <w:tcBorders>
              <w:top w:val="single" w:sz="4" w:space="0" w:color="3C78D8"/>
              <w:left w:val="nil"/>
              <w:bottom w:val="single" w:sz="4" w:space="0" w:color="9BC2E6"/>
              <w:right w:val="nil"/>
            </w:tcBorders>
            <w:shd w:val="clear" w:color="4A86E8" w:fill="1F4E78"/>
            <w:noWrap/>
            <w:vAlign w:val="center"/>
            <w:hideMark/>
          </w:tcPr>
          <w:p w14:paraId="08EC8EF7" w14:textId="77777777" w:rsidR="00497FC2" w:rsidRPr="003237EC" w:rsidRDefault="00497FC2" w:rsidP="00522325">
            <w:pPr>
              <w:spacing w:after="0" w:line="240" w:lineRule="auto"/>
              <w:jc w:val="center"/>
              <w:rPr>
                <w:rFonts w:eastAsia="Times New Roman" w:cs="Calibri"/>
                <w:b/>
                <w:bCs/>
                <w:color w:val="FFFFFF"/>
                <w:sz w:val="20"/>
                <w:szCs w:val="20"/>
                <w:lang w:val="es-PE" w:eastAsia="es-PE"/>
              </w:rPr>
            </w:pPr>
            <w:r w:rsidRPr="003237EC">
              <w:rPr>
                <w:rFonts w:eastAsia="Times New Roman" w:cs="Calibri"/>
                <w:b/>
                <w:bCs/>
                <w:color w:val="FFFFFF"/>
                <w:sz w:val="20"/>
                <w:szCs w:val="20"/>
                <w:lang w:val="es-PE" w:eastAsia="es-PE"/>
              </w:rPr>
              <w:t>Teléfono</w:t>
            </w:r>
          </w:p>
        </w:tc>
      </w:tr>
      <w:tr w:rsidR="00497FC2" w:rsidRPr="003237EC" w14:paraId="0FE4EEE5" w14:textId="77777777" w:rsidTr="00A346AB">
        <w:trPr>
          <w:trHeight w:val="50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8EE886" w14:textId="77777777" w:rsidR="00497FC2" w:rsidRPr="003237EC" w:rsidRDefault="00497FC2" w:rsidP="00B72100">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1</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07B5816" w14:textId="77777777" w:rsidR="00497FC2" w:rsidRPr="003237EC" w:rsidRDefault="00497FC2" w:rsidP="00B72100">
            <w:pPr>
              <w:spacing w:after="0" w:line="240" w:lineRule="auto"/>
              <w:rPr>
                <w:rFonts w:eastAsia="Times New Roman" w:cs="Calibri"/>
                <w:sz w:val="20"/>
                <w:szCs w:val="20"/>
                <w:lang w:val="es-PE" w:eastAsia="es-PE"/>
              </w:rPr>
            </w:pPr>
            <w:r w:rsidRPr="003237EC">
              <w:rPr>
                <w:rFonts w:eastAsia="Times New Roman" w:cs="Calibri"/>
                <w:sz w:val="20"/>
                <w:szCs w:val="20"/>
                <w:lang w:val="es-PE" w:eastAsia="es-PE"/>
              </w:rPr>
              <w:t>San Martin</w:t>
            </w:r>
          </w:p>
        </w:tc>
        <w:tc>
          <w:tcPr>
            <w:tcW w:w="1418" w:type="dxa"/>
            <w:tcBorders>
              <w:top w:val="single" w:sz="4" w:space="0" w:color="auto"/>
              <w:left w:val="nil"/>
              <w:bottom w:val="single" w:sz="4" w:space="0" w:color="auto"/>
              <w:right w:val="single" w:sz="4" w:space="0" w:color="auto"/>
            </w:tcBorders>
            <w:shd w:val="clear" w:color="auto" w:fill="auto"/>
            <w:vAlign w:val="center"/>
          </w:tcPr>
          <w:p w14:paraId="56EF2420"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Lamas</w:t>
            </w:r>
          </w:p>
        </w:tc>
        <w:tc>
          <w:tcPr>
            <w:tcW w:w="1559" w:type="dxa"/>
            <w:tcBorders>
              <w:top w:val="single" w:sz="4" w:space="0" w:color="auto"/>
              <w:left w:val="nil"/>
              <w:bottom w:val="single" w:sz="4" w:space="0" w:color="auto"/>
              <w:right w:val="single" w:sz="4" w:space="0" w:color="auto"/>
            </w:tcBorders>
            <w:shd w:val="clear" w:color="auto" w:fill="auto"/>
            <w:vAlign w:val="center"/>
          </w:tcPr>
          <w:p w14:paraId="2F49BB30"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Pinto Recodo</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9EF8EE"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Pinto Recodo</w:t>
            </w:r>
          </w:p>
        </w:tc>
        <w:tc>
          <w:tcPr>
            <w:tcW w:w="4111" w:type="dxa"/>
            <w:tcBorders>
              <w:top w:val="single" w:sz="4" w:space="0" w:color="auto"/>
              <w:left w:val="nil"/>
              <w:bottom w:val="single" w:sz="4" w:space="0" w:color="auto"/>
              <w:right w:val="single" w:sz="4" w:space="0" w:color="auto"/>
            </w:tcBorders>
            <w:shd w:val="clear" w:color="auto" w:fill="auto"/>
            <w:vAlign w:val="center"/>
          </w:tcPr>
          <w:p w14:paraId="7FC089CA"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Jr. Lamas S/N</w:t>
            </w:r>
          </w:p>
        </w:tc>
        <w:tc>
          <w:tcPr>
            <w:tcW w:w="2631" w:type="dxa"/>
            <w:tcBorders>
              <w:top w:val="single" w:sz="4" w:space="0" w:color="auto"/>
              <w:left w:val="nil"/>
              <w:bottom w:val="single" w:sz="4" w:space="0" w:color="auto"/>
              <w:right w:val="single" w:sz="4" w:space="0" w:color="auto"/>
            </w:tcBorders>
            <w:shd w:val="clear" w:color="auto" w:fill="auto"/>
            <w:vAlign w:val="center"/>
          </w:tcPr>
          <w:p w14:paraId="18730797"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Vásquez Montaño Junior Jossimar</w:t>
            </w:r>
          </w:p>
        </w:tc>
        <w:tc>
          <w:tcPr>
            <w:tcW w:w="0" w:type="auto"/>
            <w:tcBorders>
              <w:top w:val="single" w:sz="4" w:space="0" w:color="auto"/>
              <w:left w:val="nil"/>
              <w:bottom w:val="single" w:sz="4" w:space="0" w:color="auto"/>
              <w:right w:val="single" w:sz="4" w:space="0" w:color="auto"/>
            </w:tcBorders>
            <w:shd w:val="clear" w:color="auto" w:fill="auto"/>
            <w:vAlign w:val="center"/>
          </w:tcPr>
          <w:p w14:paraId="0FF6F36A"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914177498 / 951472586</w:t>
            </w:r>
          </w:p>
        </w:tc>
      </w:tr>
      <w:tr w:rsidR="00497FC2" w:rsidRPr="003237EC" w14:paraId="0FEA43DE" w14:textId="77777777" w:rsidTr="00A346AB">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AD824F" w14:textId="77777777" w:rsidR="00497FC2" w:rsidRPr="003237EC" w:rsidRDefault="00497FC2" w:rsidP="00B72100">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2</w:t>
            </w:r>
          </w:p>
        </w:tc>
        <w:tc>
          <w:tcPr>
            <w:tcW w:w="1360" w:type="dxa"/>
            <w:tcBorders>
              <w:top w:val="nil"/>
              <w:left w:val="nil"/>
              <w:bottom w:val="single" w:sz="4" w:space="0" w:color="auto"/>
              <w:right w:val="single" w:sz="4" w:space="0" w:color="auto"/>
            </w:tcBorders>
            <w:shd w:val="clear" w:color="auto" w:fill="auto"/>
            <w:vAlign w:val="center"/>
            <w:hideMark/>
          </w:tcPr>
          <w:p w14:paraId="076CF69B" w14:textId="77777777" w:rsidR="00497FC2" w:rsidRPr="003237EC" w:rsidRDefault="00497FC2" w:rsidP="00B72100">
            <w:pPr>
              <w:spacing w:after="0" w:line="240" w:lineRule="auto"/>
              <w:rPr>
                <w:rFonts w:eastAsia="Times New Roman" w:cs="Calibri"/>
                <w:sz w:val="20"/>
                <w:szCs w:val="20"/>
                <w:lang w:val="es-PE" w:eastAsia="es-PE"/>
              </w:rPr>
            </w:pPr>
            <w:r w:rsidRPr="003237EC">
              <w:rPr>
                <w:rFonts w:eastAsia="Times New Roman" w:cs="Calibri"/>
                <w:sz w:val="20"/>
                <w:szCs w:val="20"/>
                <w:lang w:val="es-PE" w:eastAsia="es-PE"/>
              </w:rPr>
              <w:t>San Martin</w:t>
            </w:r>
          </w:p>
        </w:tc>
        <w:tc>
          <w:tcPr>
            <w:tcW w:w="1418" w:type="dxa"/>
            <w:tcBorders>
              <w:top w:val="nil"/>
              <w:left w:val="nil"/>
              <w:bottom w:val="single" w:sz="4" w:space="0" w:color="auto"/>
              <w:right w:val="single" w:sz="4" w:space="0" w:color="auto"/>
            </w:tcBorders>
            <w:shd w:val="clear" w:color="auto" w:fill="auto"/>
            <w:vAlign w:val="center"/>
          </w:tcPr>
          <w:p w14:paraId="7A3D4CFB"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Tocache</w:t>
            </w:r>
          </w:p>
        </w:tc>
        <w:tc>
          <w:tcPr>
            <w:tcW w:w="1559" w:type="dxa"/>
            <w:tcBorders>
              <w:top w:val="nil"/>
              <w:left w:val="nil"/>
              <w:bottom w:val="single" w:sz="4" w:space="0" w:color="auto"/>
              <w:right w:val="single" w:sz="4" w:space="0" w:color="auto"/>
            </w:tcBorders>
            <w:shd w:val="clear" w:color="auto" w:fill="auto"/>
            <w:vAlign w:val="center"/>
          </w:tcPr>
          <w:p w14:paraId="1CBF2DA0"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Pólvora</w:t>
            </w:r>
          </w:p>
        </w:tc>
        <w:tc>
          <w:tcPr>
            <w:tcW w:w="2268" w:type="dxa"/>
            <w:tcBorders>
              <w:top w:val="nil"/>
              <w:left w:val="nil"/>
              <w:bottom w:val="single" w:sz="4" w:space="0" w:color="auto"/>
              <w:right w:val="single" w:sz="4" w:space="0" w:color="auto"/>
            </w:tcBorders>
            <w:shd w:val="clear" w:color="auto" w:fill="auto"/>
            <w:vAlign w:val="center"/>
          </w:tcPr>
          <w:p w14:paraId="6D461117"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Pólvora</w:t>
            </w:r>
          </w:p>
        </w:tc>
        <w:tc>
          <w:tcPr>
            <w:tcW w:w="4111" w:type="dxa"/>
            <w:tcBorders>
              <w:top w:val="nil"/>
              <w:left w:val="nil"/>
              <w:bottom w:val="single" w:sz="4" w:space="0" w:color="auto"/>
              <w:right w:val="single" w:sz="4" w:space="0" w:color="auto"/>
            </w:tcBorders>
            <w:shd w:val="clear" w:color="auto" w:fill="auto"/>
            <w:vAlign w:val="center"/>
          </w:tcPr>
          <w:p w14:paraId="340A8183"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Jr. Los Olivos S/N</w:t>
            </w:r>
          </w:p>
        </w:tc>
        <w:tc>
          <w:tcPr>
            <w:tcW w:w="2631" w:type="dxa"/>
            <w:tcBorders>
              <w:top w:val="nil"/>
              <w:left w:val="nil"/>
              <w:bottom w:val="single" w:sz="4" w:space="0" w:color="auto"/>
              <w:right w:val="single" w:sz="4" w:space="0" w:color="auto"/>
            </w:tcBorders>
            <w:shd w:val="clear" w:color="auto" w:fill="auto"/>
            <w:vAlign w:val="center"/>
          </w:tcPr>
          <w:p w14:paraId="121756A2"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Chuquihuanca  Cruz Robert</w:t>
            </w:r>
          </w:p>
        </w:tc>
        <w:tc>
          <w:tcPr>
            <w:tcW w:w="0" w:type="auto"/>
            <w:tcBorders>
              <w:top w:val="nil"/>
              <w:left w:val="nil"/>
              <w:bottom w:val="single" w:sz="4" w:space="0" w:color="auto"/>
              <w:right w:val="single" w:sz="4" w:space="0" w:color="auto"/>
            </w:tcBorders>
            <w:shd w:val="clear" w:color="auto" w:fill="auto"/>
            <w:vAlign w:val="center"/>
          </w:tcPr>
          <w:p w14:paraId="246348BD"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 </w:t>
            </w:r>
          </w:p>
        </w:tc>
      </w:tr>
      <w:tr w:rsidR="00497FC2" w:rsidRPr="003237EC" w14:paraId="7A8284DC" w14:textId="77777777" w:rsidTr="00A346AB">
        <w:trPr>
          <w:trHeight w:val="5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A60E2" w14:textId="77777777" w:rsidR="00497FC2" w:rsidRPr="003237EC" w:rsidRDefault="00497FC2" w:rsidP="00B72100">
            <w:pPr>
              <w:spacing w:after="0" w:line="240" w:lineRule="auto"/>
              <w:jc w:val="center"/>
              <w:rPr>
                <w:rFonts w:eastAsia="Times New Roman" w:cs="Calibri"/>
                <w:sz w:val="20"/>
                <w:szCs w:val="20"/>
                <w:lang w:val="es-PE" w:eastAsia="es-PE"/>
              </w:rPr>
            </w:pPr>
            <w:r w:rsidRPr="003237EC">
              <w:rPr>
                <w:rFonts w:eastAsia="Times New Roman" w:cs="Calibri"/>
                <w:sz w:val="20"/>
                <w:szCs w:val="20"/>
                <w:lang w:val="es-PE" w:eastAsia="es-PE"/>
              </w:rPr>
              <w:t>3</w:t>
            </w:r>
          </w:p>
        </w:tc>
        <w:tc>
          <w:tcPr>
            <w:tcW w:w="1360" w:type="dxa"/>
            <w:tcBorders>
              <w:top w:val="nil"/>
              <w:left w:val="nil"/>
              <w:bottom w:val="single" w:sz="4" w:space="0" w:color="auto"/>
              <w:right w:val="single" w:sz="4" w:space="0" w:color="auto"/>
            </w:tcBorders>
            <w:shd w:val="clear" w:color="auto" w:fill="auto"/>
            <w:vAlign w:val="center"/>
            <w:hideMark/>
          </w:tcPr>
          <w:p w14:paraId="3FA391A6" w14:textId="77777777" w:rsidR="00497FC2" w:rsidRPr="003237EC" w:rsidRDefault="00497FC2" w:rsidP="00B72100">
            <w:pPr>
              <w:spacing w:after="0" w:line="240" w:lineRule="auto"/>
              <w:rPr>
                <w:rFonts w:eastAsia="Times New Roman" w:cs="Calibri"/>
                <w:sz w:val="20"/>
                <w:szCs w:val="20"/>
                <w:lang w:val="es-PE" w:eastAsia="es-PE"/>
              </w:rPr>
            </w:pPr>
            <w:r w:rsidRPr="003237EC">
              <w:rPr>
                <w:rFonts w:eastAsia="Times New Roman" w:cs="Calibri"/>
                <w:sz w:val="20"/>
                <w:szCs w:val="20"/>
                <w:lang w:val="es-PE" w:eastAsia="es-PE"/>
              </w:rPr>
              <w:t>San Martin</w:t>
            </w:r>
          </w:p>
        </w:tc>
        <w:tc>
          <w:tcPr>
            <w:tcW w:w="1418" w:type="dxa"/>
            <w:tcBorders>
              <w:top w:val="nil"/>
              <w:left w:val="nil"/>
              <w:bottom w:val="single" w:sz="4" w:space="0" w:color="auto"/>
              <w:right w:val="single" w:sz="4" w:space="0" w:color="auto"/>
            </w:tcBorders>
            <w:shd w:val="clear" w:color="auto" w:fill="auto"/>
            <w:vAlign w:val="center"/>
          </w:tcPr>
          <w:p w14:paraId="01175517"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Lamas</w:t>
            </w:r>
          </w:p>
        </w:tc>
        <w:tc>
          <w:tcPr>
            <w:tcW w:w="1559" w:type="dxa"/>
            <w:tcBorders>
              <w:top w:val="nil"/>
              <w:left w:val="nil"/>
              <w:bottom w:val="single" w:sz="4" w:space="0" w:color="auto"/>
              <w:right w:val="single" w:sz="4" w:space="0" w:color="auto"/>
            </w:tcBorders>
            <w:shd w:val="clear" w:color="auto" w:fill="auto"/>
            <w:vAlign w:val="center"/>
          </w:tcPr>
          <w:p w14:paraId="77280747"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Caynarachi</w:t>
            </w:r>
          </w:p>
        </w:tc>
        <w:tc>
          <w:tcPr>
            <w:tcW w:w="2268" w:type="dxa"/>
            <w:tcBorders>
              <w:top w:val="nil"/>
              <w:left w:val="nil"/>
              <w:bottom w:val="single" w:sz="4" w:space="0" w:color="auto"/>
              <w:right w:val="single" w:sz="4" w:space="0" w:color="auto"/>
            </w:tcBorders>
            <w:shd w:val="clear" w:color="auto" w:fill="auto"/>
            <w:vAlign w:val="center"/>
          </w:tcPr>
          <w:p w14:paraId="55AC2A46"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Pongo De Caynarachi</w:t>
            </w:r>
          </w:p>
        </w:tc>
        <w:tc>
          <w:tcPr>
            <w:tcW w:w="4111" w:type="dxa"/>
            <w:tcBorders>
              <w:top w:val="nil"/>
              <w:left w:val="nil"/>
              <w:bottom w:val="single" w:sz="4" w:space="0" w:color="auto"/>
              <w:right w:val="single" w:sz="4" w:space="0" w:color="auto"/>
            </w:tcBorders>
            <w:shd w:val="clear" w:color="auto" w:fill="auto"/>
            <w:vAlign w:val="center"/>
          </w:tcPr>
          <w:p w14:paraId="48DEB1FF"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Jr. Manuel Prado S/N</w:t>
            </w:r>
          </w:p>
        </w:tc>
        <w:tc>
          <w:tcPr>
            <w:tcW w:w="2631" w:type="dxa"/>
            <w:tcBorders>
              <w:top w:val="nil"/>
              <w:left w:val="nil"/>
              <w:bottom w:val="single" w:sz="4" w:space="0" w:color="auto"/>
              <w:right w:val="single" w:sz="4" w:space="0" w:color="auto"/>
            </w:tcBorders>
            <w:shd w:val="clear" w:color="auto" w:fill="auto"/>
            <w:vAlign w:val="center"/>
          </w:tcPr>
          <w:p w14:paraId="225F5310"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Rodríguez Guerrero Elmer Eli</w:t>
            </w:r>
          </w:p>
        </w:tc>
        <w:tc>
          <w:tcPr>
            <w:tcW w:w="0" w:type="auto"/>
            <w:tcBorders>
              <w:top w:val="nil"/>
              <w:left w:val="nil"/>
              <w:bottom w:val="single" w:sz="4" w:space="0" w:color="auto"/>
              <w:right w:val="single" w:sz="4" w:space="0" w:color="auto"/>
            </w:tcBorders>
            <w:shd w:val="clear" w:color="auto" w:fill="auto"/>
            <w:vAlign w:val="center"/>
          </w:tcPr>
          <w:p w14:paraId="3E0254F8" w14:textId="77777777" w:rsidR="00497FC2" w:rsidRPr="003237EC" w:rsidRDefault="00497FC2" w:rsidP="00B72100">
            <w:pPr>
              <w:spacing w:after="0" w:line="240" w:lineRule="auto"/>
              <w:rPr>
                <w:rFonts w:eastAsia="Times New Roman" w:cs="Calibri"/>
                <w:sz w:val="20"/>
                <w:szCs w:val="20"/>
                <w:lang w:val="es-PE" w:eastAsia="es-PE"/>
              </w:rPr>
            </w:pPr>
            <w:r>
              <w:rPr>
                <w:rFonts w:cs="Calibri"/>
                <w:color w:val="000000"/>
                <w:sz w:val="20"/>
                <w:szCs w:val="20"/>
              </w:rPr>
              <w:t>914194000 / 951472586</w:t>
            </w:r>
          </w:p>
        </w:tc>
      </w:tr>
    </w:tbl>
    <w:p w14:paraId="7C2FD2CC" w14:textId="77777777" w:rsidR="00497FC2" w:rsidRPr="00A5301A" w:rsidRDefault="00497FC2" w:rsidP="00A5301A">
      <w:pPr>
        <w:rPr>
          <w:sz w:val="28"/>
          <w:szCs w:val="32"/>
        </w:rPr>
      </w:pPr>
    </w:p>
    <w:p w14:paraId="51B6C515" w14:textId="77777777" w:rsidR="00497FC2" w:rsidRPr="00A5301A" w:rsidRDefault="00497FC2" w:rsidP="00A5301A">
      <w:pPr>
        <w:rPr>
          <w:sz w:val="28"/>
          <w:szCs w:val="32"/>
        </w:rPr>
      </w:pPr>
    </w:p>
    <w:p w14:paraId="6BB3A2E6" w14:textId="77777777" w:rsidR="00497FC2" w:rsidRPr="00A5301A" w:rsidRDefault="00497FC2" w:rsidP="00A5301A">
      <w:pPr>
        <w:rPr>
          <w:sz w:val="28"/>
          <w:szCs w:val="32"/>
        </w:rPr>
      </w:pPr>
    </w:p>
    <w:p w14:paraId="657D3D73" w14:textId="77777777" w:rsidR="00497FC2" w:rsidRPr="00A5301A" w:rsidRDefault="00497FC2" w:rsidP="00A5301A">
      <w:pPr>
        <w:rPr>
          <w:sz w:val="28"/>
          <w:szCs w:val="32"/>
        </w:rPr>
      </w:pPr>
    </w:p>
    <w:p w14:paraId="10AB5433" w14:textId="77777777" w:rsidR="00497FC2" w:rsidRDefault="00497FC2" w:rsidP="00A5301A">
      <w:pPr>
        <w:rPr>
          <w:sz w:val="28"/>
          <w:szCs w:val="32"/>
        </w:rPr>
      </w:pPr>
    </w:p>
    <w:p w14:paraId="17C9DFD4" w14:textId="77777777" w:rsidR="00497FC2" w:rsidRDefault="00497FC2" w:rsidP="00A5301A">
      <w:pPr>
        <w:rPr>
          <w:sz w:val="28"/>
          <w:szCs w:val="32"/>
        </w:rPr>
      </w:pPr>
    </w:p>
    <w:p w14:paraId="369C7D71" w14:textId="77777777" w:rsidR="00497FC2" w:rsidRDefault="00497FC2" w:rsidP="00A5301A">
      <w:pPr>
        <w:tabs>
          <w:tab w:val="left" w:pos="8160"/>
        </w:tabs>
        <w:rPr>
          <w:sz w:val="28"/>
          <w:szCs w:val="32"/>
        </w:rPr>
        <w:sectPr w:rsidR="00497FC2" w:rsidSect="00497FC2">
          <w:type w:val="continuous"/>
          <w:pgSz w:w="16838" w:h="11906" w:orient="landscape"/>
          <w:pgMar w:top="1412" w:right="1276" w:bottom="567" w:left="567" w:header="709" w:footer="51" w:gutter="0"/>
          <w:cols w:space="708"/>
          <w:docGrid w:linePitch="360"/>
        </w:sectPr>
      </w:pPr>
    </w:p>
    <w:p w14:paraId="2C851F16" w14:textId="77777777" w:rsidR="00497FC2" w:rsidRDefault="00497FC2" w:rsidP="00A5301A">
      <w:pPr>
        <w:tabs>
          <w:tab w:val="left" w:pos="8160"/>
        </w:tabs>
        <w:rPr>
          <w:sz w:val="28"/>
          <w:szCs w:val="32"/>
        </w:rPr>
      </w:pPr>
    </w:p>
    <w:sectPr w:rsidR="00497FC2" w:rsidSect="00497FC2">
      <w:type w:val="continuous"/>
      <w:pgSz w:w="16838" w:h="11906" w:orient="landscape"/>
      <w:pgMar w:top="1412" w:right="1276" w:bottom="567" w:left="567"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FDFF9" w14:textId="77777777" w:rsidR="00D73068" w:rsidRDefault="00D73068" w:rsidP="005F45A3">
      <w:pPr>
        <w:spacing w:after="0" w:line="240" w:lineRule="auto"/>
      </w:pPr>
      <w:r>
        <w:separator/>
      </w:r>
    </w:p>
  </w:endnote>
  <w:endnote w:type="continuationSeparator" w:id="0">
    <w:p w14:paraId="2A4CDAF5" w14:textId="77777777" w:rsidR="00D73068" w:rsidRDefault="00D73068" w:rsidP="005F4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9F900" w14:textId="77777777" w:rsidR="00497FC2" w:rsidRPr="004104F6" w:rsidRDefault="00497FC2">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4</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8</w:t>
    </w:r>
    <w:r w:rsidRPr="004104F6">
      <w:rPr>
        <w:color w:val="000000" w:themeColor="text1"/>
        <w:sz w:val="24"/>
        <w:szCs w:val="24"/>
      </w:rPr>
      <w:fldChar w:fldCharType="end"/>
    </w:r>
  </w:p>
  <w:p w14:paraId="74E22553" w14:textId="77777777" w:rsidR="00497FC2" w:rsidRDefault="00497F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1ACE" w14:textId="77777777" w:rsidR="00497FC2" w:rsidRPr="004104F6" w:rsidRDefault="00497FC2">
    <w:pPr>
      <w:tabs>
        <w:tab w:val="center" w:pos="4550"/>
        <w:tab w:val="left" w:pos="5818"/>
      </w:tabs>
      <w:ind w:right="260"/>
      <w:jc w:val="right"/>
      <w:rPr>
        <w:color w:val="000000" w:themeColor="text1"/>
        <w:sz w:val="24"/>
        <w:szCs w:val="24"/>
      </w:rPr>
    </w:pPr>
    <w:r w:rsidRPr="004104F6">
      <w:rPr>
        <w:color w:val="000000" w:themeColor="text1"/>
        <w:sz w:val="24"/>
        <w:szCs w:val="24"/>
      </w:rPr>
      <w:fldChar w:fldCharType="begin"/>
    </w:r>
    <w:r w:rsidRPr="004104F6">
      <w:rPr>
        <w:color w:val="000000" w:themeColor="text1"/>
        <w:sz w:val="24"/>
        <w:szCs w:val="24"/>
      </w:rPr>
      <w:instrText>PAGE   \* MERGEFORMAT</w:instrText>
    </w:r>
    <w:r w:rsidRPr="004104F6">
      <w:rPr>
        <w:color w:val="000000" w:themeColor="text1"/>
        <w:sz w:val="24"/>
        <w:szCs w:val="24"/>
      </w:rPr>
      <w:fldChar w:fldCharType="separate"/>
    </w:r>
    <w:r>
      <w:rPr>
        <w:noProof/>
        <w:color w:val="000000" w:themeColor="text1"/>
        <w:sz w:val="24"/>
        <w:szCs w:val="24"/>
      </w:rPr>
      <w:t>8</w:t>
    </w:r>
    <w:r w:rsidRPr="004104F6">
      <w:rPr>
        <w:color w:val="000000" w:themeColor="text1"/>
        <w:sz w:val="24"/>
        <w:szCs w:val="24"/>
      </w:rPr>
      <w:fldChar w:fldCharType="end"/>
    </w:r>
    <w:r w:rsidRPr="004104F6">
      <w:rPr>
        <w:color w:val="000000" w:themeColor="text1"/>
        <w:sz w:val="24"/>
        <w:szCs w:val="24"/>
      </w:rPr>
      <w:t xml:space="preserve"> / </w:t>
    </w:r>
    <w:r w:rsidRPr="004104F6">
      <w:rPr>
        <w:color w:val="000000" w:themeColor="text1"/>
        <w:sz w:val="24"/>
        <w:szCs w:val="24"/>
      </w:rPr>
      <w:fldChar w:fldCharType="begin"/>
    </w:r>
    <w:r w:rsidRPr="004104F6">
      <w:rPr>
        <w:color w:val="000000" w:themeColor="text1"/>
        <w:sz w:val="24"/>
        <w:szCs w:val="24"/>
      </w:rPr>
      <w:instrText>NUMPAGES  \* Arabic  \* MERGEFORMAT</w:instrText>
    </w:r>
    <w:r w:rsidRPr="004104F6">
      <w:rPr>
        <w:color w:val="000000" w:themeColor="text1"/>
        <w:sz w:val="24"/>
        <w:szCs w:val="24"/>
      </w:rPr>
      <w:fldChar w:fldCharType="separate"/>
    </w:r>
    <w:r>
      <w:rPr>
        <w:noProof/>
        <w:color w:val="000000" w:themeColor="text1"/>
        <w:sz w:val="24"/>
        <w:szCs w:val="24"/>
      </w:rPr>
      <w:t>8</w:t>
    </w:r>
    <w:r w:rsidRPr="004104F6">
      <w:rPr>
        <w:color w:val="000000" w:themeColor="text1"/>
        <w:sz w:val="24"/>
        <w:szCs w:val="24"/>
      </w:rPr>
      <w:fldChar w:fldCharType="end"/>
    </w:r>
  </w:p>
  <w:p w14:paraId="449A0BE1" w14:textId="77777777" w:rsidR="00497FC2" w:rsidRDefault="00497F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C04B1" w14:textId="77777777" w:rsidR="00D73068" w:rsidRDefault="00D73068" w:rsidP="005F45A3">
      <w:pPr>
        <w:spacing w:after="0" w:line="240" w:lineRule="auto"/>
      </w:pPr>
      <w:r>
        <w:separator/>
      </w:r>
    </w:p>
  </w:footnote>
  <w:footnote w:type="continuationSeparator" w:id="0">
    <w:p w14:paraId="4019D224" w14:textId="77777777" w:rsidR="00D73068" w:rsidRDefault="00D73068" w:rsidP="005F45A3">
      <w:pPr>
        <w:spacing w:after="0" w:line="240" w:lineRule="auto"/>
      </w:pPr>
      <w:r>
        <w:continuationSeparator/>
      </w:r>
    </w:p>
  </w:footnote>
  <w:footnote w:id="1">
    <w:p w14:paraId="17167134" w14:textId="77777777" w:rsidR="00497FC2" w:rsidRPr="002043D0" w:rsidRDefault="00497FC2" w:rsidP="00BA3D6D">
      <w:pPr>
        <w:pStyle w:val="Textonotapie"/>
        <w:spacing w:after="0" w:line="240" w:lineRule="auto"/>
        <w:rPr>
          <w:lang w:val="es-ES"/>
        </w:rPr>
      </w:pPr>
      <w:r>
        <w:rPr>
          <w:rStyle w:val="Refdenotaalpie"/>
        </w:rPr>
        <w:footnoteRef/>
      </w:r>
      <w:r>
        <w:t xml:space="preserve"> </w:t>
      </w:r>
      <w:r>
        <w:rPr>
          <w:lang w:val="es-ES"/>
        </w:rPr>
        <w:t>Para el año 2023 el resultado de este indicador solo fue a nivel nacional, por tanto, se mantiene el valor del año 2022 a nivel departamental.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1FD8" w14:textId="77777777" w:rsidR="00497FC2" w:rsidRPr="00024573" w:rsidRDefault="00497FC2" w:rsidP="00024573">
    <w:pPr>
      <w:pStyle w:val="Encabezado"/>
    </w:pPr>
    <w:r>
      <w:rPr>
        <w:noProof/>
        <w:lang w:val="es-PE" w:eastAsia="es-PE"/>
      </w:rPr>
      <w:drawing>
        <wp:anchor distT="0" distB="0" distL="114300" distR="114300" simplePos="0" relativeHeight="251660288" behindDoc="0" locked="0" layoutInCell="1" allowOverlap="1" wp14:anchorId="1B9975A5" wp14:editId="6942FC47">
          <wp:simplePos x="0" y="0"/>
          <wp:positionH relativeFrom="column">
            <wp:posOffset>-144145</wp:posOffset>
          </wp:positionH>
          <wp:positionV relativeFrom="paragraph">
            <wp:posOffset>-212090</wp:posOffset>
          </wp:positionV>
          <wp:extent cx="2476500" cy="514350"/>
          <wp:effectExtent l="0" t="0" r="0" b="0"/>
          <wp:wrapSquare wrapText="bothSides"/>
          <wp:docPr id="11" name="Imagen 11"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rotWithShape="1">
                  <a:blip r:embed="rId1">
                    <a:extLst>
                      <a:ext uri="{28A0092B-C50C-407E-A947-70E740481C1C}">
                        <a14:useLocalDpi xmlns:a14="http://schemas.microsoft.com/office/drawing/2010/main" val="0"/>
                      </a:ext>
                    </a:extLst>
                  </a:blip>
                  <a:srcRect r="42478"/>
                  <a:stretch/>
                </pic:blipFill>
                <pic:spPr bwMode="auto">
                  <a:xfrm>
                    <a:off x="0" y="0"/>
                    <a:ext cx="2476500"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10742" w14:textId="77777777" w:rsidR="00497FC2" w:rsidRPr="00024573" w:rsidRDefault="00497FC2" w:rsidP="00024573">
    <w:pPr>
      <w:pStyle w:val="Encabezado"/>
    </w:pPr>
    <w:r>
      <w:rPr>
        <w:noProof/>
        <w:lang w:val="es-PE" w:eastAsia="es-PE"/>
      </w:rPr>
      <w:drawing>
        <wp:anchor distT="0" distB="0" distL="114300" distR="114300" simplePos="0" relativeHeight="251659264" behindDoc="0" locked="0" layoutInCell="1" allowOverlap="1" wp14:anchorId="49D5189E" wp14:editId="0F1E43A9">
          <wp:simplePos x="0" y="0"/>
          <wp:positionH relativeFrom="column">
            <wp:posOffset>-142875</wp:posOffset>
          </wp:positionH>
          <wp:positionV relativeFrom="paragraph">
            <wp:posOffset>-210185</wp:posOffset>
          </wp:positionV>
          <wp:extent cx="4305300" cy="514350"/>
          <wp:effectExtent l="0" t="0" r="0" b="0"/>
          <wp:wrapSquare wrapText="bothSides"/>
          <wp:docPr id="1" name="Imagen 1" descr="Logo_monitore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onitoreo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8334157"/>
    <w:multiLevelType w:val="hybridMultilevel"/>
    <w:tmpl w:val="1BD64702"/>
    <w:lvl w:ilvl="0" w:tplc="A1AA76F2">
      <w:start w:val="1"/>
      <w:numFmt w:val="decimal"/>
      <w:lvlText w:val="%1."/>
      <w:lvlJc w:val="left"/>
      <w:pPr>
        <w:ind w:left="720" w:hanging="360"/>
      </w:pPr>
      <w:rPr>
        <w:rFonts w:hint="default"/>
        <w:b/>
        <w:bCs/>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1">
    <w:nsid w:val="0C7517C4"/>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0D302DBD"/>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101B1052"/>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3D32867"/>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1">
    <w:nsid w:val="17054FE6"/>
    <w:multiLevelType w:val="hybridMultilevel"/>
    <w:tmpl w:val="4F70E92C"/>
    <w:lvl w:ilvl="0" w:tplc="D8B4144A">
      <w:start w:val="1"/>
      <w:numFmt w:val="bullet"/>
      <w:lvlText w:val=""/>
      <w:lvlJc w:val="center"/>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1708360E"/>
    <w:multiLevelType w:val="hybridMultilevel"/>
    <w:tmpl w:val="D87EEA12"/>
    <w:lvl w:ilvl="0" w:tplc="280A0001">
      <w:start w:val="1"/>
      <w:numFmt w:val="bullet"/>
      <w:lvlText w:val=""/>
      <w:lvlJc w:val="left"/>
      <w:pPr>
        <w:ind w:left="1364" w:hanging="360"/>
      </w:pPr>
      <w:rPr>
        <w:rFonts w:ascii="Symbol" w:hAnsi="Symbol" w:hint="default"/>
      </w:rPr>
    </w:lvl>
    <w:lvl w:ilvl="1" w:tplc="280A0003">
      <w:start w:val="1"/>
      <w:numFmt w:val="bullet"/>
      <w:lvlText w:val="o"/>
      <w:lvlJc w:val="left"/>
      <w:pPr>
        <w:ind w:left="2084" w:hanging="360"/>
      </w:pPr>
      <w:rPr>
        <w:rFonts w:ascii="Courier New" w:hAnsi="Courier New" w:cs="Courier New" w:hint="default"/>
      </w:rPr>
    </w:lvl>
    <w:lvl w:ilvl="2" w:tplc="280A0005">
      <w:start w:val="1"/>
      <w:numFmt w:val="bullet"/>
      <w:lvlText w:val=""/>
      <w:lvlJc w:val="left"/>
      <w:pPr>
        <w:ind w:left="2804" w:hanging="360"/>
      </w:pPr>
      <w:rPr>
        <w:rFonts w:ascii="Wingdings" w:hAnsi="Wingdings" w:hint="default"/>
      </w:rPr>
    </w:lvl>
    <w:lvl w:ilvl="3" w:tplc="280A0001">
      <w:start w:val="1"/>
      <w:numFmt w:val="bullet"/>
      <w:lvlText w:val=""/>
      <w:lvlJc w:val="left"/>
      <w:pPr>
        <w:ind w:left="3524" w:hanging="360"/>
      </w:pPr>
      <w:rPr>
        <w:rFonts w:ascii="Symbol" w:hAnsi="Symbol" w:hint="default"/>
      </w:rPr>
    </w:lvl>
    <w:lvl w:ilvl="4" w:tplc="280A0003">
      <w:start w:val="1"/>
      <w:numFmt w:val="bullet"/>
      <w:lvlText w:val="o"/>
      <w:lvlJc w:val="left"/>
      <w:pPr>
        <w:ind w:left="4244" w:hanging="360"/>
      </w:pPr>
      <w:rPr>
        <w:rFonts w:ascii="Courier New" w:hAnsi="Courier New" w:cs="Courier New" w:hint="default"/>
      </w:rPr>
    </w:lvl>
    <w:lvl w:ilvl="5" w:tplc="280A0005">
      <w:start w:val="1"/>
      <w:numFmt w:val="bullet"/>
      <w:lvlText w:val=""/>
      <w:lvlJc w:val="left"/>
      <w:pPr>
        <w:ind w:left="4964" w:hanging="360"/>
      </w:pPr>
      <w:rPr>
        <w:rFonts w:ascii="Wingdings" w:hAnsi="Wingdings" w:hint="default"/>
      </w:rPr>
    </w:lvl>
    <w:lvl w:ilvl="6" w:tplc="280A0001">
      <w:start w:val="1"/>
      <w:numFmt w:val="bullet"/>
      <w:lvlText w:val=""/>
      <w:lvlJc w:val="left"/>
      <w:pPr>
        <w:ind w:left="5684" w:hanging="360"/>
      </w:pPr>
      <w:rPr>
        <w:rFonts w:ascii="Symbol" w:hAnsi="Symbol" w:hint="default"/>
      </w:rPr>
    </w:lvl>
    <w:lvl w:ilvl="7" w:tplc="280A0003">
      <w:start w:val="1"/>
      <w:numFmt w:val="bullet"/>
      <w:lvlText w:val="o"/>
      <w:lvlJc w:val="left"/>
      <w:pPr>
        <w:ind w:left="6404" w:hanging="360"/>
      </w:pPr>
      <w:rPr>
        <w:rFonts w:ascii="Courier New" w:hAnsi="Courier New" w:cs="Courier New" w:hint="default"/>
      </w:rPr>
    </w:lvl>
    <w:lvl w:ilvl="8" w:tplc="280A0005">
      <w:start w:val="1"/>
      <w:numFmt w:val="bullet"/>
      <w:lvlText w:val=""/>
      <w:lvlJc w:val="left"/>
      <w:pPr>
        <w:ind w:left="7124" w:hanging="360"/>
      </w:pPr>
      <w:rPr>
        <w:rFonts w:ascii="Wingdings" w:hAnsi="Wingdings" w:hint="default"/>
      </w:rPr>
    </w:lvl>
  </w:abstractNum>
  <w:abstractNum w:abstractNumId="7" w15:restartNumberingAfterBreak="1">
    <w:nsid w:val="1E571A33"/>
    <w:multiLevelType w:val="multilevel"/>
    <w:tmpl w:val="AB30BCF2"/>
    <w:lvl w:ilvl="0">
      <w:start w:val="1"/>
      <w:numFmt w:val="upperRoman"/>
      <w:lvlText w:val="%1."/>
      <w:lvlJc w:val="left"/>
      <w:pPr>
        <w:ind w:left="1080" w:hanging="720"/>
      </w:pPr>
      <w:rPr>
        <w:rFonts w:hint="default"/>
        <w:sz w:val="22"/>
        <w:szCs w:val="24"/>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0F04FD4"/>
    <w:multiLevelType w:val="hybridMultilevel"/>
    <w:tmpl w:val="1E96AC66"/>
    <w:lvl w:ilvl="0" w:tplc="7B5609AA">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1">
    <w:nsid w:val="260B1CA1"/>
    <w:multiLevelType w:val="hybridMultilevel"/>
    <w:tmpl w:val="09F0AC0E"/>
    <w:lvl w:ilvl="0" w:tplc="280A0001">
      <w:start w:val="1"/>
      <w:numFmt w:val="bullet"/>
      <w:lvlText w:val=""/>
      <w:lvlJc w:val="left"/>
      <w:pPr>
        <w:ind w:left="1364" w:hanging="360"/>
      </w:pPr>
      <w:rPr>
        <w:rFonts w:ascii="Symbol" w:hAnsi="Symbol" w:hint="default"/>
      </w:rPr>
    </w:lvl>
    <w:lvl w:ilvl="1" w:tplc="280A0003" w:tentative="1">
      <w:start w:val="1"/>
      <w:numFmt w:val="bullet"/>
      <w:lvlText w:val="o"/>
      <w:lvlJc w:val="left"/>
      <w:pPr>
        <w:ind w:left="2084" w:hanging="360"/>
      </w:pPr>
      <w:rPr>
        <w:rFonts w:ascii="Courier New" w:hAnsi="Courier New" w:cs="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10" w15:restartNumberingAfterBreak="1">
    <w:nsid w:val="326B7166"/>
    <w:multiLevelType w:val="hybridMultilevel"/>
    <w:tmpl w:val="C42AF4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1">
    <w:nsid w:val="3E2678FE"/>
    <w:multiLevelType w:val="hybridMultilevel"/>
    <w:tmpl w:val="AD900E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1">
    <w:nsid w:val="41C14FF7"/>
    <w:multiLevelType w:val="hybridMultilevel"/>
    <w:tmpl w:val="839673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1">
    <w:nsid w:val="46DE6729"/>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4" w15:restartNumberingAfterBreak="1">
    <w:nsid w:val="49B616F2"/>
    <w:multiLevelType w:val="hybridMultilevel"/>
    <w:tmpl w:val="D6F02F0E"/>
    <w:lvl w:ilvl="0" w:tplc="FFDADF5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4DE80182"/>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1">
    <w:nsid w:val="52EC7463"/>
    <w:multiLevelType w:val="hybridMultilevel"/>
    <w:tmpl w:val="1DB058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1">
    <w:nsid w:val="58A74379"/>
    <w:multiLevelType w:val="hybridMultilevel"/>
    <w:tmpl w:val="66A8B5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1">
    <w:nsid w:val="58F3378C"/>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9" w15:restartNumberingAfterBreak="1">
    <w:nsid w:val="5B650E6C"/>
    <w:multiLevelType w:val="hybridMultilevel"/>
    <w:tmpl w:val="9D5A188E"/>
    <w:lvl w:ilvl="0" w:tplc="40C0585A">
      <w:start w:val="1"/>
      <w:numFmt w:val="decimal"/>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0" w15:restartNumberingAfterBreak="1">
    <w:nsid w:val="5E8D0A4A"/>
    <w:multiLevelType w:val="hybridMultilevel"/>
    <w:tmpl w:val="5C6AC5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1">
    <w:nsid w:val="69A10542"/>
    <w:multiLevelType w:val="hybridMultilevel"/>
    <w:tmpl w:val="1DB058D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1">
    <w:nsid w:val="6B7C4EFA"/>
    <w:multiLevelType w:val="hybridMultilevel"/>
    <w:tmpl w:val="9224F754"/>
    <w:lvl w:ilvl="0" w:tplc="DA12742E">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1">
    <w:nsid w:val="75016862"/>
    <w:multiLevelType w:val="multilevel"/>
    <w:tmpl w:val="A79E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1">
    <w:nsid w:val="79643B1F"/>
    <w:multiLevelType w:val="multilevel"/>
    <w:tmpl w:val="89B0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9445854">
    <w:abstractNumId w:val="23"/>
  </w:num>
  <w:num w:numId="2" w16cid:durableId="1353531346">
    <w:abstractNumId w:val="24"/>
  </w:num>
  <w:num w:numId="3" w16cid:durableId="550044643">
    <w:abstractNumId w:val="14"/>
  </w:num>
  <w:num w:numId="4" w16cid:durableId="539128203">
    <w:abstractNumId w:val="5"/>
  </w:num>
  <w:num w:numId="5" w16cid:durableId="387609594">
    <w:abstractNumId w:val="1"/>
  </w:num>
  <w:num w:numId="6" w16cid:durableId="64453433">
    <w:abstractNumId w:val="3"/>
  </w:num>
  <w:num w:numId="7" w16cid:durableId="1454401995">
    <w:abstractNumId w:val="2"/>
  </w:num>
  <w:num w:numId="8" w16cid:durableId="960185576">
    <w:abstractNumId w:val="4"/>
  </w:num>
  <w:num w:numId="9" w16cid:durableId="971255295">
    <w:abstractNumId w:val="13"/>
  </w:num>
  <w:num w:numId="10" w16cid:durableId="1167787511">
    <w:abstractNumId w:val="15"/>
  </w:num>
  <w:num w:numId="11" w16cid:durableId="2061400412">
    <w:abstractNumId w:val="18"/>
  </w:num>
  <w:num w:numId="12" w16cid:durableId="1090271307">
    <w:abstractNumId w:val="19"/>
  </w:num>
  <w:num w:numId="13" w16cid:durableId="6493814">
    <w:abstractNumId w:val="9"/>
  </w:num>
  <w:num w:numId="14" w16cid:durableId="432676911">
    <w:abstractNumId w:val="13"/>
  </w:num>
  <w:num w:numId="15" w16cid:durableId="1574777014">
    <w:abstractNumId w:val="6"/>
  </w:num>
  <w:num w:numId="16" w16cid:durableId="1659579924">
    <w:abstractNumId w:val="11"/>
  </w:num>
  <w:num w:numId="17" w16cid:durableId="318265438">
    <w:abstractNumId w:val="17"/>
  </w:num>
  <w:num w:numId="18" w16cid:durableId="2118214558">
    <w:abstractNumId w:val="7"/>
  </w:num>
  <w:num w:numId="19" w16cid:durableId="128323049">
    <w:abstractNumId w:val="20"/>
  </w:num>
  <w:num w:numId="20" w16cid:durableId="82411379">
    <w:abstractNumId w:val="21"/>
  </w:num>
  <w:num w:numId="21" w16cid:durableId="792362696">
    <w:abstractNumId w:val="16"/>
  </w:num>
  <w:num w:numId="22" w16cid:durableId="920715757">
    <w:abstractNumId w:val="10"/>
  </w:num>
  <w:num w:numId="23" w16cid:durableId="949318330">
    <w:abstractNumId w:val="12"/>
  </w:num>
  <w:num w:numId="24" w16cid:durableId="707024817">
    <w:abstractNumId w:val="0"/>
  </w:num>
  <w:num w:numId="25" w16cid:durableId="751583761">
    <w:abstractNumId w:val="22"/>
  </w:num>
  <w:num w:numId="26" w16cid:durableId="15000791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5AA"/>
    <w:rsid w:val="00002C22"/>
    <w:rsid w:val="00004E72"/>
    <w:rsid w:val="00012ED9"/>
    <w:rsid w:val="00015DA8"/>
    <w:rsid w:val="00015F66"/>
    <w:rsid w:val="00017E00"/>
    <w:rsid w:val="000201C9"/>
    <w:rsid w:val="00021628"/>
    <w:rsid w:val="000234F7"/>
    <w:rsid w:val="00024573"/>
    <w:rsid w:val="00032795"/>
    <w:rsid w:val="00034E3A"/>
    <w:rsid w:val="000408F4"/>
    <w:rsid w:val="00040E48"/>
    <w:rsid w:val="000410C0"/>
    <w:rsid w:val="0004183D"/>
    <w:rsid w:val="000421E1"/>
    <w:rsid w:val="00042D9C"/>
    <w:rsid w:val="0004478A"/>
    <w:rsid w:val="00045178"/>
    <w:rsid w:val="00045B79"/>
    <w:rsid w:val="00052DE9"/>
    <w:rsid w:val="00053643"/>
    <w:rsid w:val="00054D48"/>
    <w:rsid w:val="00055D68"/>
    <w:rsid w:val="0005693A"/>
    <w:rsid w:val="000569EE"/>
    <w:rsid w:val="00062D67"/>
    <w:rsid w:val="00063416"/>
    <w:rsid w:val="00065AFD"/>
    <w:rsid w:val="000677C9"/>
    <w:rsid w:val="00071238"/>
    <w:rsid w:val="0007192A"/>
    <w:rsid w:val="000719E7"/>
    <w:rsid w:val="000840EF"/>
    <w:rsid w:val="00084AF5"/>
    <w:rsid w:val="00090111"/>
    <w:rsid w:val="00091DA1"/>
    <w:rsid w:val="00092BB3"/>
    <w:rsid w:val="000945D0"/>
    <w:rsid w:val="00095A61"/>
    <w:rsid w:val="000A0514"/>
    <w:rsid w:val="000A2356"/>
    <w:rsid w:val="000A309C"/>
    <w:rsid w:val="000A4353"/>
    <w:rsid w:val="000A4F22"/>
    <w:rsid w:val="000A5DB5"/>
    <w:rsid w:val="000A67B9"/>
    <w:rsid w:val="000B1705"/>
    <w:rsid w:val="000B1B64"/>
    <w:rsid w:val="000B3940"/>
    <w:rsid w:val="000B57D6"/>
    <w:rsid w:val="000B6F6A"/>
    <w:rsid w:val="000C07E6"/>
    <w:rsid w:val="000C116F"/>
    <w:rsid w:val="000C36A5"/>
    <w:rsid w:val="000C386C"/>
    <w:rsid w:val="000C4932"/>
    <w:rsid w:val="000C5D06"/>
    <w:rsid w:val="000D1286"/>
    <w:rsid w:val="000D76BD"/>
    <w:rsid w:val="000D79AF"/>
    <w:rsid w:val="000D7D65"/>
    <w:rsid w:val="000E12B3"/>
    <w:rsid w:val="000E229A"/>
    <w:rsid w:val="000E6981"/>
    <w:rsid w:val="000F02AE"/>
    <w:rsid w:val="000F450A"/>
    <w:rsid w:val="000F68E3"/>
    <w:rsid w:val="000F722B"/>
    <w:rsid w:val="0010113D"/>
    <w:rsid w:val="00101D05"/>
    <w:rsid w:val="00102DA5"/>
    <w:rsid w:val="00103A9A"/>
    <w:rsid w:val="00106A4E"/>
    <w:rsid w:val="00110E34"/>
    <w:rsid w:val="00114D65"/>
    <w:rsid w:val="0012040C"/>
    <w:rsid w:val="00120B87"/>
    <w:rsid w:val="00131C0B"/>
    <w:rsid w:val="00132E62"/>
    <w:rsid w:val="00133037"/>
    <w:rsid w:val="00136515"/>
    <w:rsid w:val="00136F31"/>
    <w:rsid w:val="001401C6"/>
    <w:rsid w:val="00140B0C"/>
    <w:rsid w:val="00141E0B"/>
    <w:rsid w:val="00144B2B"/>
    <w:rsid w:val="00145A1E"/>
    <w:rsid w:val="00150BD2"/>
    <w:rsid w:val="001559C1"/>
    <w:rsid w:val="001566C8"/>
    <w:rsid w:val="00156DB9"/>
    <w:rsid w:val="0016023B"/>
    <w:rsid w:val="00160479"/>
    <w:rsid w:val="0016092B"/>
    <w:rsid w:val="00160972"/>
    <w:rsid w:val="00160E98"/>
    <w:rsid w:val="00164299"/>
    <w:rsid w:val="00170E97"/>
    <w:rsid w:val="00175743"/>
    <w:rsid w:val="00180FE8"/>
    <w:rsid w:val="00186E8D"/>
    <w:rsid w:val="001924EF"/>
    <w:rsid w:val="00192801"/>
    <w:rsid w:val="00194215"/>
    <w:rsid w:val="001A17FD"/>
    <w:rsid w:val="001A2166"/>
    <w:rsid w:val="001A4D97"/>
    <w:rsid w:val="001A5CED"/>
    <w:rsid w:val="001A6F5C"/>
    <w:rsid w:val="001B0878"/>
    <w:rsid w:val="001B201F"/>
    <w:rsid w:val="001B2DFD"/>
    <w:rsid w:val="001B37F2"/>
    <w:rsid w:val="001B3B47"/>
    <w:rsid w:val="001B5D97"/>
    <w:rsid w:val="001C0DA1"/>
    <w:rsid w:val="001C4FBB"/>
    <w:rsid w:val="001C58AE"/>
    <w:rsid w:val="001C5972"/>
    <w:rsid w:val="001D006A"/>
    <w:rsid w:val="001D1E70"/>
    <w:rsid w:val="001D49DE"/>
    <w:rsid w:val="001D791F"/>
    <w:rsid w:val="001E0927"/>
    <w:rsid w:val="001E4BB5"/>
    <w:rsid w:val="001E5D5C"/>
    <w:rsid w:val="001F0371"/>
    <w:rsid w:val="001F1288"/>
    <w:rsid w:val="001F217B"/>
    <w:rsid w:val="001F2D3E"/>
    <w:rsid w:val="00200816"/>
    <w:rsid w:val="002009E2"/>
    <w:rsid w:val="00200FB7"/>
    <w:rsid w:val="00201298"/>
    <w:rsid w:val="00204492"/>
    <w:rsid w:val="002056CA"/>
    <w:rsid w:val="002064EF"/>
    <w:rsid w:val="00206878"/>
    <w:rsid w:val="002111DC"/>
    <w:rsid w:val="00211415"/>
    <w:rsid w:val="0021284B"/>
    <w:rsid w:val="002142CD"/>
    <w:rsid w:val="0021746B"/>
    <w:rsid w:val="0022311D"/>
    <w:rsid w:val="00225202"/>
    <w:rsid w:val="00225802"/>
    <w:rsid w:val="00227AD7"/>
    <w:rsid w:val="00235F1F"/>
    <w:rsid w:val="002419A1"/>
    <w:rsid w:val="00244AEC"/>
    <w:rsid w:val="002464F6"/>
    <w:rsid w:val="00252C5F"/>
    <w:rsid w:val="00254AD5"/>
    <w:rsid w:val="002571DC"/>
    <w:rsid w:val="0025730A"/>
    <w:rsid w:val="00257817"/>
    <w:rsid w:val="00261024"/>
    <w:rsid w:val="00262006"/>
    <w:rsid w:val="002640D6"/>
    <w:rsid w:val="00265811"/>
    <w:rsid w:val="002676F4"/>
    <w:rsid w:val="00272B1C"/>
    <w:rsid w:val="002733F2"/>
    <w:rsid w:val="00276342"/>
    <w:rsid w:val="00276D35"/>
    <w:rsid w:val="002831C2"/>
    <w:rsid w:val="00283E60"/>
    <w:rsid w:val="00286D31"/>
    <w:rsid w:val="002904BF"/>
    <w:rsid w:val="00291D6E"/>
    <w:rsid w:val="00291FCF"/>
    <w:rsid w:val="00294CB1"/>
    <w:rsid w:val="00296390"/>
    <w:rsid w:val="002978A8"/>
    <w:rsid w:val="002A1639"/>
    <w:rsid w:val="002A50B0"/>
    <w:rsid w:val="002A59A7"/>
    <w:rsid w:val="002A6EF5"/>
    <w:rsid w:val="002B03E3"/>
    <w:rsid w:val="002B44EE"/>
    <w:rsid w:val="002B6112"/>
    <w:rsid w:val="002B728D"/>
    <w:rsid w:val="002C33BC"/>
    <w:rsid w:val="002C3881"/>
    <w:rsid w:val="002C454C"/>
    <w:rsid w:val="002C4790"/>
    <w:rsid w:val="002C6FD9"/>
    <w:rsid w:val="002C7E47"/>
    <w:rsid w:val="002D1647"/>
    <w:rsid w:val="002E4984"/>
    <w:rsid w:val="002F39C0"/>
    <w:rsid w:val="002F4246"/>
    <w:rsid w:val="002F4C19"/>
    <w:rsid w:val="00300855"/>
    <w:rsid w:val="00311376"/>
    <w:rsid w:val="003122B3"/>
    <w:rsid w:val="00313C1C"/>
    <w:rsid w:val="003237EC"/>
    <w:rsid w:val="0032422F"/>
    <w:rsid w:val="0033024F"/>
    <w:rsid w:val="00332744"/>
    <w:rsid w:val="00332913"/>
    <w:rsid w:val="0033359B"/>
    <w:rsid w:val="00335F1F"/>
    <w:rsid w:val="00337499"/>
    <w:rsid w:val="0034608A"/>
    <w:rsid w:val="003557F4"/>
    <w:rsid w:val="003564F3"/>
    <w:rsid w:val="003573E6"/>
    <w:rsid w:val="0036281E"/>
    <w:rsid w:val="00371732"/>
    <w:rsid w:val="00372493"/>
    <w:rsid w:val="00373FEF"/>
    <w:rsid w:val="00374475"/>
    <w:rsid w:val="003802DD"/>
    <w:rsid w:val="00381D80"/>
    <w:rsid w:val="00382A0D"/>
    <w:rsid w:val="00385192"/>
    <w:rsid w:val="00390C32"/>
    <w:rsid w:val="00395964"/>
    <w:rsid w:val="00395D0F"/>
    <w:rsid w:val="003A0D5C"/>
    <w:rsid w:val="003A1118"/>
    <w:rsid w:val="003B0124"/>
    <w:rsid w:val="003B06B1"/>
    <w:rsid w:val="003B24FD"/>
    <w:rsid w:val="003B265F"/>
    <w:rsid w:val="003B60F6"/>
    <w:rsid w:val="003B6135"/>
    <w:rsid w:val="003C176C"/>
    <w:rsid w:val="003C2E92"/>
    <w:rsid w:val="003D0794"/>
    <w:rsid w:val="003D0DD2"/>
    <w:rsid w:val="003D6946"/>
    <w:rsid w:val="003E371D"/>
    <w:rsid w:val="003E4260"/>
    <w:rsid w:val="003E48DE"/>
    <w:rsid w:val="003E49AA"/>
    <w:rsid w:val="003E4BA5"/>
    <w:rsid w:val="003E6C82"/>
    <w:rsid w:val="003F0DF0"/>
    <w:rsid w:val="003F0FE2"/>
    <w:rsid w:val="003F53CB"/>
    <w:rsid w:val="003F5CE6"/>
    <w:rsid w:val="00402099"/>
    <w:rsid w:val="00405B11"/>
    <w:rsid w:val="004104F6"/>
    <w:rsid w:val="004118FF"/>
    <w:rsid w:val="00412AF0"/>
    <w:rsid w:val="00413C64"/>
    <w:rsid w:val="00414DFD"/>
    <w:rsid w:val="00414E57"/>
    <w:rsid w:val="00415DE7"/>
    <w:rsid w:val="00416849"/>
    <w:rsid w:val="00420457"/>
    <w:rsid w:val="004212F1"/>
    <w:rsid w:val="00421B88"/>
    <w:rsid w:val="004241E2"/>
    <w:rsid w:val="00435CFE"/>
    <w:rsid w:val="00440498"/>
    <w:rsid w:val="004420CB"/>
    <w:rsid w:val="0044438F"/>
    <w:rsid w:val="00444848"/>
    <w:rsid w:val="0044653B"/>
    <w:rsid w:val="00446DD2"/>
    <w:rsid w:val="00446EC6"/>
    <w:rsid w:val="004524DC"/>
    <w:rsid w:val="004551F1"/>
    <w:rsid w:val="0045654B"/>
    <w:rsid w:val="00456707"/>
    <w:rsid w:val="004576C0"/>
    <w:rsid w:val="00461071"/>
    <w:rsid w:val="00461F1A"/>
    <w:rsid w:val="0046296F"/>
    <w:rsid w:val="004662C6"/>
    <w:rsid w:val="004664FA"/>
    <w:rsid w:val="00470BA9"/>
    <w:rsid w:val="00473D4C"/>
    <w:rsid w:val="00473D91"/>
    <w:rsid w:val="00474BDA"/>
    <w:rsid w:val="00475A4A"/>
    <w:rsid w:val="00481C9C"/>
    <w:rsid w:val="00485903"/>
    <w:rsid w:val="00485A9A"/>
    <w:rsid w:val="0048727D"/>
    <w:rsid w:val="004967B9"/>
    <w:rsid w:val="00497FC2"/>
    <w:rsid w:val="004A074F"/>
    <w:rsid w:val="004A296E"/>
    <w:rsid w:val="004B2B74"/>
    <w:rsid w:val="004B2DB2"/>
    <w:rsid w:val="004B3AF4"/>
    <w:rsid w:val="004B4796"/>
    <w:rsid w:val="004B5167"/>
    <w:rsid w:val="004B56EA"/>
    <w:rsid w:val="004B5BB2"/>
    <w:rsid w:val="004C2B85"/>
    <w:rsid w:val="004C3268"/>
    <w:rsid w:val="004C4110"/>
    <w:rsid w:val="004C6A5B"/>
    <w:rsid w:val="004C7345"/>
    <w:rsid w:val="004C7FD3"/>
    <w:rsid w:val="004D1E39"/>
    <w:rsid w:val="004D2026"/>
    <w:rsid w:val="004D3024"/>
    <w:rsid w:val="004D6BE0"/>
    <w:rsid w:val="004D72F3"/>
    <w:rsid w:val="004E3131"/>
    <w:rsid w:val="004F3199"/>
    <w:rsid w:val="004F7195"/>
    <w:rsid w:val="004F7686"/>
    <w:rsid w:val="005016A3"/>
    <w:rsid w:val="00503647"/>
    <w:rsid w:val="00504987"/>
    <w:rsid w:val="00507599"/>
    <w:rsid w:val="005075D5"/>
    <w:rsid w:val="00510BD8"/>
    <w:rsid w:val="00514282"/>
    <w:rsid w:val="00517336"/>
    <w:rsid w:val="005218C7"/>
    <w:rsid w:val="00522325"/>
    <w:rsid w:val="00522ED9"/>
    <w:rsid w:val="00525599"/>
    <w:rsid w:val="0052668A"/>
    <w:rsid w:val="00526C4C"/>
    <w:rsid w:val="005308DB"/>
    <w:rsid w:val="005479CD"/>
    <w:rsid w:val="005511F5"/>
    <w:rsid w:val="00556E09"/>
    <w:rsid w:val="0056407D"/>
    <w:rsid w:val="005660E8"/>
    <w:rsid w:val="00570FEE"/>
    <w:rsid w:val="005736A0"/>
    <w:rsid w:val="00573887"/>
    <w:rsid w:val="005760D4"/>
    <w:rsid w:val="005763F8"/>
    <w:rsid w:val="00577963"/>
    <w:rsid w:val="00582D54"/>
    <w:rsid w:val="0058367E"/>
    <w:rsid w:val="00585F44"/>
    <w:rsid w:val="005869F3"/>
    <w:rsid w:val="0059074D"/>
    <w:rsid w:val="0059415A"/>
    <w:rsid w:val="005945EF"/>
    <w:rsid w:val="0059654A"/>
    <w:rsid w:val="005A0350"/>
    <w:rsid w:val="005A07F8"/>
    <w:rsid w:val="005A2F61"/>
    <w:rsid w:val="005A47B4"/>
    <w:rsid w:val="005A66FE"/>
    <w:rsid w:val="005B0F5B"/>
    <w:rsid w:val="005B5B48"/>
    <w:rsid w:val="005C0649"/>
    <w:rsid w:val="005C1582"/>
    <w:rsid w:val="005C4527"/>
    <w:rsid w:val="005C786F"/>
    <w:rsid w:val="005C7A38"/>
    <w:rsid w:val="005D20A4"/>
    <w:rsid w:val="005D3C5C"/>
    <w:rsid w:val="005D3CA2"/>
    <w:rsid w:val="005D4EDE"/>
    <w:rsid w:val="005D684E"/>
    <w:rsid w:val="005E0690"/>
    <w:rsid w:val="005E296E"/>
    <w:rsid w:val="005E3101"/>
    <w:rsid w:val="005E3329"/>
    <w:rsid w:val="005E48A6"/>
    <w:rsid w:val="005F0D7F"/>
    <w:rsid w:val="005F45A3"/>
    <w:rsid w:val="005F4FC0"/>
    <w:rsid w:val="005F5578"/>
    <w:rsid w:val="005F5904"/>
    <w:rsid w:val="005F5984"/>
    <w:rsid w:val="005F5FDC"/>
    <w:rsid w:val="005F68A2"/>
    <w:rsid w:val="005F6A27"/>
    <w:rsid w:val="0060068D"/>
    <w:rsid w:val="006034A1"/>
    <w:rsid w:val="0060667F"/>
    <w:rsid w:val="00611F36"/>
    <w:rsid w:val="00612454"/>
    <w:rsid w:val="00614DE4"/>
    <w:rsid w:val="00617F30"/>
    <w:rsid w:val="0062083D"/>
    <w:rsid w:val="006332E2"/>
    <w:rsid w:val="006334C7"/>
    <w:rsid w:val="0063636B"/>
    <w:rsid w:val="006364E5"/>
    <w:rsid w:val="00636796"/>
    <w:rsid w:val="00640355"/>
    <w:rsid w:val="00640381"/>
    <w:rsid w:val="0064446A"/>
    <w:rsid w:val="0064622D"/>
    <w:rsid w:val="006474C3"/>
    <w:rsid w:val="006479F8"/>
    <w:rsid w:val="0065063A"/>
    <w:rsid w:val="006525AA"/>
    <w:rsid w:val="006557C8"/>
    <w:rsid w:val="00667718"/>
    <w:rsid w:val="006767CF"/>
    <w:rsid w:val="00677AB6"/>
    <w:rsid w:val="00680114"/>
    <w:rsid w:val="00680164"/>
    <w:rsid w:val="0068132F"/>
    <w:rsid w:val="00681D65"/>
    <w:rsid w:val="00681F32"/>
    <w:rsid w:val="00682854"/>
    <w:rsid w:val="00684DF9"/>
    <w:rsid w:val="00685301"/>
    <w:rsid w:val="00685531"/>
    <w:rsid w:val="00691B97"/>
    <w:rsid w:val="0069282A"/>
    <w:rsid w:val="00692B06"/>
    <w:rsid w:val="0069658B"/>
    <w:rsid w:val="00697A8D"/>
    <w:rsid w:val="006A2F70"/>
    <w:rsid w:val="006A5987"/>
    <w:rsid w:val="006A6787"/>
    <w:rsid w:val="006A6885"/>
    <w:rsid w:val="006A71D1"/>
    <w:rsid w:val="006B026A"/>
    <w:rsid w:val="006B09A8"/>
    <w:rsid w:val="006B16BE"/>
    <w:rsid w:val="006B392E"/>
    <w:rsid w:val="006B4757"/>
    <w:rsid w:val="006B68E0"/>
    <w:rsid w:val="006B6F39"/>
    <w:rsid w:val="006C03A3"/>
    <w:rsid w:val="006C1010"/>
    <w:rsid w:val="006C72F6"/>
    <w:rsid w:val="006C75B7"/>
    <w:rsid w:val="006D2ABD"/>
    <w:rsid w:val="006D2DDC"/>
    <w:rsid w:val="006D2E3C"/>
    <w:rsid w:val="006D389A"/>
    <w:rsid w:val="006D7365"/>
    <w:rsid w:val="006E06C7"/>
    <w:rsid w:val="006E12E7"/>
    <w:rsid w:val="006E365A"/>
    <w:rsid w:val="006E4598"/>
    <w:rsid w:val="006E4872"/>
    <w:rsid w:val="006E5B96"/>
    <w:rsid w:val="006E5F37"/>
    <w:rsid w:val="006F1670"/>
    <w:rsid w:val="006F31DF"/>
    <w:rsid w:val="007014A2"/>
    <w:rsid w:val="007028C6"/>
    <w:rsid w:val="00704779"/>
    <w:rsid w:val="00705364"/>
    <w:rsid w:val="0070591F"/>
    <w:rsid w:val="00707727"/>
    <w:rsid w:val="00712FF8"/>
    <w:rsid w:val="00716076"/>
    <w:rsid w:val="00716816"/>
    <w:rsid w:val="00716C5D"/>
    <w:rsid w:val="00723149"/>
    <w:rsid w:val="0072340C"/>
    <w:rsid w:val="00727877"/>
    <w:rsid w:val="00732DFA"/>
    <w:rsid w:val="00735795"/>
    <w:rsid w:val="00736797"/>
    <w:rsid w:val="00740965"/>
    <w:rsid w:val="007429E7"/>
    <w:rsid w:val="00745D14"/>
    <w:rsid w:val="00754581"/>
    <w:rsid w:val="00760E47"/>
    <w:rsid w:val="00762E19"/>
    <w:rsid w:val="007644F2"/>
    <w:rsid w:val="007673B8"/>
    <w:rsid w:val="007706A1"/>
    <w:rsid w:val="0077251A"/>
    <w:rsid w:val="00774FCE"/>
    <w:rsid w:val="00776333"/>
    <w:rsid w:val="00777EFF"/>
    <w:rsid w:val="007810CD"/>
    <w:rsid w:val="007833FC"/>
    <w:rsid w:val="0078468F"/>
    <w:rsid w:val="007873A9"/>
    <w:rsid w:val="00790CD8"/>
    <w:rsid w:val="00793ED5"/>
    <w:rsid w:val="00793F60"/>
    <w:rsid w:val="007A2583"/>
    <w:rsid w:val="007A7716"/>
    <w:rsid w:val="007A7E4B"/>
    <w:rsid w:val="007B4A17"/>
    <w:rsid w:val="007B5FE0"/>
    <w:rsid w:val="007C3043"/>
    <w:rsid w:val="007C56E2"/>
    <w:rsid w:val="007C5E46"/>
    <w:rsid w:val="007C5E54"/>
    <w:rsid w:val="007C6B90"/>
    <w:rsid w:val="007D4FB2"/>
    <w:rsid w:val="007D75E5"/>
    <w:rsid w:val="007E397E"/>
    <w:rsid w:val="007F10CE"/>
    <w:rsid w:val="007F297A"/>
    <w:rsid w:val="007F454D"/>
    <w:rsid w:val="007F5538"/>
    <w:rsid w:val="007F6901"/>
    <w:rsid w:val="007F746E"/>
    <w:rsid w:val="00800849"/>
    <w:rsid w:val="00802990"/>
    <w:rsid w:val="00802A0E"/>
    <w:rsid w:val="00803932"/>
    <w:rsid w:val="0080401F"/>
    <w:rsid w:val="00804094"/>
    <w:rsid w:val="008046A3"/>
    <w:rsid w:val="00805B83"/>
    <w:rsid w:val="00816A40"/>
    <w:rsid w:val="00823DAC"/>
    <w:rsid w:val="00824073"/>
    <w:rsid w:val="00825B22"/>
    <w:rsid w:val="00830528"/>
    <w:rsid w:val="00831F31"/>
    <w:rsid w:val="00833E44"/>
    <w:rsid w:val="00834090"/>
    <w:rsid w:val="00836FB6"/>
    <w:rsid w:val="00842D75"/>
    <w:rsid w:val="0084312F"/>
    <w:rsid w:val="00845063"/>
    <w:rsid w:val="00845CCF"/>
    <w:rsid w:val="008462D3"/>
    <w:rsid w:val="0084696F"/>
    <w:rsid w:val="008523DD"/>
    <w:rsid w:val="00853356"/>
    <w:rsid w:val="00853E35"/>
    <w:rsid w:val="00860919"/>
    <w:rsid w:val="0086196A"/>
    <w:rsid w:val="00863E56"/>
    <w:rsid w:val="00863F94"/>
    <w:rsid w:val="00865197"/>
    <w:rsid w:val="008700AE"/>
    <w:rsid w:val="00882374"/>
    <w:rsid w:val="008872DC"/>
    <w:rsid w:val="008939CB"/>
    <w:rsid w:val="008968F1"/>
    <w:rsid w:val="008A0617"/>
    <w:rsid w:val="008A2CE7"/>
    <w:rsid w:val="008A5806"/>
    <w:rsid w:val="008B1D3E"/>
    <w:rsid w:val="008B3C1E"/>
    <w:rsid w:val="008B3E57"/>
    <w:rsid w:val="008B3FC0"/>
    <w:rsid w:val="008B6373"/>
    <w:rsid w:val="008C39E8"/>
    <w:rsid w:val="008C455C"/>
    <w:rsid w:val="008C7912"/>
    <w:rsid w:val="008D03D1"/>
    <w:rsid w:val="008D0764"/>
    <w:rsid w:val="008D1040"/>
    <w:rsid w:val="008D2E1F"/>
    <w:rsid w:val="008D43DB"/>
    <w:rsid w:val="008D4D12"/>
    <w:rsid w:val="008D4FB9"/>
    <w:rsid w:val="008D787F"/>
    <w:rsid w:val="008E4263"/>
    <w:rsid w:val="008E4621"/>
    <w:rsid w:val="008E5FAA"/>
    <w:rsid w:val="008E7444"/>
    <w:rsid w:val="008E7895"/>
    <w:rsid w:val="008F0403"/>
    <w:rsid w:val="008F5D55"/>
    <w:rsid w:val="008F721B"/>
    <w:rsid w:val="00900582"/>
    <w:rsid w:val="00901F91"/>
    <w:rsid w:val="00903289"/>
    <w:rsid w:val="00903FD5"/>
    <w:rsid w:val="0090782E"/>
    <w:rsid w:val="00907A55"/>
    <w:rsid w:val="009106F8"/>
    <w:rsid w:val="00911BFF"/>
    <w:rsid w:val="00917FBF"/>
    <w:rsid w:val="00921127"/>
    <w:rsid w:val="00923016"/>
    <w:rsid w:val="00930B1F"/>
    <w:rsid w:val="0093133F"/>
    <w:rsid w:val="009319E6"/>
    <w:rsid w:val="00932D17"/>
    <w:rsid w:val="0093365C"/>
    <w:rsid w:val="0093380A"/>
    <w:rsid w:val="00933F1A"/>
    <w:rsid w:val="00934913"/>
    <w:rsid w:val="00941D19"/>
    <w:rsid w:val="009503CB"/>
    <w:rsid w:val="00951A9D"/>
    <w:rsid w:val="00951F05"/>
    <w:rsid w:val="00953689"/>
    <w:rsid w:val="009575BC"/>
    <w:rsid w:val="00957EB3"/>
    <w:rsid w:val="009612F1"/>
    <w:rsid w:val="009627F3"/>
    <w:rsid w:val="00962B6A"/>
    <w:rsid w:val="00981C1F"/>
    <w:rsid w:val="0098234F"/>
    <w:rsid w:val="0098349E"/>
    <w:rsid w:val="0099671F"/>
    <w:rsid w:val="00996DC3"/>
    <w:rsid w:val="009A1112"/>
    <w:rsid w:val="009A269E"/>
    <w:rsid w:val="009A7846"/>
    <w:rsid w:val="009B2796"/>
    <w:rsid w:val="009B27C1"/>
    <w:rsid w:val="009B2A5A"/>
    <w:rsid w:val="009B380B"/>
    <w:rsid w:val="009B51DE"/>
    <w:rsid w:val="009B69A8"/>
    <w:rsid w:val="009B6D3C"/>
    <w:rsid w:val="009C217A"/>
    <w:rsid w:val="009C2B38"/>
    <w:rsid w:val="009C67E0"/>
    <w:rsid w:val="009D178E"/>
    <w:rsid w:val="009D340A"/>
    <w:rsid w:val="009D4163"/>
    <w:rsid w:val="009D578A"/>
    <w:rsid w:val="009D5CD4"/>
    <w:rsid w:val="009D5F52"/>
    <w:rsid w:val="009D7BBB"/>
    <w:rsid w:val="009E1BF2"/>
    <w:rsid w:val="009E577D"/>
    <w:rsid w:val="009F0EBB"/>
    <w:rsid w:val="009F2DD8"/>
    <w:rsid w:val="009F6122"/>
    <w:rsid w:val="00A04BD8"/>
    <w:rsid w:val="00A04CD7"/>
    <w:rsid w:val="00A07A74"/>
    <w:rsid w:val="00A13E57"/>
    <w:rsid w:val="00A14BEC"/>
    <w:rsid w:val="00A25146"/>
    <w:rsid w:val="00A30D5A"/>
    <w:rsid w:val="00A3133D"/>
    <w:rsid w:val="00A336A6"/>
    <w:rsid w:val="00A346AB"/>
    <w:rsid w:val="00A369F1"/>
    <w:rsid w:val="00A37C57"/>
    <w:rsid w:val="00A42496"/>
    <w:rsid w:val="00A42F3B"/>
    <w:rsid w:val="00A4325A"/>
    <w:rsid w:val="00A448F8"/>
    <w:rsid w:val="00A47CE5"/>
    <w:rsid w:val="00A50F17"/>
    <w:rsid w:val="00A51F53"/>
    <w:rsid w:val="00A5301A"/>
    <w:rsid w:val="00A54E75"/>
    <w:rsid w:val="00A55632"/>
    <w:rsid w:val="00A55FF5"/>
    <w:rsid w:val="00A57E62"/>
    <w:rsid w:val="00A6100C"/>
    <w:rsid w:val="00A61E3B"/>
    <w:rsid w:val="00A62207"/>
    <w:rsid w:val="00A67C18"/>
    <w:rsid w:val="00A709B5"/>
    <w:rsid w:val="00A7551B"/>
    <w:rsid w:val="00A75927"/>
    <w:rsid w:val="00A772CB"/>
    <w:rsid w:val="00A80680"/>
    <w:rsid w:val="00A81BFE"/>
    <w:rsid w:val="00A82BC0"/>
    <w:rsid w:val="00A844C3"/>
    <w:rsid w:val="00A87C59"/>
    <w:rsid w:val="00A908D9"/>
    <w:rsid w:val="00A92E8C"/>
    <w:rsid w:val="00A94A63"/>
    <w:rsid w:val="00A973B9"/>
    <w:rsid w:val="00AA0F51"/>
    <w:rsid w:val="00AA1782"/>
    <w:rsid w:val="00AA2B77"/>
    <w:rsid w:val="00AA6918"/>
    <w:rsid w:val="00AB022E"/>
    <w:rsid w:val="00AB55A3"/>
    <w:rsid w:val="00AC0BD5"/>
    <w:rsid w:val="00AC589E"/>
    <w:rsid w:val="00AD140A"/>
    <w:rsid w:val="00AD199B"/>
    <w:rsid w:val="00AD3771"/>
    <w:rsid w:val="00AE135A"/>
    <w:rsid w:val="00AE22E9"/>
    <w:rsid w:val="00AE2CEA"/>
    <w:rsid w:val="00AE6E13"/>
    <w:rsid w:val="00AE79F6"/>
    <w:rsid w:val="00AF5EC2"/>
    <w:rsid w:val="00B0035D"/>
    <w:rsid w:val="00B012E4"/>
    <w:rsid w:val="00B01512"/>
    <w:rsid w:val="00B0173A"/>
    <w:rsid w:val="00B019A2"/>
    <w:rsid w:val="00B131DF"/>
    <w:rsid w:val="00B1406E"/>
    <w:rsid w:val="00B16E5A"/>
    <w:rsid w:val="00B176B3"/>
    <w:rsid w:val="00B2008C"/>
    <w:rsid w:val="00B22717"/>
    <w:rsid w:val="00B32494"/>
    <w:rsid w:val="00B326A3"/>
    <w:rsid w:val="00B356C6"/>
    <w:rsid w:val="00B4004B"/>
    <w:rsid w:val="00B43271"/>
    <w:rsid w:val="00B46280"/>
    <w:rsid w:val="00B478A5"/>
    <w:rsid w:val="00B5347A"/>
    <w:rsid w:val="00B54C3E"/>
    <w:rsid w:val="00B54D02"/>
    <w:rsid w:val="00B54D8D"/>
    <w:rsid w:val="00B60EE0"/>
    <w:rsid w:val="00B66006"/>
    <w:rsid w:val="00B72100"/>
    <w:rsid w:val="00B76721"/>
    <w:rsid w:val="00B77790"/>
    <w:rsid w:val="00B804AF"/>
    <w:rsid w:val="00B902BB"/>
    <w:rsid w:val="00B90FAE"/>
    <w:rsid w:val="00BA3D6D"/>
    <w:rsid w:val="00BA494F"/>
    <w:rsid w:val="00BA6119"/>
    <w:rsid w:val="00BB2712"/>
    <w:rsid w:val="00BB2AB1"/>
    <w:rsid w:val="00BB650F"/>
    <w:rsid w:val="00BB7E9E"/>
    <w:rsid w:val="00BC16D3"/>
    <w:rsid w:val="00BC46CE"/>
    <w:rsid w:val="00BC4A71"/>
    <w:rsid w:val="00BC6E9A"/>
    <w:rsid w:val="00BD165C"/>
    <w:rsid w:val="00BD1C2E"/>
    <w:rsid w:val="00BD2893"/>
    <w:rsid w:val="00BD4B96"/>
    <w:rsid w:val="00BD60CD"/>
    <w:rsid w:val="00BE6EDF"/>
    <w:rsid w:val="00BF1C70"/>
    <w:rsid w:val="00BF1C78"/>
    <w:rsid w:val="00BF4F7F"/>
    <w:rsid w:val="00BF503C"/>
    <w:rsid w:val="00BF63AF"/>
    <w:rsid w:val="00C03C1F"/>
    <w:rsid w:val="00C1357A"/>
    <w:rsid w:val="00C136EE"/>
    <w:rsid w:val="00C1392F"/>
    <w:rsid w:val="00C147AA"/>
    <w:rsid w:val="00C21D0B"/>
    <w:rsid w:val="00C25E62"/>
    <w:rsid w:val="00C27E7F"/>
    <w:rsid w:val="00C33710"/>
    <w:rsid w:val="00C35C27"/>
    <w:rsid w:val="00C40C1E"/>
    <w:rsid w:val="00C42096"/>
    <w:rsid w:val="00C432CB"/>
    <w:rsid w:val="00C44D10"/>
    <w:rsid w:val="00C45F19"/>
    <w:rsid w:val="00C465DE"/>
    <w:rsid w:val="00C468AE"/>
    <w:rsid w:val="00C46C69"/>
    <w:rsid w:val="00C470EF"/>
    <w:rsid w:val="00C508B6"/>
    <w:rsid w:val="00C52AD6"/>
    <w:rsid w:val="00C52B71"/>
    <w:rsid w:val="00C54FDB"/>
    <w:rsid w:val="00C550BF"/>
    <w:rsid w:val="00C6344E"/>
    <w:rsid w:val="00C671B8"/>
    <w:rsid w:val="00C714FE"/>
    <w:rsid w:val="00C73F57"/>
    <w:rsid w:val="00C76A60"/>
    <w:rsid w:val="00C76E57"/>
    <w:rsid w:val="00C7761A"/>
    <w:rsid w:val="00C77EC2"/>
    <w:rsid w:val="00C80615"/>
    <w:rsid w:val="00C8084B"/>
    <w:rsid w:val="00C80ABB"/>
    <w:rsid w:val="00C90F2D"/>
    <w:rsid w:val="00C93E0F"/>
    <w:rsid w:val="00CA0C58"/>
    <w:rsid w:val="00CA525F"/>
    <w:rsid w:val="00CB19EB"/>
    <w:rsid w:val="00CB2BD5"/>
    <w:rsid w:val="00CB733F"/>
    <w:rsid w:val="00CB7FCD"/>
    <w:rsid w:val="00CC02E8"/>
    <w:rsid w:val="00CC0D10"/>
    <w:rsid w:val="00CC1138"/>
    <w:rsid w:val="00CC4AEB"/>
    <w:rsid w:val="00CC5D9D"/>
    <w:rsid w:val="00CC6EEF"/>
    <w:rsid w:val="00CC7852"/>
    <w:rsid w:val="00CD09BC"/>
    <w:rsid w:val="00CD6882"/>
    <w:rsid w:val="00CE2039"/>
    <w:rsid w:val="00CE4C46"/>
    <w:rsid w:val="00CE52C2"/>
    <w:rsid w:val="00CF7B7B"/>
    <w:rsid w:val="00D06C55"/>
    <w:rsid w:val="00D10741"/>
    <w:rsid w:val="00D1365C"/>
    <w:rsid w:val="00D1620A"/>
    <w:rsid w:val="00D16D27"/>
    <w:rsid w:val="00D207C4"/>
    <w:rsid w:val="00D216A9"/>
    <w:rsid w:val="00D24BBC"/>
    <w:rsid w:val="00D26EE7"/>
    <w:rsid w:val="00D27A97"/>
    <w:rsid w:val="00D30BDD"/>
    <w:rsid w:val="00D34132"/>
    <w:rsid w:val="00D35A7E"/>
    <w:rsid w:val="00D402E7"/>
    <w:rsid w:val="00D416ED"/>
    <w:rsid w:val="00D4306C"/>
    <w:rsid w:val="00D44664"/>
    <w:rsid w:val="00D462A2"/>
    <w:rsid w:val="00D5000F"/>
    <w:rsid w:val="00D513CE"/>
    <w:rsid w:val="00D61BD9"/>
    <w:rsid w:val="00D70543"/>
    <w:rsid w:val="00D718C5"/>
    <w:rsid w:val="00D71A7B"/>
    <w:rsid w:val="00D73068"/>
    <w:rsid w:val="00D80130"/>
    <w:rsid w:val="00D84028"/>
    <w:rsid w:val="00D8412B"/>
    <w:rsid w:val="00D86D82"/>
    <w:rsid w:val="00D873AC"/>
    <w:rsid w:val="00D87DFE"/>
    <w:rsid w:val="00D91FA0"/>
    <w:rsid w:val="00D93189"/>
    <w:rsid w:val="00D9759B"/>
    <w:rsid w:val="00DA04BE"/>
    <w:rsid w:val="00DA5567"/>
    <w:rsid w:val="00DB19EB"/>
    <w:rsid w:val="00DB47D3"/>
    <w:rsid w:val="00DB5891"/>
    <w:rsid w:val="00DB62FB"/>
    <w:rsid w:val="00DB688E"/>
    <w:rsid w:val="00DB6CD7"/>
    <w:rsid w:val="00DC4661"/>
    <w:rsid w:val="00DC532B"/>
    <w:rsid w:val="00DC6A7B"/>
    <w:rsid w:val="00DC7B34"/>
    <w:rsid w:val="00DC7D95"/>
    <w:rsid w:val="00DD5083"/>
    <w:rsid w:val="00DD52A7"/>
    <w:rsid w:val="00DE216B"/>
    <w:rsid w:val="00DE2F61"/>
    <w:rsid w:val="00DE3BED"/>
    <w:rsid w:val="00DE5227"/>
    <w:rsid w:val="00DE66E3"/>
    <w:rsid w:val="00DE762D"/>
    <w:rsid w:val="00DF2049"/>
    <w:rsid w:val="00DF2383"/>
    <w:rsid w:val="00E014BE"/>
    <w:rsid w:val="00E0609E"/>
    <w:rsid w:val="00E06305"/>
    <w:rsid w:val="00E06AB9"/>
    <w:rsid w:val="00E071ED"/>
    <w:rsid w:val="00E13078"/>
    <w:rsid w:val="00E14237"/>
    <w:rsid w:val="00E14E7C"/>
    <w:rsid w:val="00E213D7"/>
    <w:rsid w:val="00E235FC"/>
    <w:rsid w:val="00E305F2"/>
    <w:rsid w:val="00E313FC"/>
    <w:rsid w:val="00E34482"/>
    <w:rsid w:val="00E36C6D"/>
    <w:rsid w:val="00E443E6"/>
    <w:rsid w:val="00E473D0"/>
    <w:rsid w:val="00E50714"/>
    <w:rsid w:val="00E517FF"/>
    <w:rsid w:val="00E62AB5"/>
    <w:rsid w:val="00E66B44"/>
    <w:rsid w:val="00E75C7F"/>
    <w:rsid w:val="00E76D64"/>
    <w:rsid w:val="00E801E6"/>
    <w:rsid w:val="00E80B77"/>
    <w:rsid w:val="00E963A4"/>
    <w:rsid w:val="00E97BF7"/>
    <w:rsid w:val="00EA33DB"/>
    <w:rsid w:val="00EA5CF8"/>
    <w:rsid w:val="00EB1A1D"/>
    <w:rsid w:val="00EB29E5"/>
    <w:rsid w:val="00EB2F9B"/>
    <w:rsid w:val="00EB5953"/>
    <w:rsid w:val="00EC0DEF"/>
    <w:rsid w:val="00EC27E6"/>
    <w:rsid w:val="00EC2EA2"/>
    <w:rsid w:val="00EC47B6"/>
    <w:rsid w:val="00ED05E1"/>
    <w:rsid w:val="00ED0AE0"/>
    <w:rsid w:val="00ED1E0E"/>
    <w:rsid w:val="00ED709B"/>
    <w:rsid w:val="00ED77FD"/>
    <w:rsid w:val="00EF2D7D"/>
    <w:rsid w:val="00EF4C77"/>
    <w:rsid w:val="00EF51D0"/>
    <w:rsid w:val="00F026A8"/>
    <w:rsid w:val="00F03CB0"/>
    <w:rsid w:val="00F055C8"/>
    <w:rsid w:val="00F05D1E"/>
    <w:rsid w:val="00F069AB"/>
    <w:rsid w:val="00F109E4"/>
    <w:rsid w:val="00F10D80"/>
    <w:rsid w:val="00F130D9"/>
    <w:rsid w:val="00F137F2"/>
    <w:rsid w:val="00F2012A"/>
    <w:rsid w:val="00F21FA2"/>
    <w:rsid w:val="00F26114"/>
    <w:rsid w:val="00F31F9A"/>
    <w:rsid w:val="00F36915"/>
    <w:rsid w:val="00F41676"/>
    <w:rsid w:val="00F4197E"/>
    <w:rsid w:val="00F41CE2"/>
    <w:rsid w:val="00F42A34"/>
    <w:rsid w:val="00F440F3"/>
    <w:rsid w:val="00F44431"/>
    <w:rsid w:val="00F45956"/>
    <w:rsid w:val="00F46C93"/>
    <w:rsid w:val="00F52AB4"/>
    <w:rsid w:val="00F5672A"/>
    <w:rsid w:val="00F57ACD"/>
    <w:rsid w:val="00F6246D"/>
    <w:rsid w:val="00F63BB2"/>
    <w:rsid w:val="00F644B1"/>
    <w:rsid w:val="00F647BD"/>
    <w:rsid w:val="00F67E48"/>
    <w:rsid w:val="00F70C02"/>
    <w:rsid w:val="00F73E09"/>
    <w:rsid w:val="00F74495"/>
    <w:rsid w:val="00F748FC"/>
    <w:rsid w:val="00F760C5"/>
    <w:rsid w:val="00F766C4"/>
    <w:rsid w:val="00F77381"/>
    <w:rsid w:val="00F77C60"/>
    <w:rsid w:val="00F800B9"/>
    <w:rsid w:val="00F82BAC"/>
    <w:rsid w:val="00F83DB4"/>
    <w:rsid w:val="00F86D63"/>
    <w:rsid w:val="00F927D8"/>
    <w:rsid w:val="00F96C0C"/>
    <w:rsid w:val="00F97B9B"/>
    <w:rsid w:val="00FA1CDF"/>
    <w:rsid w:val="00FA4D2F"/>
    <w:rsid w:val="00FA574A"/>
    <w:rsid w:val="00FA69A1"/>
    <w:rsid w:val="00FA6F67"/>
    <w:rsid w:val="00FB3CED"/>
    <w:rsid w:val="00FB42C2"/>
    <w:rsid w:val="00FC0DB6"/>
    <w:rsid w:val="00FC4741"/>
    <w:rsid w:val="00FC47A5"/>
    <w:rsid w:val="00FD33ED"/>
    <w:rsid w:val="00FD5250"/>
    <w:rsid w:val="00FE14E3"/>
    <w:rsid w:val="00FE3F2E"/>
    <w:rsid w:val="00FE5721"/>
    <w:rsid w:val="00FF281A"/>
    <w:rsid w:val="00FF41C2"/>
    <w:rsid w:val="00FF48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D717"/>
  <w15:docId w15:val="{93D4B228-C129-4CC9-BB90-3A39AD55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114"/>
    <w:pPr>
      <w:spacing w:after="200" w:line="276" w:lineRule="auto"/>
    </w:pPr>
    <w:rPr>
      <w:sz w:val="22"/>
      <w:szCs w:val="22"/>
      <w:lang w:eastAsia="en-US"/>
    </w:rPr>
  </w:style>
  <w:style w:type="paragraph" w:styleId="Ttulo5">
    <w:name w:val="heading 5"/>
    <w:basedOn w:val="Normal"/>
    <w:link w:val="Ttulo5Car"/>
    <w:uiPriority w:val="9"/>
    <w:unhideWhenUsed/>
    <w:qFormat/>
    <w:rsid w:val="00421B88"/>
    <w:pPr>
      <w:widowControl w:val="0"/>
      <w:autoSpaceDE w:val="0"/>
      <w:autoSpaceDN w:val="0"/>
      <w:spacing w:after="0" w:line="240" w:lineRule="auto"/>
      <w:ind w:left="173"/>
      <w:outlineLvl w:val="4"/>
    </w:pPr>
    <w:rPr>
      <w:rFonts w:ascii="Tahoma" w:eastAsia="Tahoma" w:hAnsi="Tahoma" w:cs="Tahoma"/>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5F45A3"/>
    <w:rPr>
      <w:rFonts w:eastAsia="Times New Roman"/>
      <w:sz w:val="20"/>
      <w:szCs w:val="20"/>
      <w:lang w:val="x-none" w:eastAsia="x-none"/>
    </w:rPr>
  </w:style>
  <w:style w:type="character" w:customStyle="1" w:styleId="TextonotapieCar">
    <w:name w:val="Texto nota pie Car"/>
    <w:link w:val="Textonotapie"/>
    <w:uiPriority w:val="99"/>
    <w:rsid w:val="005F45A3"/>
    <w:rPr>
      <w:rFonts w:ascii="Calibri" w:eastAsia="Times New Roman" w:hAnsi="Calibri" w:cs="Times New Roman"/>
      <w:sz w:val="20"/>
      <w:szCs w:val="20"/>
      <w:lang w:eastAsia="x-none"/>
    </w:rPr>
  </w:style>
  <w:style w:type="character" w:styleId="Refdenotaalpie">
    <w:name w:val="footnote reference"/>
    <w:uiPriority w:val="99"/>
    <w:rsid w:val="005F45A3"/>
    <w:rPr>
      <w:rFonts w:cs="Times New Roman"/>
      <w:vertAlign w:val="superscript"/>
    </w:rPr>
  </w:style>
  <w:style w:type="paragraph" w:styleId="Encabezado">
    <w:name w:val="header"/>
    <w:basedOn w:val="Normal"/>
    <w:link w:val="EncabezadoCar"/>
    <w:uiPriority w:val="99"/>
    <w:unhideWhenUsed/>
    <w:rsid w:val="00150B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BD2"/>
  </w:style>
  <w:style w:type="paragraph" w:styleId="Piedepgina">
    <w:name w:val="footer"/>
    <w:basedOn w:val="Normal"/>
    <w:link w:val="PiedepginaCar"/>
    <w:uiPriority w:val="99"/>
    <w:unhideWhenUsed/>
    <w:rsid w:val="00150B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BD2"/>
  </w:style>
  <w:style w:type="paragraph" w:styleId="Textodeglobo">
    <w:name w:val="Balloon Text"/>
    <w:basedOn w:val="Normal"/>
    <w:link w:val="TextodegloboCar"/>
    <w:uiPriority w:val="99"/>
    <w:semiHidden/>
    <w:unhideWhenUsed/>
    <w:rsid w:val="00D1620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1620A"/>
    <w:rPr>
      <w:rFonts w:ascii="Tahoma" w:hAnsi="Tahoma" w:cs="Tahoma"/>
      <w:sz w:val="16"/>
      <w:szCs w:val="16"/>
      <w:lang w:val="es-ES" w:eastAsia="en-US"/>
    </w:rPr>
  </w:style>
  <w:style w:type="paragraph" w:styleId="Sinespaciado">
    <w:name w:val="No Spacing"/>
    <w:uiPriority w:val="1"/>
    <w:qFormat/>
    <w:rsid w:val="002C6FD9"/>
    <w:rPr>
      <w:sz w:val="22"/>
      <w:szCs w:val="22"/>
      <w:lang w:eastAsia="en-US"/>
    </w:rPr>
  </w:style>
  <w:style w:type="table" w:styleId="Listaclara-nfasis2">
    <w:name w:val="Light List Accent 2"/>
    <w:basedOn w:val="Tablanormal"/>
    <w:uiPriority w:val="61"/>
    <w:rsid w:val="00B90FA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styleId="Refdenotaalfinal">
    <w:name w:val="endnote reference"/>
    <w:basedOn w:val="Fuentedeprrafopredeter"/>
    <w:uiPriority w:val="99"/>
    <w:semiHidden/>
    <w:unhideWhenUsed/>
    <w:rsid w:val="00A973B9"/>
    <w:rPr>
      <w:vertAlign w:val="superscript"/>
    </w:rPr>
  </w:style>
  <w:style w:type="paragraph" w:styleId="Prrafodelista">
    <w:name w:val="List Paragraph"/>
    <w:aliases w:val="Footnote,List Paragraph1,Fundamentacion,NIVEL ONE,paul2,List Paragraph,Titulo 1,SubPárrafo de lista,Cuadro 2-1,Bulleted List,NUMBERED PARAGRAPH,List Paragraph 1,References,ReferencesCxSpLast,lp1,titulo 3,Bullets,Dot pt,Indicator Text,Ha"/>
    <w:basedOn w:val="Normal"/>
    <w:link w:val="PrrafodelistaCar"/>
    <w:qFormat/>
    <w:rsid w:val="00AB55A3"/>
    <w:pPr>
      <w:ind w:left="720"/>
      <w:contextualSpacing/>
    </w:pPr>
  </w:style>
  <w:style w:type="character" w:customStyle="1" w:styleId="PrrafodelistaCar">
    <w:name w:val="Párrafo de lista Car"/>
    <w:aliases w:val="Footnote Car,List Paragraph1 Car,Fundamentacion Car,NIVEL ONE Car,paul2 Car,List Paragraph Car,Titulo 1 Car,SubPárrafo de lista Car,Cuadro 2-1 Car,Bulleted List Car,NUMBERED PARAGRAPH Car,List Paragraph 1 Car,References Car,lp1 Car"/>
    <w:link w:val="Prrafodelista"/>
    <w:qFormat/>
    <w:rsid w:val="0016023B"/>
    <w:rPr>
      <w:sz w:val="22"/>
      <w:szCs w:val="22"/>
      <w:lang w:eastAsia="en-US"/>
    </w:rPr>
  </w:style>
  <w:style w:type="table" w:customStyle="1" w:styleId="TableNormal">
    <w:name w:val="Table Normal"/>
    <w:uiPriority w:val="2"/>
    <w:semiHidden/>
    <w:unhideWhenUsed/>
    <w:qFormat/>
    <w:rsid w:val="00421B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21B88"/>
    <w:pPr>
      <w:widowControl w:val="0"/>
      <w:autoSpaceDE w:val="0"/>
      <w:autoSpaceDN w:val="0"/>
      <w:spacing w:before="149" w:after="0" w:line="240" w:lineRule="auto"/>
      <w:ind w:left="133"/>
      <w:jc w:val="center"/>
    </w:pPr>
    <w:rPr>
      <w:rFonts w:ascii="Microsoft Sans Serif" w:eastAsia="Microsoft Sans Serif" w:hAnsi="Microsoft Sans Serif" w:cs="Microsoft Sans Serif"/>
    </w:rPr>
  </w:style>
  <w:style w:type="character" w:customStyle="1" w:styleId="Ttulo5Car">
    <w:name w:val="Título 5 Car"/>
    <w:basedOn w:val="Fuentedeprrafopredeter"/>
    <w:link w:val="Ttulo5"/>
    <w:uiPriority w:val="9"/>
    <w:rsid w:val="00421B88"/>
    <w:rPr>
      <w:rFonts w:ascii="Tahoma" w:eastAsia="Tahoma" w:hAnsi="Tahoma" w:cs="Tahoma"/>
      <w:sz w:val="26"/>
      <w:szCs w:val="26"/>
      <w:lang w:eastAsia="en-US"/>
    </w:rPr>
  </w:style>
  <w:style w:type="paragraph" w:styleId="Textoindependiente">
    <w:name w:val="Body Text"/>
    <w:basedOn w:val="Normal"/>
    <w:link w:val="TextoindependienteCar"/>
    <w:uiPriority w:val="1"/>
    <w:qFormat/>
    <w:rsid w:val="00FE3F2E"/>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TextoindependienteCar">
    <w:name w:val="Texto independiente Car"/>
    <w:basedOn w:val="Fuentedeprrafopredeter"/>
    <w:link w:val="Textoindependiente"/>
    <w:uiPriority w:val="1"/>
    <w:rsid w:val="00FE3F2E"/>
    <w:rPr>
      <w:rFonts w:ascii="Microsoft Sans Serif" w:eastAsia="Microsoft Sans Serif" w:hAnsi="Microsoft Sans Serif" w:cs="Microsoft Sans Seri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98439">
      <w:bodyDiv w:val="1"/>
      <w:marLeft w:val="0"/>
      <w:marRight w:val="0"/>
      <w:marTop w:val="0"/>
      <w:marBottom w:val="0"/>
      <w:divBdr>
        <w:top w:val="none" w:sz="0" w:space="0" w:color="auto"/>
        <w:left w:val="none" w:sz="0" w:space="0" w:color="auto"/>
        <w:bottom w:val="none" w:sz="0" w:space="0" w:color="auto"/>
        <w:right w:val="none" w:sz="0" w:space="0" w:color="auto"/>
      </w:divBdr>
    </w:div>
    <w:div w:id="35542271">
      <w:bodyDiv w:val="1"/>
      <w:marLeft w:val="0"/>
      <w:marRight w:val="0"/>
      <w:marTop w:val="0"/>
      <w:marBottom w:val="0"/>
      <w:divBdr>
        <w:top w:val="none" w:sz="0" w:space="0" w:color="auto"/>
        <w:left w:val="none" w:sz="0" w:space="0" w:color="auto"/>
        <w:bottom w:val="none" w:sz="0" w:space="0" w:color="auto"/>
        <w:right w:val="none" w:sz="0" w:space="0" w:color="auto"/>
      </w:divBdr>
    </w:div>
    <w:div w:id="35667550">
      <w:bodyDiv w:val="1"/>
      <w:marLeft w:val="0"/>
      <w:marRight w:val="0"/>
      <w:marTop w:val="0"/>
      <w:marBottom w:val="0"/>
      <w:divBdr>
        <w:top w:val="none" w:sz="0" w:space="0" w:color="auto"/>
        <w:left w:val="none" w:sz="0" w:space="0" w:color="auto"/>
        <w:bottom w:val="none" w:sz="0" w:space="0" w:color="auto"/>
        <w:right w:val="none" w:sz="0" w:space="0" w:color="auto"/>
      </w:divBdr>
    </w:div>
    <w:div w:id="36664812">
      <w:bodyDiv w:val="1"/>
      <w:marLeft w:val="0"/>
      <w:marRight w:val="0"/>
      <w:marTop w:val="0"/>
      <w:marBottom w:val="0"/>
      <w:divBdr>
        <w:top w:val="none" w:sz="0" w:space="0" w:color="auto"/>
        <w:left w:val="none" w:sz="0" w:space="0" w:color="auto"/>
        <w:bottom w:val="none" w:sz="0" w:space="0" w:color="auto"/>
        <w:right w:val="none" w:sz="0" w:space="0" w:color="auto"/>
      </w:divBdr>
    </w:div>
    <w:div w:id="41369220">
      <w:bodyDiv w:val="1"/>
      <w:marLeft w:val="0"/>
      <w:marRight w:val="0"/>
      <w:marTop w:val="0"/>
      <w:marBottom w:val="0"/>
      <w:divBdr>
        <w:top w:val="none" w:sz="0" w:space="0" w:color="auto"/>
        <w:left w:val="none" w:sz="0" w:space="0" w:color="auto"/>
        <w:bottom w:val="none" w:sz="0" w:space="0" w:color="auto"/>
        <w:right w:val="none" w:sz="0" w:space="0" w:color="auto"/>
      </w:divBdr>
    </w:div>
    <w:div w:id="45876355">
      <w:bodyDiv w:val="1"/>
      <w:marLeft w:val="0"/>
      <w:marRight w:val="0"/>
      <w:marTop w:val="0"/>
      <w:marBottom w:val="0"/>
      <w:divBdr>
        <w:top w:val="none" w:sz="0" w:space="0" w:color="auto"/>
        <w:left w:val="none" w:sz="0" w:space="0" w:color="auto"/>
        <w:bottom w:val="none" w:sz="0" w:space="0" w:color="auto"/>
        <w:right w:val="none" w:sz="0" w:space="0" w:color="auto"/>
      </w:divBdr>
    </w:div>
    <w:div w:id="52897538">
      <w:bodyDiv w:val="1"/>
      <w:marLeft w:val="0"/>
      <w:marRight w:val="0"/>
      <w:marTop w:val="0"/>
      <w:marBottom w:val="0"/>
      <w:divBdr>
        <w:top w:val="none" w:sz="0" w:space="0" w:color="auto"/>
        <w:left w:val="none" w:sz="0" w:space="0" w:color="auto"/>
        <w:bottom w:val="none" w:sz="0" w:space="0" w:color="auto"/>
        <w:right w:val="none" w:sz="0" w:space="0" w:color="auto"/>
      </w:divBdr>
    </w:div>
    <w:div w:id="57092192">
      <w:bodyDiv w:val="1"/>
      <w:marLeft w:val="0"/>
      <w:marRight w:val="0"/>
      <w:marTop w:val="0"/>
      <w:marBottom w:val="0"/>
      <w:divBdr>
        <w:top w:val="none" w:sz="0" w:space="0" w:color="auto"/>
        <w:left w:val="none" w:sz="0" w:space="0" w:color="auto"/>
        <w:bottom w:val="none" w:sz="0" w:space="0" w:color="auto"/>
        <w:right w:val="none" w:sz="0" w:space="0" w:color="auto"/>
      </w:divBdr>
    </w:div>
    <w:div w:id="71856696">
      <w:bodyDiv w:val="1"/>
      <w:marLeft w:val="0"/>
      <w:marRight w:val="0"/>
      <w:marTop w:val="0"/>
      <w:marBottom w:val="0"/>
      <w:divBdr>
        <w:top w:val="none" w:sz="0" w:space="0" w:color="auto"/>
        <w:left w:val="none" w:sz="0" w:space="0" w:color="auto"/>
        <w:bottom w:val="none" w:sz="0" w:space="0" w:color="auto"/>
        <w:right w:val="none" w:sz="0" w:space="0" w:color="auto"/>
      </w:divBdr>
    </w:div>
    <w:div w:id="79060670">
      <w:bodyDiv w:val="1"/>
      <w:marLeft w:val="0"/>
      <w:marRight w:val="0"/>
      <w:marTop w:val="0"/>
      <w:marBottom w:val="0"/>
      <w:divBdr>
        <w:top w:val="none" w:sz="0" w:space="0" w:color="auto"/>
        <w:left w:val="none" w:sz="0" w:space="0" w:color="auto"/>
        <w:bottom w:val="none" w:sz="0" w:space="0" w:color="auto"/>
        <w:right w:val="none" w:sz="0" w:space="0" w:color="auto"/>
      </w:divBdr>
    </w:div>
    <w:div w:id="95291186">
      <w:bodyDiv w:val="1"/>
      <w:marLeft w:val="0"/>
      <w:marRight w:val="0"/>
      <w:marTop w:val="0"/>
      <w:marBottom w:val="0"/>
      <w:divBdr>
        <w:top w:val="none" w:sz="0" w:space="0" w:color="auto"/>
        <w:left w:val="none" w:sz="0" w:space="0" w:color="auto"/>
        <w:bottom w:val="none" w:sz="0" w:space="0" w:color="auto"/>
        <w:right w:val="none" w:sz="0" w:space="0" w:color="auto"/>
      </w:divBdr>
    </w:div>
    <w:div w:id="104159996">
      <w:bodyDiv w:val="1"/>
      <w:marLeft w:val="0"/>
      <w:marRight w:val="0"/>
      <w:marTop w:val="0"/>
      <w:marBottom w:val="0"/>
      <w:divBdr>
        <w:top w:val="none" w:sz="0" w:space="0" w:color="auto"/>
        <w:left w:val="none" w:sz="0" w:space="0" w:color="auto"/>
        <w:bottom w:val="none" w:sz="0" w:space="0" w:color="auto"/>
        <w:right w:val="none" w:sz="0" w:space="0" w:color="auto"/>
      </w:divBdr>
    </w:div>
    <w:div w:id="167411259">
      <w:bodyDiv w:val="1"/>
      <w:marLeft w:val="0"/>
      <w:marRight w:val="0"/>
      <w:marTop w:val="0"/>
      <w:marBottom w:val="0"/>
      <w:divBdr>
        <w:top w:val="none" w:sz="0" w:space="0" w:color="auto"/>
        <w:left w:val="none" w:sz="0" w:space="0" w:color="auto"/>
        <w:bottom w:val="none" w:sz="0" w:space="0" w:color="auto"/>
        <w:right w:val="none" w:sz="0" w:space="0" w:color="auto"/>
      </w:divBdr>
    </w:div>
    <w:div w:id="174463883">
      <w:bodyDiv w:val="1"/>
      <w:marLeft w:val="0"/>
      <w:marRight w:val="0"/>
      <w:marTop w:val="0"/>
      <w:marBottom w:val="0"/>
      <w:divBdr>
        <w:top w:val="none" w:sz="0" w:space="0" w:color="auto"/>
        <w:left w:val="none" w:sz="0" w:space="0" w:color="auto"/>
        <w:bottom w:val="none" w:sz="0" w:space="0" w:color="auto"/>
        <w:right w:val="none" w:sz="0" w:space="0" w:color="auto"/>
      </w:divBdr>
    </w:div>
    <w:div w:id="177037829">
      <w:bodyDiv w:val="1"/>
      <w:marLeft w:val="0"/>
      <w:marRight w:val="0"/>
      <w:marTop w:val="0"/>
      <w:marBottom w:val="0"/>
      <w:divBdr>
        <w:top w:val="none" w:sz="0" w:space="0" w:color="auto"/>
        <w:left w:val="none" w:sz="0" w:space="0" w:color="auto"/>
        <w:bottom w:val="none" w:sz="0" w:space="0" w:color="auto"/>
        <w:right w:val="none" w:sz="0" w:space="0" w:color="auto"/>
      </w:divBdr>
    </w:div>
    <w:div w:id="196627073">
      <w:bodyDiv w:val="1"/>
      <w:marLeft w:val="0"/>
      <w:marRight w:val="0"/>
      <w:marTop w:val="0"/>
      <w:marBottom w:val="0"/>
      <w:divBdr>
        <w:top w:val="none" w:sz="0" w:space="0" w:color="auto"/>
        <w:left w:val="none" w:sz="0" w:space="0" w:color="auto"/>
        <w:bottom w:val="none" w:sz="0" w:space="0" w:color="auto"/>
        <w:right w:val="none" w:sz="0" w:space="0" w:color="auto"/>
      </w:divBdr>
    </w:div>
    <w:div w:id="218178013">
      <w:bodyDiv w:val="1"/>
      <w:marLeft w:val="0"/>
      <w:marRight w:val="0"/>
      <w:marTop w:val="0"/>
      <w:marBottom w:val="0"/>
      <w:divBdr>
        <w:top w:val="none" w:sz="0" w:space="0" w:color="auto"/>
        <w:left w:val="none" w:sz="0" w:space="0" w:color="auto"/>
        <w:bottom w:val="none" w:sz="0" w:space="0" w:color="auto"/>
        <w:right w:val="none" w:sz="0" w:space="0" w:color="auto"/>
      </w:divBdr>
    </w:div>
    <w:div w:id="218909203">
      <w:bodyDiv w:val="1"/>
      <w:marLeft w:val="0"/>
      <w:marRight w:val="0"/>
      <w:marTop w:val="0"/>
      <w:marBottom w:val="0"/>
      <w:divBdr>
        <w:top w:val="none" w:sz="0" w:space="0" w:color="auto"/>
        <w:left w:val="none" w:sz="0" w:space="0" w:color="auto"/>
        <w:bottom w:val="none" w:sz="0" w:space="0" w:color="auto"/>
        <w:right w:val="none" w:sz="0" w:space="0" w:color="auto"/>
      </w:divBdr>
    </w:div>
    <w:div w:id="256526874">
      <w:bodyDiv w:val="1"/>
      <w:marLeft w:val="0"/>
      <w:marRight w:val="0"/>
      <w:marTop w:val="0"/>
      <w:marBottom w:val="0"/>
      <w:divBdr>
        <w:top w:val="none" w:sz="0" w:space="0" w:color="auto"/>
        <w:left w:val="none" w:sz="0" w:space="0" w:color="auto"/>
        <w:bottom w:val="none" w:sz="0" w:space="0" w:color="auto"/>
        <w:right w:val="none" w:sz="0" w:space="0" w:color="auto"/>
      </w:divBdr>
    </w:div>
    <w:div w:id="279453129">
      <w:bodyDiv w:val="1"/>
      <w:marLeft w:val="0"/>
      <w:marRight w:val="0"/>
      <w:marTop w:val="0"/>
      <w:marBottom w:val="0"/>
      <w:divBdr>
        <w:top w:val="none" w:sz="0" w:space="0" w:color="auto"/>
        <w:left w:val="none" w:sz="0" w:space="0" w:color="auto"/>
        <w:bottom w:val="none" w:sz="0" w:space="0" w:color="auto"/>
        <w:right w:val="none" w:sz="0" w:space="0" w:color="auto"/>
      </w:divBdr>
    </w:div>
    <w:div w:id="302584417">
      <w:bodyDiv w:val="1"/>
      <w:marLeft w:val="0"/>
      <w:marRight w:val="0"/>
      <w:marTop w:val="0"/>
      <w:marBottom w:val="0"/>
      <w:divBdr>
        <w:top w:val="none" w:sz="0" w:space="0" w:color="auto"/>
        <w:left w:val="none" w:sz="0" w:space="0" w:color="auto"/>
        <w:bottom w:val="none" w:sz="0" w:space="0" w:color="auto"/>
        <w:right w:val="none" w:sz="0" w:space="0" w:color="auto"/>
      </w:divBdr>
    </w:div>
    <w:div w:id="328484742">
      <w:bodyDiv w:val="1"/>
      <w:marLeft w:val="0"/>
      <w:marRight w:val="0"/>
      <w:marTop w:val="0"/>
      <w:marBottom w:val="0"/>
      <w:divBdr>
        <w:top w:val="none" w:sz="0" w:space="0" w:color="auto"/>
        <w:left w:val="none" w:sz="0" w:space="0" w:color="auto"/>
        <w:bottom w:val="none" w:sz="0" w:space="0" w:color="auto"/>
        <w:right w:val="none" w:sz="0" w:space="0" w:color="auto"/>
      </w:divBdr>
    </w:div>
    <w:div w:id="328561996">
      <w:bodyDiv w:val="1"/>
      <w:marLeft w:val="0"/>
      <w:marRight w:val="0"/>
      <w:marTop w:val="0"/>
      <w:marBottom w:val="0"/>
      <w:divBdr>
        <w:top w:val="none" w:sz="0" w:space="0" w:color="auto"/>
        <w:left w:val="none" w:sz="0" w:space="0" w:color="auto"/>
        <w:bottom w:val="none" w:sz="0" w:space="0" w:color="auto"/>
        <w:right w:val="none" w:sz="0" w:space="0" w:color="auto"/>
      </w:divBdr>
    </w:div>
    <w:div w:id="352734640">
      <w:bodyDiv w:val="1"/>
      <w:marLeft w:val="0"/>
      <w:marRight w:val="0"/>
      <w:marTop w:val="0"/>
      <w:marBottom w:val="0"/>
      <w:divBdr>
        <w:top w:val="none" w:sz="0" w:space="0" w:color="auto"/>
        <w:left w:val="none" w:sz="0" w:space="0" w:color="auto"/>
        <w:bottom w:val="none" w:sz="0" w:space="0" w:color="auto"/>
        <w:right w:val="none" w:sz="0" w:space="0" w:color="auto"/>
      </w:divBdr>
    </w:div>
    <w:div w:id="354844302">
      <w:bodyDiv w:val="1"/>
      <w:marLeft w:val="0"/>
      <w:marRight w:val="0"/>
      <w:marTop w:val="0"/>
      <w:marBottom w:val="0"/>
      <w:divBdr>
        <w:top w:val="none" w:sz="0" w:space="0" w:color="auto"/>
        <w:left w:val="none" w:sz="0" w:space="0" w:color="auto"/>
        <w:bottom w:val="none" w:sz="0" w:space="0" w:color="auto"/>
        <w:right w:val="none" w:sz="0" w:space="0" w:color="auto"/>
      </w:divBdr>
    </w:div>
    <w:div w:id="361633809">
      <w:bodyDiv w:val="1"/>
      <w:marLeft w:val="0"/>
      <w:marRight w:val="0"/>
      <w:marTop w:val="0"/>
      <w:marBottom w:val="0"/>
      <w:divBdr>
        <w:top w:val="none" w:sz="0" w:space="0" w:color="auto"/>
        <w:left w:val="none" w:sz="0" w:space="0" w:color="auto"/>
        <w:bottom w:val="none" w:sz="0" w:space="0" w:color="auto"/>
        <w:right w:val="none" w:sz="0" w:space="0" w:color="auto"/>
      </w:divBdr>
    </w:div>
    <w:div w:id="370542156">
      <w:bodyDiv w:val="1"/>
      <w:marLeft w:val="0"/>
      <w:marRight w:val="0"/>
      <w:marTop w:val="0"/>
      <w:marBottom w:val="0"/>
      <w:divBdr>
        <w:top w:val="none" w:sz="0" w:space="0" w:color="auto"/>
        <w:left w:val="none" w:sz="0" w:space="0" w:color="auto"/>
        <w:bottom w:val="none" w:sz="0" w:space="0" w:color="auto"/>
        <w:right w:val="none" w:sz="0" w:space="0" w:color="auto"/>
      </w:divBdr>
    </w:div>
    <w:div w:id="375811015">
      <w:bodyDiv w:val="1"/>
      <w:marLeft w:val="0"/>
      <w:marRight w:val="0"/>
      <w:marTop w:val="0"/>
      <w:marBottom w:val="0"/>
      <w:divBdr>
        <w:top w:val="none" w:sz="0" w:space="0" w:color="auto"/>
        <w:left w:val="none" w:sz="0" w:space="0" w:color="auto"/>
        <w:bottom w:val="none" w:sz="0" w:space="0" w:color="auto"/>
        <w:right w:val="none" w:sz="0" w:space="0" w:color="auto"/>
      </w:divBdr>
    </w:div>
    <w:div w:id="425884277">
      <w:bodyDiv w:val="1"/>
      <w:marLeft w:val="0"/>
      <w:marRight w:val="0"/>
      <w:marTop w:val="0"/>
      <w:marBottom w:val="0"/>
      <w:divBdr>
        <w:top w:val="none" w:sz="0" w:space="0" w:color="auto"/>
        <w:left w:val="none" w:sz="0" w:space="0" w:color="auto"/>
        <w:bottom w:val="none" w:sz="0" w:space="0" w:color="auto"/>
        <w:right w:val="none" w:sz="0" w:space="0" w:color="auto"/>
      </w:divBdr>
    </w:div>
    <w:div w:id="428551028">
      <w:bodyDiv w:val="1"/>
      <w:marLeft w:val="0"/>
      <w:marRight w:val="0"/>
      <w:marTop w:val="0"/>
      <w:marBottom w:val="0"/>
      <w:divBdr>
        <w:top w:val="none" w:sz="0" w:space="0" w:color="auto"/>
        <w:left w:val="none" w:sz="0" w:space="0" w:color="auto"/>
        <w:bottom w:val="none" w:sz="0" w:space="0" w:color="auto"/>
        <w:right w:val="none" w:sz="0" w:space="0" w:color="auto"/>
      </w:divBdr>
    </w:div>
    <w:div w:id="452330033">
      <w:bodyDiv w:val="1"/>
      <w:marLeft w:val="0"/>
      <w:marRight w:val="0"/>
      <w:marTop w:val="0"/>
      <w:marBottom w:val="0"/>
      <w:divBdr>
        <w:top w:val="none" w:sz="0" w:space="0" w:color="auto"/>
        <w:left w:val="none" w:sz="0" w:space="0" w:color="auto"/>
        <w:bottom w:val="none" w:sz="0" w:space="0" w:color="auto"/>
        <w:right w:val="none" w:sz="0" w:space="0" w:color="auto"/>
      </w:divBdr>
    </w:div>
    <w:div w:id="462231798">
      <w:bodyDiv w:val="1"/>
      <w:marLeft w:val="0"/>
      <w:marRight w:val="0"/>
      <w:marTop w:val="0"/>
      <w:marBottom w:val="0"/>
      <w:divBdr>
        <w:top w:val="none" w:sz="0" w:space="0" w:color="auto"/>
        <w:left w:val="none" w:sz="0" w:space="0" w:color="auto"/>
        <w:bottom w:val="none" w:sz="0" w:space="0" w:color="auto"/>
        <w:right w:val="none" w:sz="0" w:space="0" w:color="auto"/>
      </w:divBdr>
    </w:div>
    <w:div w:id="492720156">
      <w:bodyDiv w:val="1"/>
      <w:marLeft w:val="0"/>
      <w:marRight w:val="0"/>
      <w:marTop w:val="0"/>
      <w:marBottom w:val="0"/>
      <w:divBdr>
        <w:top w:val="none" w:sz="0" w:space="0" w:color="auto"/>
        <w:left w:val="none" w:sz="0" w:space="0" w:color="auto"/>
        <w:bottom w:val="none" w:sz="0" w:space="0" w:color="auto"/>
        <w:right w:val="none" w:sz="0" w:space="0" w:color="auto"/>
      </w:divBdr>
    </w:div>
    <w:div w:id="494418506">
      <w:bodyDiv w:val="1"/>
      <w:marLeft w:val="0"/>
      <w:marRight w:val="0"/>
      <w:marTop w:val="0"/>
      <w:marBottom w:val="0"/>
      <w:divBdr>
        <w:top w:val="none" w:sz="0" w:space="0" w:color="auto"/>
        <w:left w:val="none" w:sz="0" w:space="0" w:color="auto"/>
        <w:bottom w:val="none" w:sz="0" w:space="0" w:color="auto"/>
        <w:right w:val="none" w:sz="0" w:space="0" w:color="auto"/>
      </w:divBdr>
    </w:div>
    <w:div w:id="560336865">
      <w:bodyDiv w:val="1"/>
      <w:marLeft w:val="0"/>
      <w:marRight w:val="0"/>
      <w:marTop w:val="0"/>
      <w:marBottom w:val="0"/>
      <w:divBdr>
        <w:top w:val="none" w:sz="0" w:space="0" w:color="auto"/>
        <w:left w:val="none" w:sz="0" w:space="0" w:color="auto"/>
        <w:bottom w:val="none" w:sz="0" w:space="0" w:color="auto"/>
        <w:right w:val="none" w:sz="0" w:space="0" w:color="auto"/>
      </w:divBdr>
    </w:div>
    <w:div w:id="566185345">
      <w:bodyDiv w:val="1"/>
      <w:marLeft w:val="0"/>
      <w:marRight w:val="0"/>
      <w:marTop w:val="0"/>
      <w:marBottom w:val="0"/>
      <w:divBdr>
        <w:top w:val="none" w:sz="0" w:space="0" w:color="auto"/>
        <w:left w:val="none" w:sz="0" w:space="0" w:color="auto"/>
        <w:bottom w:val="none" w:sz="0" w:space="0" w:color="auto"/>
        <w:right w:val="none" w:sz="0" w:space="0" w:color="auto"/>
      </w:divBdr>
    </w:div>
    <w:div w:id="578249850">
      <w:bodyDiv w:val="1"/>
      <w:marLeft w:val="0"/>
      <w:marRight w:val="0"/>
      <w:marTop w:val="0"/>
      <w:marBottom w:val="0"/>
      <w:divBdr>
        <w:top w:val="none" w:sz="0" w:space="0" w:color="auto"/>
        <w:left w:val="none" w:sz="0" w:space="0" w:color="auto"/>
        <w:bottom w:val="none" w:sz="0" w:space="0" w:color="auto"/>
        <w:right w:val="none" w:sz="0" w:space="0" w:color="auto"/>
      </w:divBdr>
    </w:div>
    <w:div w:id="640230563">
      <w:bodyDiv w:val="1"/>
      <w:marLeft w:val="0"/>
      <w:marRight w:val="0"/>
      <w:marTop w:val="0"/>
      <w:marBottom w:val="0"/>
      <w:divBdr>
        <w:top w:val="none" w:sz="0" w:space="0" w:color="auto"/>
        <w:left w:val="none" w:sz="0" w:space="0" w:color="auto"/>
        <w:bottom w:val="none" w:sz="0" w:space="0" w:color="auto"/>
        <w:right w:val="none" w:sz="0" w:space="0" w:color="auto"/>
      </w:divBdr>
    </w:div>
    <w:div w:id="654647810">
      <w:bodyDiv w:val="1"/>
      <w:marLeft w:val="0"/>
      <w:marRight w:val="0"/>
      <w:marTop w:val="0"/>
      <w:marBottom w:val="0"/>
      <w:divBdr>
        <w:top w:val="none" w:sz="0" w:space="0" w:color="auto"/>
        <w:left w:val="none" w:sz="0" w:space="0" w:color="auto"/>
        <w:bottom w:val="none" w:sz="0" w:space="0" w:color="auto"/>
        <w:right w:val="none" w:sz="0" w:space="0" w:color="auto"/>
      </w:divBdr>
    </w:div>
    <w:div w:id="675303361">
      <w:bodyDiv w:val="1"/>
      <w:marLeft w:val="0"/>
      <w:marRight w:val="0"/>
      <w:marTop w:val="0"/>
      <w:marBottom w:val="0"/>
      <w:divBdr>
        <w:top w:val="none" w:sz="0" w:space="0" w:color="auto"/>
        <w:left w:val="none" w:sz="0" w:space="0" w:color="auto"/>
        <w:bottom w:val="none" w:sz="0" w:space="0" w:color="auto"/>
        <w:right w:val="none" w:sz="0" w:space="0" w:color="auto"/>
      </w:divBdr>
    </w:div>
    <w:div w:id="683745152">
      <w:bodyDiv w:val="1"/>
      <w:marLeft w:val="0"/>
      <w:marRight w:val="0"/>
      <w:marTop w:val="0"/>
      <w:marBottom w:val="0"/>
      <w:divBdr>
        <w:top w:val="none" w:sz="0" w:space="0" w:color="auto"/>
        <w:left w:val="none" w:sz="0" w:space="0" w:color="auto"/>
        <w:bottom w:val="none" w:sz="0" w:space="0" w:color="auto"/>
        <w:right w:val="none" w:sz="0" w:space="0" w:color="auto"/>
      </w:divBdr>
    </w:div>
    <w:div w:id="688213461">
      <w:bodyDiv w:val="1"/>
      <w:marLeft w:val="0"/>
      <w:marRight w:val="0"/>
      <w:marTop w:val="0"/>
      <w:marBottom w:val="0"/>
      <w:divBdr>
        <w:top w:val="none" w:sz="0" w:space="0" w:color="auto"/>
        <w:left w:val="none" w:sz="0" w:space="0" w:color="auto"/>
        <w:bottom w:val="none" w:sz="0" w:space="0" w:color="auto"/>
        <w:right w:val="none" w:sz="0" w:space="0" w:color="auto"/>
      </w:divBdr>
    </w:div>
    <w:div w:id="708576402">
      <w:bodyDiv w:val="1"/>
      <w:marLeft w:val="0"/>
      <w:marRight w:val="0"/>
      <w:marTop w:val="0"/>
      <w:marBottom w:val="0"/>
      <w:divBdr>
        <w:top w:val="none" w:sz="0" w:space="0" w:color="auto"/>
        <w:left w:val="none" w:sz="0" w:space="0" w:color="auto"/>
        <w:bottom w:val="none" w:sz="0" w:space="0" w:color="auto"/>
        <w:right w:val="none" w:sz="0" w:space="0" w:color="auto"/>
      </w:divBdr>
    </w:div>
    <w:div w:id="738748776">
      <w:bodyDiv w:val="1"/>
      <w:marLeft w:val="0"/>
      <w:marRight w:val="0"/>
      <w:marTop w:val="0"/>
      <w:marBottom w:val="0"/>
      <w:divBdr>
        <w:top w:val="none" w:sz="0" w:space="0" w:color="auto"/>
        <w:left w:val="none" w:sz="0" w:space="0" w:color="auto"/>
        <w:bottom w:val="none" w:sz="0" w:space="0" w:color="auto"/>
        <w:right w:val="none" w:sz="0" w:space="0" w:color="auto"/>
      </w:divBdr>
    </w:div>
    <w:div w:id="774012481">
      <w:bodyDiv w:val="1"/>
      <w:marLeft w:val="0"/>
      <w:marRight w:val="0"/>
      <w:marTop w:val="0"/>
      <w:marBottom w:val="0"/>
      <w:divBdr>
        <w:top w:val="none" w:sz="0" w:space="0" w:color="auto"/>
        <w:left w:val="none" w:sz="0" w:space="0" w:color="auto"/>
        <w:bottom w:val="none" w:sz="0" w:space="0" w:color="auto"/>
        <w:right w:val="none" w:sz="0" w:space="0" w:color="auto"/>
      </w:divBdr>
    </w:div>
    <w:div w:id="796415884">
      <w:bodyDiv w:val="1"/>
      <w:marLeft w:val="0"/>
      <w:marRight w:val="0"/>
      <w:marTop w:val="0"/>
      <w:marBottom w:val="0"/>
      <w:divBdr>
        <w:top w:val="none" w:sz="0" w:space="0" w:color="auto"/>
        <w:left w:val="none" w:sz="0" w:space="0" w:color="auto"/>
        <w:bottom w:val="none" w:sz="0" w:space="0" w:color="auto"/>
        <w:right w:val="none" w:sz="0" w:space="0" w:color="auto"/>
      </w:divBdr>
      <w:divsChild>
        <w:div w:id="187842319">
          <w:marLeft w:val="0"/>
          <w:marRight w:val="0"/>
          <w:marTop w:val="0"/>
          <w:marBottom w:val="0"/>
          <w:divBdr>
            <w:top w:val="none" w:sz="0" w:space="0" w:color="auto"/>
            <w:left w:val="none" w:sz="0" w:space="0" w:color="auto"/>
            <w:bottom w:val="none" w:sz="0" w:space="0" w:color="auto"/>
            <w:right w:val="none" w:sz="0" w:space="0" w:color="auto"/>
          </w:divBdr>
          <w:divsChild>
            <w:div w:id="806900595">
              <w:marLeft w:val="0"/>
              <w:marRight w:val="0"/>
              <w:marTop w:val="450"/>
              <w:marBottom w:val="450"/>
              <w:divBdr>
                <w:top w:val="none" w:sz="0" w:space="0" w:color="auto"/>
                <w:left w:val="none" w:sz="0" w:space="0" w:color="auto"/>
                <w:bottom w:val="none" w:sz="0" w:space="0" w:color="auto"/>
                <w:right w:val="none" w:sz="0" w:space="0" w:color="auto"/>
              </w:divBdr>
              <w:divsChild>
                <w:div w:id="420445147">
                  <w:marLeft w:val="0"/>
                  <w:marRight w:val="0"/>
                  <w:marTop w:val="0"/>
                  <w:marBottom w:val="0"/>
                  <w:divBdr>
                    <w:top w:val="none" w:sz="0" w:space="0" w:color="auto"/>
                    <w:left w:val="none" w:sz="0" w:space="0" w:color="auto"/>
                    <w:bottom w:val="none" w:sz="0" w:space="0" w:color="auto"/>
                    <w:right w:val="none" w:sz="0" w:space="0" w:color="auto"/>
                  </w:divBdr>
                  <w:divsChild>
                    <w:div w:id="1838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82310">
      <w:bodyDiv w:val="1"/>
      <w:marLeft w:val="0"/>
      <w:marRight w:val="0"/>
      <w:marTop w:val="0"/>
      <w:marBottom w:val="0"/>
      <w:divBdr>
        <w:top w:val="none" w:sz="0" w:space="0" w:color="auto"/>
        <w:left w:val="none" w:sz="0" w:space="0" w:color="auto"/>
        <w:bottom w:val="none" w:sz="0" w:space="0" w:color="auto"/>
        <w:right w:val="none" w:sz="0" w:space="0" w:color="auto"/>
      </w:divBdr>
    </w:div>
    <w:div w:id="861943495">
      <w:bodyDiv w:val="1"/>
      <w:marLeft w:val="0"/>
      <w:marRight w:val="0"/>
      <w:marTop w:val="0"/>
      <w:marBottom w:val="0"/>
      <w:divBdr>
        <w:top w:val="none" w:sz="0" w:space="0" w:color="auto"/>
        <w:left w:val="none" w:sz="0" w:space="0" w:color="auto"/>
        <w:bottom w:val="none" w:sz="0" w:space="0" w:color="auto"/>
        <w:right w:val="none" w:sz="0" w:space="0" w:color="auto"/>
      </w:divBdr>
    </w:div>
    <w:div w:id="875391025">
      <w:bodyDiv w:val="1"/>
      <w:marLeft w:val="0"/>
      <w:marRight w:val="0"/>
      <w:marTop w:val="0"/>
      <w:marBottom w:val="0"/>
      <w:divBdr>
        <w:top w:val="none" w:sz="0" w:space="0" w:color="auto"/>
        <w:left w:val="none" w:sz="0" w:space="0" w:color="auto"/>
        <w:bottom w:val="none" w:sz="0" w:space="0" w:color="auto"/>
        <w:right w:val="none" w:sz="0" w:space="0" w:color="auto"/>
      </w:divBdr>
    </w:div>
    <w:div w:id="903838243">
      <w:bodyDiv w:val="1"/>
      <w:marLeft w:val="0"/>
      <w:marRight w:val="0"/>
      <w:marTop w:val="0"/>
      <w:marBottom w:val="0"/>
      <w:divBdr>
        <w:top w:val="none" w:sz="0" w:space="0" w:color="auto"/>
        <w:left w:val="none" w:sz="0" w:space="0" w:color="auto"/>
        <w:bottom w:val="none" w:sz="0" w:space="0" w:color="auto"/>
        <w:right w:val="none" w:sz="0" w:space="0" w:color="auto"/>
      </w:divBdr>
    </w:div>
    <w:div w:id="911934459">
      <w:bodyDiv w:val="1"/>
      <w:marLeft w:val="0"/>
      <w:marRight w:val="0"/>
      <w:marTop w:val="0"/>
      <w:marBottom w:val="0"/>
      <w:divBdr>
        <w:top w:val="none" w:sz="0" w:space="0" w:color="auto"/>
        <w:left w:val="none" w:sz="0" w:space="0" w:color="auto"/>
        <w:bottom w:val="none" w:sz="0" w:space="0" w:color="auto"/>
        <w:right w:val="none" w:sz="0" w:space="0" w:color="auto"/>
      </w:divBdr>
    </w:div>
    <w:div w:id="960647753">
      <w:bodyDiv w:val="1"/>
      <w:marLeft w:val="0"/>
      <w:marRight w:val="0"/>
      <w:marTop w:val="0"/>
      <w:marBottom w:val="0"/>
      <w:divBdr>
        <w:top w:val="none" w:sz="0" w:space="0" w:color="auto"/>
        <w:left w:val="none" w:sz="0" w:space="0" w:color="auto"/>
        <w:bottom w:val="none" w:sz="0" w:space="0" w:color="auto"/>
        <w:right w:val="none" w:sz="0" w:space="0" w:color="auto"/>
      </w:divBdr>
    </w:div>
    <w:div w:id="965358972">
      <w:bodyDiv w:val="1"/>
      <w:marLeft w:val="0"/>
      <w:marRight w:val="0"/>
      <w:marTop w:val="0"/>
      <w:marBottom w:val="0"/>
      <w:divBdr>
        <w:top w:val="none" w:sz="0" w:space="0" w:color="auto"/>
        <w:left w:val="none" w:sz="0" w:space="0" w:color="auto"/>
        <w:bottom w:val="none" w:sz="0" w:space="0" w:color="auto"/>
        <w:right w:val="none" w:sz="0" w:space="0" w:color="auto"/>
      </w:divBdr>
    </w:div>
    <w:div w:id="965501766">
      <w:bodyDiv w:val="1"/>
      <w:marLeft w:val="0"/>
      <w:marRight w:val="0"/>
      <w:marTop w:val="0"/>
      <w:marBottom w:val="0"/>
      <w:divBdr>
        <w:top w:val="none" w:sz="0" w:space="0" w:color="auto"/>
        <w:left w:val="none" w:sz="0" w:space="0" w:color="auto"/>
        <w:bottom w:val="none" w:sz="0" w:space="0" w:color="auto"/>
        <w:right w:val="none" w:sz="0" w:space="0" w:color="auto"/>
      </w:divBdr>
    </w:div>
    <w:div w:id="973873574">
      <w:bodyDiv w:val="1"/>
      <w:marLeft w:val="0"/>
      <w:marRight w:val="0"/>
      <w:marTop w:val="0"/>
      <w:marBottom w:val="0"/>
      <w:divBdr>
        <w:top w:val="none" w:sz="0" w:space="0" w:color="auto"/>
        <w:left w:val="none" w:sz="0" w:space="0" w:color="auto"/>
        <w:bottom w:val="none" w:sz="0" w:space="0" w:color="auto"/>
        <w:right w:val="none" w:sz="0" w:space="0" w:color="auto"/>
      </w:divBdr>
    </w:div>
    <w:div w:id="975375874">
      <w:bodyDiv w:val="1"/>
      <w:marLeft w:val="0"/>
      <w:marRight w:val="0"/>
      <w:marTop w:val="0"/>
      <w:marBottom w:val="0"/>
      <w:divBdr>
        <w:top w:val="none" w:sz="0" w:space="0" w:color="auto"/>
        <w:left w:val="none" w:sz="0" w:space="0" w:color="auto"/>
        <w:bottom w:val="none" w:sz="0" w:space="0" w:color="auto"/>
        <w:right w:val="none" w:sz="0" w:space="0" w:color="auto"/>
      </w:divBdr>
    </w:div>
    <w:div w:id="997611289">
      <w:bodyDiv w:val="1"/>
      <w:marLeft w:val="0"/>
      <w:marRight w:val="0"/>
      <w:marTop w:val="0"/>
      <w:marBottom w:val="0"/>
      <w:divBdr>
        <w:top w:val="none" w:sz="0" w:space="0" w:color="auto"/>
        <w:left w:val="none" w:sz="0" w:space="0" w:color="auto"/>
        <w:bottom w:val="none" w:sz="0" w:space="0" w:color="auto"/>
        <w:right w:val="none" w:sz="0" w:space="0" w:color="auto"/>
      </w:divBdr>
    </w:div>
    <w:div w:id="1000156348">
      <w:bodyDiv w:val="1"/>
      <w:marLeft w:val="0"/>
      <w:marRight w:val="0"/>
      <w:marTop w:val="0"/>
      <w:marBottom w:val="0"/>
      <w:divBdr>
        <w:top w:val="none" w:sz="0" w:space="0" w:color="auto"/>
        <w:left w:val="none" w:sz="0" w:space="0" w:color="auto"/>
        <w:bottom w:val="none" w:sz="0" w:space="0" w:color="auto"/>
        <w:right w:val="none" w:sz="0" w:space="0" w:color="auto"/>
      </w:divBdr>
    </w:div>
    <w:div w:id="1035035200">
      <w:bodyDiv w:val="1"/>
      <w:marLeft w:val="0"/>
      <w:marRight w:val="0"/>
      <w:marTop w:val="0"/>
      <w:marBottom w:val="0"/>
      <w:divBdr>
        <w:top w:val="none" w:sz="0" w:space="0" w:color="auto"/>
        <w:left w:val="none" w:sz="0" w:space="0" w:color="auto"/>
        <w:bottom w:val="none" w:sz="0" w:space="0" w:color="auto"/>
        <w:right w:val="none" w:sz="0" w:space="0" w:color="auto"/>
      </w:divBdr>
    </w:div>
    <w:div w:id="1040279342">
      <w:bodyDiv w:val="1"/>
      <w:marLeft w:val="0"/>
      <w:marRight w:val="0"/>
      <w:marTop w:val="0"/>
      <w:marBottom w:val="0"/>
      <w:divBdr>
        <w:top w:val="none" w:sz="0" w:space="0" w:color="auto"/>
        <w:left w:val="none" w:sz="0" w:space="0" w:color="auto"/>
        <w:bottom w:val="none" w:sz="0" w:space="0" w:color="auto"/>
        <w:right w:val="none" w:sz="0" w:space="0" w:color="auto"/>
      </w:divBdr>
    </w:div>
    <w:div w:id="1068958901">
      <w:bodyDiv w:val="1"/>
      <w:marLeft w:val="0"/>
      <w:marRight w:val="0"/>
      <w:marTop w:val="0"/>
      <w:marBottom w:val="0"/>
      <w:divBdr>
        <w:top w:val="none" w:sz="0" w:space="0" w:color="auto"/>
        <w:left w:val="none" w:sz="0" w:space="0" w:color="auto"/>
        <w:bottom w:val="none" w:sz="0" w:space="0" w:color="auto"/>
        <w:right w:val="none" w:sz="0" w:space="0" w:color="auto"/>
      </w:divBdr>
    </w:div>
    <w:div w:id="1078939136">
      <w:bodyDiv w:val="1"/>
      <w:marLeft w:val="0"/>
      <w:marRight w:val="0"/>
      <w:marTop w:val="0"/>
      <w:marBottom w:val="0"/>
      <w:divBdr>
        <w:top w:val="none" w:sz="0" w:space="0" w:color="auto"/>
        <w:left w:val="none" w:sz="0" w:space="0" w:color="auto"/>
        <w:bottom w:val="none" w:sz="0" w:space="0" w:color="auto"/>
        <w:right w:val="none" w:sz="0" w:space="0" w:color="auto"/>
      </w:divBdr>
    </w:div>
    <w:div w:id="1101753636">
      <w:bodyDiv w:val="1"/>
      <w:marLeft w:val="0"/>
      <w:marRight w:val="0"/>
      <w:marTop w:val="0"/>
      <w:marBottom w:val="0"/>
      <w:divBdr>
        <w:top w:val="none" w:sz="0" w:space="0" w:color="auto"/>
        <w:left w:val="none" w:sz="0" w:space="0" w:color="auto"/>
        <w:bottom w:val="none" w:sz="0" w:space="0" w:color="auto"/>
        <w:right w:val="none" w:sz="0" w:space="0" w:color="auto"/>
      </w:divBdr>
    </w:div>
    <w:div w:id="1114253112">
      <w:bodyDiv w:val="1"/>
      <w:marLeft w:val="0"/>
      <w:marRight w:val="0"/>
      <w:marTop w:val="0"/>
      <w:marBottom w:val="0"/>
      <w:divBdr>
        <w:top w:val="none" w:sz="0" w:space="0" w:color="auto"/>
        <w:left w:val="none" w:sz="0" w:space="0" w:color="auto"/>
        <w:bottom w:val="none" w:sz="0" w:space="0" w:color="auto"/>
        <w:right w:val="none" w:sz="0" w:space="0" w:color="auto"/>
      </w:divBdr>
    </w:div>
    <w:div w:id="1114405886">
      <w:bodyDiv w:val="1"/>
      <w:marLeft w:val="0"/>
      <w:marRight w:val="0"/>
      <w:marTop w:val="0"/>
      <w:marBottom w:val="0"/>
      <w:divBdr>
        <w:top w:val="none" w:sz="0" w:space="0" w:color="auto"/>
        <w:left w:val="none" w:sz="0" w:space="0" w:color="auto"/>
        <w:bottom w:val="none" w:sz="0" w:space="0" w:color="auto"/>
        <w:right w:val="none" w:sz="0" w:space="0" w:color="auto"/>
      </w:divBdr>
    </w:div>
    <w:div w:id="1141120806">
      <w:bodyDiv w:val="1"/>
      <w:marLeft w:val="0"/>
      <w:marRight w:val="0"/>
      <w:marTop w:val="0"/>
      <w:marBottom w:val="0"/>
      <w:divBdr>
        <w:top w:val="none" w:sz="0" w:space="0" w:color="auto"/>
        <w:left w:val="none" w:sz="0" w:space="0" w:color="auto"/>
        <w:bottom w:val="none" w:sz="0" w:space="0" w:color="auto"/>
        <w:right w:val="none" w:sz="0" w:space="0" w:color="auto"/>
      </w:divBdr>
    </w:div>
    <w:div w:id="1157771618">
      <w:bodyDiv w:val="1"/>
      <w:marLeft w:val="0"/>
      <w:marRight w:val="0"/>
      <w:marTop w:val="0"/>
      <w:marBottom w:val="0"/>
      <w:divBdr>
        <w:top w:val="none" w:sz="0" w:space="0" w:color="auto"/>
        <w:left w:val="none" w:sz="0" w:space="0" w:color="auto"/>
        <w:bottom w:val="none" w:sz="0" w:space="0" w:color="auto"/>
        <w:right w:val="none" w:sz="0" w:space="0" w:color="auto"/>
      </w:divBdr>
    </w:div>
    <w:div w:id="1169907985">
      <w:bodyDiv w:val="1"/>
      <w:marLeft w:val="0"/>
      <w:marRight w:val="0"/>
      <w:marTop w:val="0"/>
      <w:marBottom w:val="0"/>
      <w:divBdr>
        <w:top w:val="none" w:sz="0" w:space="0" w:color="auto"/>
        <w:left w:val="none" w:sz="0" w:space="0" w:color="auto"/>
        <w:bottom w:val="none" w:sz="0" w:space="0" w:color="auto"/>
        <w:right w:val="none" w:sz="0" w:space="0" w:color="auto"/>
      </w:divBdr>
    </w:div>
    <w:div w:id="1180781038">
      <w:bodyDiv w:val="1"/>
      <w:marLeft w:val="0"/>
      <w:marRight w:val="0"/>
      <w:marTop w:val="0"/>
      <w:marBottom w:val="0"/>
      <w:divBdr>
        <w:top w:val="none" w:sz="0" w:space="0" w:color="auto"/>
        <w:left w:val="none" w:sz="0" w:space="0" w:color="auto"/>
        <w:bottom w:val="none" w:sz="0" w:space="0" w:color="auto"/>
        <w:right w:val="none" w:sz="0" w:space="0" w:color="auto"/>
      </w:divBdr>
    </w:div>
    <w:div w:id="1200360070">
      <w:bodyDiv w:val="1"/>
      <w:marLeft w:val="0"/>
      <w:marRight w:val="0"/>
      <w:marTop w:val="0"/>
      <w:marBottom w:val="0"/>
      <w:divBdr>
        <w:top w:val="none" w:sz="0" w:space="0" w:color="auto"/>
        <w:left w:val="none" w:sz="0" w:space="0" w:color="auto"/>
        <w:bottom w:val="none" w:sz="0" w:space="0" w:color="auto"/>
        <w:right w:val="none" w:sz="0" w:space="0" w:color="auto"/>
      </w:divBdr>
    </w:div>
    <w:div w:id="1204555869">
      <w:bodyDiv w:val="1"/>
      <w:marLeft w:val="0"/>
      <w:marRight w:val="0"/>
      <w:marTop w:val="0"/>
      <w:marBottom w:val="0"/>
      <w:divBdr>
        <w:top w:val="none" w:sz="0" w:space="0" w:color="auto"/>
        <w:left w:val="none" w:sz="0" w:space="0" w:color="auto"/>
        <w:bottom w:val="none" w:sz="0" w:space="0" w:color="auto"/>
        <w:right w:val="none" w:sz="0" w:space="0" w:color="auto"/>
      </w:divBdr>
    </w:div>
    <w:div w:id="1204560058">
      <w:bodyDiv w:val="1"/>
      <w:marLeft w:val="0"/>
      <w:marRight w:val="0"/>
      <w:marTop w:val="0"/>
      <w:marBottom w:val="0"/>
      <w:divBdr>
        <w:top w:val="none" w:sz="0" w:space="0" w:color="auto"/>
        <w:left w:val="none" w:sz="0" w:space="0" w:color="auto"/>
        <w:bottom w:val="none" w:sz="0" w:space="0" w:color="auto"/>
        <w:right w:val="none" w:sz="0" w:space="0" w:color="auto"/>
      </w:divBdr>
    </w:div>
    <w:div w:id="1206941416">
      <w:bodyDiv w:val="1"/>
      <w:marLeft w:val="0"/>
      <w:marRight w:val="0"/>
      <w:marTop w:val="0"/>
      <w:marBottom w:val="0"/>
      <w:divBdr>
        <w:top w:val="none" w:sz="0" w:space="0" w:color="auto"/>
        <w:left w:val="none" w:sz="0" w:space="0" w:color="auto"/>
        <w:bottom w:val="none" w:sz="0" w:space="0" w:color="auto"/>
        <w:right w:val="none" w:sz="0" w:space="0" w:color="auto"/>
      </w:divBdr>
    </w:div>
    <w:div w:id="1232542862">
      <w:bodyDiv w:val="1"/>
      <w:marLeft w:val="0"/>
      <w:marRight w:val="0"/>
      <w:marTop w:val="0"/>
      <w:marBottom w:val="0"/>
      <w:divBdr>
        <w:top w:val="none" w:sz="0" w:space="0" w:color="auto"/>
        <w:left w:val="none" w:sz="0" w:space="0" w:color="auto"/>
        <w:bottom w:val="none" w:sz="0" w:space="0" w:color="auto"/>
        <w:right w:val="none" w:sz="0" w:space="0" w:color="auto"/>
      </w:divBdr>
    </w:div>
    <w:div w:id="1237781087">
      <w:bodyDiv w:val="1"/>
      <w:marLeft w:val="0"/>
      <w:marRight w:val="0"/>
      <w:marTop w:val="0"/>
      <w:marBottom w:val="0"/>
      <w:divBdr>
        <w:top w:val="none" w:sz="0" w:space="0" w:color="auto"/>
        <w:left w:val="none" w:sz="0" w:space="0" w:color="auto"/>
        <w:bottom w:val="none" w:sz="0" w:space="0" w:color="auto"/>
        <w:right w:val="none" w:sz="0" w:space="0" w:color="auto"/>
      </w:divBdr>
    </w:div>
    <w:div w:id="1260943544">
      <w:bodyDiv w:val="1"/>
      <w:marLeft w:val="0"/>
      <w:marRight w:val="0"/>
      <w:marTop w:val="0"/>
      <w:marBottom w:val="0"/>
      <w:divBdr>
        <w:top w:val="none" w:sz="0" w:space="0" w:color="auto"/>
        <w:left w:val="none" w:sz="0" w:space="0" w:color="auto"/>
        <w:bottom w:val="none" w:sz="0" w:space="0" w:color="auto"/>
        <w:right w:val="none" w:sz="0" w:space="0" w:color="auto"/>
      </w:divBdr>
    </w:div>
    <w:div w:id="1275673174">
      <w:bodyDiv w:val="1"/>
      <w:marLeft w:val="0"/>
      <w:marRight w:val="0"/>
      <w:marTop w:val="0"/>
      <w:marBottom w:val="0"/>
      <w:divBdr>
        <w:top w:val="none" w:sz="0" w:space="0" w:color="auto"/>
        <w:left w:val="none" w:sz="0" w:space="0" w:color="auto"/>
        <w:bottom w:val="none" w:sz="0" w:space="0" w:color="auto"/>
        <w:right w:val="none" w:sz="0" w:space="0" w:color="auto"/>
      </w:divBdr>
    </w:div>
    <w:div w:id="1294169483">
      <w:bodyDiv w:val="1"/>
      <w:marLeft w:val="0"/>
      <w:marRight w:val="0"/>
      <w:marTop w:val="0"/>
      <w:marBottom w:val="0"/>
      <w:divBdr>
        <w:top w:val="none" w:sz="0" w:space="0" w:color="auto"/>
        <w:left w:val="none" w:sz="0" w:space="0" w:color="auto"/>
        <w:bottom w:val="none" w:sz="0" w:space="0" w:color="auto"/>
        <w:right w:val="none" w:sz="0" w:space="0" w:color="auto"/>
      </w:divBdr>
    </w:div>
    <w:div w:id="1299145670">
      <w:bodyDiv w:val="1"/>
      <w:marLeft w:val="0"/>
      <w:marRight w:val="0"/>
      <w:marTop w:val="0"/>
      <w:marBottom w:val="0"/>
      <w:divBdr>
        <w:top w:val="none" w:sz="0" w:space="0" w:color="auto"/>
        <w:left w:val="none" w:sz="0" w:space="0" w:color="auto"/>
        <w:bottom w:val="none" w:sz="0" w:space="0" w:color="auto"/>
        <w:right w:val="none" w:sz="0" w:space="0" w:color="auto"/>
      </w:divBdr>
    </w:div>
    <w:div w:id="1313750170">
      <w:bodyDiv w:val="1"/>
      <w:marLeft w:val="0"/>
      <w:marRight w:val="0"/>
      <w:marTop w:val="0"/>
      <w:marBottom w:val="0"/>
      <w:divBdr>
        <w:top w:val="none" w:sz="0" w:space="0" w:color="auto"/>
        <w:left w:val="none" w:sz="0" w:space="0" w:color="auto"/>
        <w:bottom w:val="none" w:sz="0" w:space="0" w:color="auto"/>
        <w:right w:val="none" w:sz="0" w:space="0" w:color="auto"/>
      </w:divBdr>
    </w:div>
    <w:div w:id="1324771797">
      <w:bodyDiv w:val="1"/>
      <w:marLeft w:val="0"/>
      <w:marRight w:val="0"/>
      <w:marTop w:val="0"/>
      <w:marBottom w:val="0"/>
      <w:divBdr>
        <w:top w:val="none" w:sz="0" w:space="0" w:color="auto"/>
        <w:left w:val="none" w:sz="0" w:space="0" w:color="auto"/>
        <w:bottom w:val="none" w:sz="0" w:space="0" w:color="auto"/>
        <w:right w:val="none" w:sz="0" w:space="0" w:color="auto"/>
      </w:divBdr>
    </w:div>
    <w:div w:id="1330407718">
      <w:bodyDiv w:val="1"/>
      <w:marLeft w:val="0"/>
      <w:marRight w:val="0"/>
      <w:marTop w:val="0"/>
      <w:marBottom w:val="0"/>
      <w:divBdr>
        <w:top w:val="none" w:sz="0" w:space="0" w:color="auto"/>
        <w:left w:val="none" w:sz="0" w:space="0" w:color="auto"/>
        <w:bottom w:val="none" w:sz="0" w:space="0" w:color="auto"/>
        <w:right w:val="none" w:sz="0" w:space="0" w:color="auto"/>
      </w:divBdr>
    </w:div>
    <w:div w:id="1358039199">
      <w:bodyDiv w:val="1"/>
      <w:marLeft w:val="0"/>
      <w:marRight w:val="0"/>
      <w:marTop w:val="0"/>
      <w:marBottom w:val="0"/>
      <w:divBdr>
        <w:top w:val="none" w:sz="0" w:space="0" w:color="auto"/>
        <w:left w:val="none" w:sz="0" w:space="0" w:color="auto"/>
        <w:bottom w:val="none" w:sz="0" w:space="0" w:color="auto"/>
        <w:right w:val="none" w:sz="0" w:space="0" w:color="auto"/>
      </w:divBdr>
    </w:div>
    <w:div w:id="1359357362">
      <w:bodyDiv w:val="1"/>
      <w:marLeft w:val="0"/>
      <w:marRight w:val="0"/>
      <w:marTop w:val="0"/>
      <w:marBottom w:val="0"/>
      <w:divBdr>
        <w:top w:val="none" w:sz="0" w:space="0" w:color="auto"/>
        <w:left w:val="none" w:sz="0" w:space="0" w:color="auto"/>
        <w:bottom w:val="none" w:sz="0" w:space="0" w:color="auto"/>
        <w:right w:val="none" w:sz="0" w:space="0" w:color="auto"/>
      </w:divBdr>
    </w:div>
    <w:div w:id="1361079709">
      <w:bodyDiv w:val="1"/>
      <w:marLeft w:val="0"/>
      <w:marRight w:val="0"/>
      <w:marTop w:val="0"/>
      <w:marBottom w:val="0"/>
      <w:divBdr>
        <w:top w:val="none" w:sz="0" w:space="0" w:color="auto"/>
        <w:left w:val="none" w:sz="0" w:space="0" w:color="auto"/>
        <w:bottom w:val="none" w:sz="0" w:space="0" w:color="auto"/>
        <w:right w:val="none" w:sz="0" w:space="0" w:color="auto"/>
      </w:divBdr>
    </w:div>
    <w:div w:id="1377659501">
      <w:bodyDiv w:val="1"/>
      <w:marLeft w:val="0"/>
      <w:marRight w:val="0"/>
      <w:marTop w:val="0"/>
      <w:marBottom w:val="0"/>
      <w:divBdr>
        <w:top w:val="none" w:sz="0" w:space="0" w:color="auto"/>
        <w:left w:val="none" w:sz="0" w:space="0" w:color="auto"/>
        <w:bottom w:val="none" w:sz="0" w:space="0" w:color="auto"/>
        <w:right w:val="none" w:sz="0" w:space="0" w:color="auto"/>
      </w:divBdr>
    </w:div>
    <w:div w:id="1396391659">
      <w:bodyDiv w:val="1"/>
      <w:marLeft w:val="0"/>
      <w:marRight w:val="0"/>
      <w:marTop w:val="0"/>
      <w:marBottom w:val="0"/>
      <w:divBdr>
        <w:top w:val="none" w:sz="0" w:space="0" w:color="auto"/>
        <w:left w:val="none" w:sz="0" w:space="0" w:color="auto"/>
        <w:bottom w:val="none" w:sz="0" w:space="0" w:color="auto"/>
        <w:right w:val="none" w:sz="0" w:space="0" w:color="auto"/>
      </w:divBdr>
    </w:div>
    <w:div w:id="1398816283">
      <w:bodyDiv w:val="1"/>
      <w:marLeft w:val="0"/>
      <w:marRight w:val="0"/>
      <w:marTop w:val="0"/>
      <w:marBottom w:val="0"/>
      <w:divBdr>
        <w:top w:val="none" w:sz="0" w:space="0" w:color="auto"/>
        <w:left w:val="none" w:sz="0" w:space="0" w:color="auto"/>
        <w:bottom w:val="none" w:sz="0" w:space="0" w:color="auto"/>
        <w:right w:val="none" w:sz="0" w:space="0" w:color="auto"/>
      </w:divBdr>
    </w:div>
    <w:div w:id="1429498972">
      <w:bodyDiv w:val="1"/>
      <w:marLeft w:val="0"/>
      <w:marRight w:val="0"/>
      <w:marTop w:val="0"/>
      <w:marBottom w:val="0"/>
      <w:divBdr>
        <w:top w:val="none" w:sz="0" w:space="0" w:color="auto"/>
        <w:left w:val="none" w:sz="0" w:space="0" w:color="auto"/>
        <w:bottom w:val="none" w:sz="0" w:space="0" w:color="auto"/>
        <w:right w:val="none" w:sz="0" w:space="0" w:color="auto"/>
      </w:divBdr>
    </w:div>
    <w:div w:id="1441955767">
      <w:bodyDiv w:val="1"/>
      <w:marLeft w:val="0"/>
      <w:marRight w:val="0"/>
      <w:marTop w:val="0"/>
      <w:marBottom w:val="0"/>
      <w:divBdr>
        <w:top w:val="none" w:sz="0" w:space="0" w:color="auto"/>
        <w:left w:val="none" w:sz="0" w:space="0" w:color="auto"/>
        <w:bottom w:val="none" w:sz="0" w:space="0" w:color="auto"/>
        <w:right w:val="none" w:sz="0" w:space="0" w:color="auto"/>
      </w:divBdr>
    </w:div>
    <w:div w:id="1484081396">
      <w:bodyDiv w:val="1"/>
      <w:marLeft w:val="0"/>
      <w:marRight w:val="0"/>
      <w:marTop w:val="0"/>
      <w:marBottom w:val="0"/>
      <w:divBdr>
        <w:top w:val="none" w:sz="0" w:space="0" w:color="auto"/>
        <w:left w:val="none" w:sz="0" w:space="0" w:color="auto"/>
        <w:bottom w:val="none" w:sz="0" w:space="0" w:color="auto"/>
        <w:right w:val="none" w:sz="0" w:space="0" w:color="auto"/>
      </w:divBdr>
    </w:div>
    <w:div w:id="1486236968">
      <w:bodyDiv w:val="1"/>
      <w:marLeft w:val="0"/>
      <w:marRight w:val="0"/>
      <w:marTop w:val="0"/>
      <w:marBottom w:val="0"/>
      <w:divBdr>
        <w:top w:val="none" w:sz="0" w:space="0" w:color="auto"/>
        <w:left w:val="none" w:sz="0" w:space="0" w:color="auto"/>
        <w:bottom w:val="none" w:sz="0" w:space="0" w:color="auto"/>
        <w:right w:val="none" w:sz="0" w:space="0" w:color="auto"/>
      </w:divBdr>
    </w:div>
    <w:div w:id="1487669208">
      <w:bodyDiv w:val="1"/>
      <w:marLeft w:val="0"/>
      <w:marRight w:val="0"/>
      <w:marTop w:val="0"/>
      <w:marBottom w:val="0"/>
      <w:divBdr>
        <w:top w:val="none" w:sz="0" w:space="0" w:color="auto"/>
        <w:left w:val="none" w:sz="0" w:space="0" w:color="auto"/>
        <w:bottom w:val="none" w:sz="0" w:space="0" w:color="auto"/>
        <w:right w:val="none" w:sz="0" w:space="0" w:color="auto"/>
      </w:divBdr>
    </w:div>
    <w:div w:id="1500655688">
      <w:bodyDiv w:val="1"/>
      <w:marLeft w:val="0"/>
      <w:marRight w:val="0"/>
      <w:marTop w:val="0"/>
      <w:marBottom w:val="0"/>
      <w:divBdr>
        <w:top w:val="none" w:sz="0" w:space="0" w:color="auto"/>
        <w:left w:val="none" w:sz="0" w:space="0" w:color="auto"/>
        <w:bottom w:val="none" w:sz="0" w:space="0" w:color="auto"/>
        <w:right w:val="none" w:sz="0" w:space="0" w:color="auto"/>
      </w:divBdr>
    </w:div>
    <w:div w:id="1502544367">
      <w:bodyDiv w:val="1"/>
      <w:marLeft w:val="0"/>
      <w:marRight w:val="0"/>
      <w:marTop w:val="0"/>
      <w:marBottom w:val="0"/>
      <w:divBdr>
        <w:top w:val="none" w:sz="0" w:space="0" w:color="auto"/>
        <w:left w:val="none" w:sz="0" w:space="0" w:color="auto"/>
        <w:bottom w:val="none" w:sz="0" w:space="0" w:color="auto"/>
        <w:right w:val="none" w:sz="0" w:space="0" w:color="auto"/>
      </w:divBdr>
    </w:div>
    <w:div w:id="1511409921">
      <w:bodyDiv w:val="1"/>
      <w:marLeft w:val="0"/>
      <w:marRight w:val="0"/>
      <w:marTop w:val="0"/>
      <w:marBottom w:val="0"/>
      <w:divBdr>
        <w:top w:val="none" w:sz="0" w:space="0" w:color="auto"/>
        <w:left w:val="none" w:sz="0" w:space="0" w:color="auto"/>
        <w:bottom w:val="none" w:sz="0" w:space="0" w:color="auto"/>
        <w:right w:val="none" w:sz="0" w:space="0" w:color="auto"/>
      </w:divBdr>
    </w:div>
    <w:div w:id="1515460514">
      <w:bodyDiv w:val="1"/>
      <w:marLeft w:val="0"/>
      <w:marRight w:val="0"/>
      <w:marTop w:val="0"/>
      <w:marBottom w:val="0"/>
      <w:divBdr>
        <w:top w:val="none" w:sz="0" w:space="0" w:color="auto"/>
        <w:left w:val="none" w:sz="0" w:space="0" w:color="auto"/>
        <w:bottom w:val="none" w:sz="0" w:space="0" w:color="auto"/>
        <w:right w:val="none" w:sz="0" w:space="0" w:color="auto"/>
      </w:divBdr>
    </w:div>
    <w:div w:id="1526823940">
      <w:bodyDiv w:val="1"/>
      <w:marLeft w:val="0"/>
      <w:marRight w:val="0"/>
      <w:marTop w:val="0"/>
      <w:marBottom w:val="0"/>
      <w:divBdr>
        <w:top w:val="none" w:sz="0" w:space="0" w:color="auto"/>
        <w:left w:val="none" w:sz="0" w:space="0" w:color="auto"/>
        <w:bottom w:val="none" w:sz="0" w:space="0" w:color="auto"/>
        <w:right w:val="none" w:sz="0" w:space="0" w:color="auto"/>
      </w:divBdr>
      <w:divsChild>
        <w:div w:id="887452609">
          <w:marLeft w:val="0"/>
          <w:marRight w:val="0"/>
          <w:marTop w:val="0"/>
          <w:marBottom w:val="0"/>
          <w:divBdr>
            <w:top w:val="none" w:sz="0" w:space="0" w:color="auto"/>
            <w:left w:val="none" w:sz="0" w:space="0" w:color="auto"/>
            <w:bottom w:val="none" w:sz="0" w:space="0" w:color="auto"/>
            <w:right w:val="none" w:sz="0" w:space="0" w:color="auto"/>
          </w:divBdr>
          <w:divsChild>
            <w:div w:id="333460128">
              <w:marLeft w:val="0"/>
              <w:marRight w:val="0"/>
              <w:marTop w:val="450"/>
              <w:marBottom w:val="450"/>
              <w:divBdr>
                <w:top w:val="none" w:sz="0" w:space="0" w:color="auto"/>
                <w:left w:val="none" w:sz="0" w:space="0" w:color="auto"/>
                <w:bottom w:val="none" w:sz="0" w:space="0" w:color="auto"/>
                <w:right w:val="none" w:sz="0" w:space="0" w:color="auto"/>
              </w:divBdr>
              <w:divsChild>
                <w:div w:id="1259561955">
                  <w:marLeft w:val="0"/>
                  <w:marRight w:val="0"/>
                  <w:marTop w:val="0"/>
                  <w:marBottom w:val="0"/>
                  <w:divBdr>
                    <w:top w:val="none" w:sz="0" w:space="0" w:color="auto"/>
                    <w:left w:val="none" w:sz="0" w:space="0" w:color="auto"/>
                    <w:bottom w:val="none" w:sz="0" w:space="0" w:color="auto"/>
                    <w:right w:val="none" w:sz="0" w:space="0" w:color="auto"/>
                  </w:divBdr>
                  <w:divsChild>
                    <w:div w:id="1351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49611">
      <w:bodyDiv w:val="1"/>
      <w:marLeft w:val="0"/>
      <w:marRight w:val="0"/>
      <w:marTop w:val="0"/>
      <w:marBottom w:val="0"/>
      <w:divBdr>
        <w:top w:val="none" w:sz="0" w:space="0" w:color="auto"/>
        <w:left w:val="none" w:sz="0" w:space="0" w:color="auto"/>
        <w:bottom w:val="none" w:sz="0" w:space="0" w:color="auto"/>
        <w:right w:val="none" w:sz="0" w:space="0" w:color="auto"/>
      </w:divBdr>
    </w:div>
    <w:div w:id="1544442572">
      <w:bodyDiv w:val="1"/>
      <w:marLeft w:val="0"/>
      <w:marRight w:val="0"/>
      <w:marTop w:val="0"/>
      <w:marBottom w:val="0"/>
      <w:divBdr>
        <w:top w:val="none" w:sz="0" w:space="0" w:color="auto"/>
        <w:left w:val="none" w:sz="0" w:space="0" w:color="auto"/>
        <w:bottom w:val="none" w:sz="0" w:space="0" w:color="auto"/>
        <w:right w:val="none" w:sz="0" w:space="0" w:color="auto"/>
      </w:divBdr>
    </w:div>
    <w:div w:id="1567717057">
      <w:bodyDiv w:val="1"/>
      <w:marLeft w:val="0"/>
      <w:marRight w:val="0"/>
      <w:marTop w:val="0"/>
      <w:marBottom w:val="0"/>
      <w:divBdr>
        <w:top w:val="none" w:sz="0" w:space="0" w:color="auto"/>
        <w:left w:val="none" w:sz="0" w:space="0" w:color="auto"/>
        <w:bottom w:val="none" w:sz="0" w:space="0" w:color="auto"/>
        <w:right w:val="none" w:sz="0" w:space="0" w:color="auto"/>
      </w:divBdr>
    </w:div>
    <w:div w:id="1569530338">
      <w:bodyDiv w:val="1"/>
      <w:marLeft w:val="0"/>
      <w:marRight w:val="0"/>
      <w:marTop w:val="0"/>
      <w:marBottom w:val="0"/>
      <w:divBdr>
        <w:top w:val="none" w:sz="0" w:space="0" w:color="auto"/>
        <w:left w:val="none" w:sz="0" w:space="0" w:color="auto"/>
        <w:bottom w:val="none" w:sz="0" w:space="0" w:color="auto"/>
        <w:right w:val="none" w:sz="0" w:space="0" w:color="auto"/>
      </w:divBdr>
    </w:div>
    <w:div w:id="1573660306">
      <w:bodyDiv w:val="1"/>
      <w:marLeft w:val="0"/>
      <w:marRight w:val="0"/>
      <w:marTop w:val="0"/>
      <w:marBottom w:val="0"/>
      <w:divBdr>
        <w:top w:val="none" w:sz="0" w:space="0" w:color="auto"/>
        <w:left w:val="none" w:sz="0" w:space="0" w:color="auto"/>
        <w:bottom w:val="none" w:sz="0" w:space="0" w:color="auto"/>
        <w:right w:val="none" w:sz="0" w:space="0" w:color="auto"/>
      </w:divBdr>
    </w:div>
    <w:div w:id="1587223181">
      <w:bodyDiv w:val="1"/>
      <w:marLeft w:val="0"/>
      <w:marRight w:val="0"/>
      <w:marTop w:val="0"/>
      <w:marBottom w:val="0"/>
      <w:divBdr>
        <w:top w:val="none" w:sz="0" w:space="0" w:color="auto"/>
        <w:left w:val="none" w:sz="0" w:space="0" w:color="auto"/>
        <w:bottom w:val="none" w:sz="0" w:space="0" w:color="auto"/>
        <w:right w:val="none" w:sz="0" w:space="0" w:color="auto"/>
      </w:divBdr>
    </w:div>
    <w:div w:id="1591962912">
      <w:bodyDiv w:val="1"/>
      <w:marLeft w:val="0"/>
      <w:marRight w:val="0"/>
      <w:marTop w:val="0"/>
      <w:marBottom w:val="0"/>
      <w:divBdr>
        <w:top w:val="none" w:sz="0" w:space="0" w:color="auto"/>
        <w:left w:val="none" w:sz="0" w:space="0" w:color="auto"/>
        <w:bottom w:val="none" w:sz="0" w:space="0" w:color="auto"/>
        <w:right w:val="none" w:sz="0" w:space="0" w:color="auto"/>
      </w:divBdr>
    </w:div>
    <w:div w:id="1615747386">
      <w:bodyDiv w:val="1"/>
      <w:marLeft w:val="0"/>
      <w:marRight w:val="0"/>
      <w:marTop w:val="0"/>
      <w:marBottom w:val="0"/>
      <w:divBdr>
        <w:top w:val="none" w:sz="0" w:space="0" w:color="auto"/>
        <w:left w:val="none" w:sz="0" w:space="0" w:color="auto"/>
        <w:bottom w:val="none" w:sz="0" w:space="0" w:color="auto"/>
        <w:right w:val="none" w:sz="0" w:space="0" w:color="auto"/>
      </w:divBdr>
    </w:div>
    <w:div w:id="1629241428">
      <w:bodyDiv w:val="1"/>
      <w:marLeft w:val="0"/>
      <w:marRight w:val="0"/>
      <w:marTop w:val="0"/>
      <w:marBottom w:val="0"/>
      <w:divBdr>
        <w:top w:val="none" w:sz="0" w:space="0" w:color="auto"/>
        <w:left w:val="none" w:sz="0" w:space="0" w:color="auto"/>
        <w:bottom w:val="none" w:sz="0" w:space="0" w:color="auto"/>
        <w:right w:val="none" w:sz="0" w:space="0" w:color="auto"/>
      </w:divBdr>
    </w:div>
    <w:div w:id="1635526146">
      <w:bodyDiv w:val="1"/>
      <w:marLeft w:val="0"/>
      <w:marRight w:val="0"/>
      <w:marTop w:val="0"/>
      <w:marBottom w:val="0"/>
      <w:divBdr>
        <w:top w:val="none" w:sz="0" w:space="0" w:color="auto"/>
        <w:left w:val="none" w:sz="0" w:space="0" w:color="auto"/>
        <w:bottom w:val="none" w:sz="0" w:space="0" w:color="auto"/>
        <w:right w:val="none" w:sz="0" w:space="0" w:color="auto"/>
      </w:divBdr>
    </w:div>
    <w:div w:id="1637760185">
      <w:bodyDiv w:val="1"/>
      <w:marLeft w:val="0"/>
      <w:marRight w:val="0"/>
      <w:marTop w:val="0"/>
      <w:marBottom w:val="0"/>
      <w:divBdr>
        <w:top w:val="none" w:sz="0" w:space="0" w:color="auto"/>
        <w:left w:val="none" w:sz="0" w:space="0" w:color="auto"/>
        <w:bottom w:val="none" w:sz="0" w:space="0" w:color="auto"/>
        <w:right w:val="none" w:sz="0" w:space="0" w:color="auto"/>
      </w:divBdr>
    </w:div>
    <w:div w:id="1641155408">
      <w:bodyDiv w:val="1"/>
      <w:marLeft w:val="0"/>
      <w:marRight w:val="0"/>
      <w:marTop w:val="0"/>
      <w:marBottom w:val="0"/>
      <w:divBdr>
        <w:top w:val="none" w:sz="0" w:space="0" w:color="auto"/>
        <w:left w:val="none" w:sz="0" w:space="0" w:color="auto"/>
        <w:bottom w:val="none" w:sz="0" w:space="0" w:color="auto"/>
        <w:right w:val="none" w:sz="0" w:space="0" w:color="auto"/>
      </w:divBdr>
    </w:div>
    <w:div w:id="1650205767">
      <w:bodyDiv w:val="1"/>
      <w:marLeft w:val="0"/>
      <w:marRight w:val="0"/>
      <w:marTop w:val="0"/>
      <w:marBottom w:val="0"/>
      <w:divBdr>
        <w:top w:val="none" w:sz="0" w:space="0" w:color="auto"/>
        <w:left w:val="none" w:sz="0" w:space="0" w:color="auto"/>
        <w:bottom w:val="none" w:sz="0" w:space="0" w:color="auto"/>
        <w:right w:val="none" w:sz="0" w:space="0" w:color="auto"/>
      </w:divBdr>
    </w:div>
    <w:div w:id="1650209617">
      <w:bodyDiv w:val="1"/>
      <w:marLeft w:val="0"/>
      <w:marRight w:val="0"/>
      <w:marTop w:val="0"/>
      <w:marBottom w:val="0"/>
      <w:divBdr>
        <w:top w:val="none" w:sz="0" w:space="0" w:color="auto"/>
        <w:left w:val="none" w:sz="0" w:space="0" w:color="auto"/>
        <w:bottom w:val="none" w:sz="0" w:space="0" w:color="auto"/>
        <w:right w:val="none" w:sz="0" w:space="0" w:color="auto"/>
      </w:divBdr>
    </w:div>
    <w:div w:id="1653869179">
      <w:bodyDiv w:val="1"/>
      <w:marLeft w:val="0"/>
      <w:marRight w:val="0"/>
      <w:marTop w:val="0"/>
      <w:marBottom w:val="0"/>
      <w:divBdr>
        <w:top w:val="none" w:sz="0" w:space="0" w:color="auto"/>
        <w:left w:val="none" w:sz="0" w:space="0" w:color="auto"/>
        <w:bottom w:val="none" w:sz="0" w:space="0" w:color="auto"/>
        <w:right w:val="none" w:sz="0" w:space="0" w:color="auto"/>
      </w:divBdr>
    </w:div>
    <w:div w:id="1695424564">
      <w:bodyDiv w:val="1"/>
      <w:marLeft w:val="0"/>
      <w:marRight w:val="0"/>
      <w:marTop w:val="0"/>
      <w:marBottom w:val="0"/>
      <w:divBdr>
        <w:top w:val="none" w:sz="0" w:space="0" w:color="auto"/>
        <w:left w:val="none" w:sz="0" w:space="0" w:color="auto"/>
        <w:bottom w:val="none" w:sz="0" w:space="0" w:color="auto"/>
        <w:right w:val="none" w:sz="0" w:space="0" w:color="auto"/>
      </w:divBdr>
    </w:div>
    <w:div w:id="1711563872">
      <w:bodyDiv w:val="1"/>
      <w:marLeft w:val="0"/>
      <w:marRight w:val="0"/>
      <w:marTop w:val="0"/>
      <w:marBottom w:val="0"/>
      <w:divBdr>
        <w:top w:val="none" w:sz="0" w:space="0" w:color="auto"/>
        <w:left w:val="none" w:sz="0" w:space="0" w:color="auto"/>
        <w:bottom w:val="none" w:sz="0" w:space="0" w:color="auto"/>
        <w:right w:val="none" w:sz="0" w:space="0" w:color="auto"/>
      </w:divBdr>
    </w:div>
    <w:div w:id="1717007477">
      <w:bodyDiv w:val="1"/>
      <w:marLeft w:val="0"/>
      <w:marRight w:val="0"/>
      <w:marTop w:val="0"/>
      <w:marBottom w:val="0"/>
      <w:divBdr>
        <w:top w:val="none" w:sz="0" w:space="0" w:color="auto"/>
        <w:left w:val="none" w:sz="0" w:space="0" w:color="auto"/>
        <w:bottom w:val="none" w:sz="0" w:space="0" w:color="auto"/>
        <w:right w:val="none" w:sz="0" w:space="0" w:color="auto"/>
      </w:divBdr>
    </w:div>
    <w:div w:id="1717699979">
      <w:bodyDiv w:val="1"/>
      <w:marLeft w:val="0"/>
      <w:marRight w:val="0"/>
      <w:marTop w:val="0"/>
      <w:marBottom w:val="0"/>
      <w:divBdr>
        <w:top w:val="none" w:sz="0" w:space="0" w:color="auto"/>
        <w:left w:val="none" w:sz="0" w:space="0" w:color="auto"/>
        <w:bottom w:val="none" w:sz="0" w:space="0" w:color="auto"/>
        <w:right w:val="none" w:sz="0" w:space="0" w:color="auto"/>
      </w:divBdr>
    </w:div>
    <w:div w:id="1724864129">
      <w:bodyDiv w:val="1"/>
      <w:marLeft w:val="0"/>
      <w:marRight w:val="0"/>
      <w:marTop w:val="0"/>
      <w:marBottom w:val="0"/>
      <w:divBdr>
        <w:top w:val="none" w:sz="0" w:space="0" w:color="auto"/>
        <w:left w:val="none" w:sz="0" w:space="0" w:color="auto"/>
        <w:bottom w:val="none" w:sz="0" w:space="0" w:color="auto"/>
        <w:right w:val="none" w:sz="0" w:space="0" w:color="auto"/>
      </w:divBdr>
    </w:div>
    <w:div w:id="1730230909">
      <w:bodyDiv w:val="1"/>
      <w:marLeft w:val="0"/>
      <w:marRight w:val="0"/>
      <w:marTop w:val="0"/>
      <w:marBottom w:val="0"/>
      <w:divBdr>
        <w:top w:val="none" w:sz="0" w:space="0" w:color="auto"/>
        <w:left w:val="none" w:sz="0" w:space="0" w:color="auto"/>
        <w:bottom w:val="none" w:sz="0" w:space="0" w:color="auto"/>
        <w:right w:val="none" w:sz="0" w:space="0" w:color="auto"/>
      </w:divBdr>
    </w:div>
    <w:div w:id="1738236406">
      <w:bodyDiv w:val="1"/>
      <w:marLeft w:val="0"/>
      <w:marRight w:val="0"/>
      <w:marTop w:val="0"/>
      <w:marBottom w:val="0"/>
      <w:divBdr>
        <w:top w:val="none" w:sz="0" w:space="0" w:color="auto"/>
        <w:left w:val="none" w:sz="0" w:space="0" w:color="auto"/>
        <w:bottom w:val="none" w:sz="0" w:space="0" w:color="auto"/>
        <w:right w:val="none" w:sz="0" w:space="0" w:color="auto"/>
      </w:divBdr>
    </w:div>
    <w:div w:id="1761368559">
      <w:bodyDiv w:val="1"/>
      <w:marLeft w:val="0"/>
      <w:marRight w:val="0"/>
      <w:marTop w:val="0"/>
      <w:marBottom w:val="0"/>
      <w:divBdr>
        <w:top w:val="none" w:sz="0" w:space="0" w:color="auto"/>
        <w:left w:val="none" w:sz="0" w:space="0" w:color="auto"/>
        <w:bottom w:val="none" w:sz="0" w:space="0" w:color="auto"/>
        <w:right w:val="none" w:sz="0" w:space="0" w:color="auto"/>
      </w:divBdr>
    </w:div>
    <w:div w:id="1838224999">
      <w:bodyDiv w:val="1"/>
      <w:marLeft w:val="0"/>
      <w:marRight w:val="0"/>
      <w:marTop w:val="0"/>
      <w:marBottom w:val="0"/>
      <w:divBdr>
        <w:top w:val="none" w:sz="0" w:space="0" w:color="auto"/>
        <w:left w:val="none" w:sz="0" w:space="0" w:color="auto"/>
        <w:bottom w:val="none" w:sz="0" w:space="0" w:color="auto"/>
        <w:right w:val="none" w:sz="0" w:space="0" w:color="auto"/>
      </w:divBdr>
    </w:div>
    <w:div w:id="1842431232">
      <w:bodyDiv w:val="1"/>
      <w:marLeft w:val="0"/>
      <w:marRight w:val="0"/>
      <w:marTop w:val="0"/>
      <w:marBottom w:val="0"/>
      <w:divBdr>
        <w:top w:val="none" w:sz="0" w:space="0" w:color="auto"/>
        <w:left w:val="none" w:sz="0" w:space="0" w:color="auto"/>
        <w:bottom w:val="none" w:sz="0" w:space="0" w:color="auto"/>
        <w:right w:val="none" w:sz="0" w:space="0" w:color="auto"/>
      </w:divBdr>
    </w:div>
    <w:div w:id="1853912485">
      <w:bodyDiv w:val="1"/>
      <w:marLeft w:val="0"/>
      <w:marRight w:val="0"/>
      <w:marTop w:val="0"/>
      <w:marBottom w:val="0"/>
      <w:divBdr>
        <w:top w:val="none" w:sz="0" w:space="0" w:color="auto"/>
        <w:left w:val="none" w:sz="0" w:space="0" w:color="auto"/>
        <w:bottom w:val="none" w:sz="0" w:space="0" w:color="auto"/>
        <w:right w:val="none" w:sz="0" w:space="0" w:color="auto"/>
      </w:divBdr>
    </w:div>
    <w:div w:id="1857957832">
      <w:bodyDiv w:val="1"/>
      <w:marLeft w:val="0"/>
      <w:marRight w:val="0"/>
      <w:marTop w:val="0"/>
      <w:marBottom w:val="0"/>
      <w:divBdr>
        <w:top w:val="none" w:sz="0" w:space="0" w:color="auto"/>
        <w:left w:val="none" w:sz="0" w:space="0" w:color="auto"/>
        <w:bottom w:val="none" w:sz="0" w:space="0" w:color="auto"/>
        <w:right w:val="none" w:sz="0" w:space="0" w:color="auto"/>
      </w:divBdr>
    </w:div>
    <w:div w:id="1858344487">
      <w:bodyDiv w:val="1"/>
      <w:marLeft w:val="0"/>
      <w:marRight w:val="0"/>
      <w:marTop w:val="0"/>
      <w:marBottom w:val="0"/>
      <w:divBdr>
        <w:top w:val="none" w:sz="0" w:space="0" w:color="auto"/>
        <w:left w:val="none" w:sz="0" w:space="0" w:color="auto"/>
        <w:bottom w:val="none" w:sz="0" w:space="0" w:color="auto"/>
        <w:right w:val="none" w:sz="0" w:space="0" w:color="auto"/>
      </w:divBdr>
    </w:div>
    <w:div w:id="1876386265">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1888953527">
      <w:bodyDiv w:val="1"/>
      <w:marLeft w:val="0"/>
      <w:marRight w:val="0"/>
      <w:marTop w:val="0"/>
      <w:marBottom w:val="0"/>
      <w:divBdr>
        <w:top w:val="none" w:sz="0" w:space="0" w:color="auto"/>
        <w:left w:val="none" w:sz="0" w:space="0" w:color="auto"/>
        <w:bottom w:val="none" w:sz="0" w:space="0" w:color="auto"/>
        <w:right w:val="none" w:sz="0" w:space="0" w:color="auto"/>
      </w:divBdr>
    </w:div>
    <w:div w:id="1891190327">
      <w:bodyDiv w:val="1"/>
      <w:marLeft w:val="0"/>
      <w:marRight w:val="0"/>
      <w:marTop w:val="0"/>
      <w:marBottom w:val="0"/>
      <w:divBdr>
        <w:top w:val="none" w:sz="0" w:space="0" w:color="auto"/>
        <w:left w:val="none" w:sz="0" w:space="0" w:color="auto"/>
        <w:bottom w:val="none" w:sz="0" w:space="0" w:color="auto"/>
        <w:right w:val="none" w:sz="0" w:space="0" w:color="auto"/>
      </w:divBdr>
    </w:div>
    <w:div w:id="1898858055">
      <w:bodyDiv w:val="1"/>
      <w:marLeft w:val="0"/>
      <w:marRight w:val="0"/>
      <w:marTop w:val="0"/>
      <w:marBottom w:val="0"/>
      <w:divBdr>
        <w:top w:val="none" w:sz="0" w:space="0" w:color="auto"/>
        <w:left w:val="none" w:sz="0" w:space="0" w:color="auto"/>
        <w:bottom w:val="none" w:sz="0" w:space="0" w:color="auto"/>
        <w:right w:val="none" w:sz="0" w:space="0" w:color="auto"/>
      </w:divBdr>
    </w:div>
    <w:div w:id="1943105904">
      <w:bodyDiv w:val="1"/>
      <w:marLeft w:val="0"/>
      <w:marRight w:val="0"/>
      <w:marTop w:val="0"/>
      <w:marBottom w:val="0"/>
      <w:divBdr>
        <w:top w:val="none" w:sz="0" w:space="0" w:color="auto"/>
        <w:left w:val="none" w:sz="0" w:space="0" w:color="auto"/>
        <w:bottom w:val="none" w:sz="0" w:space="0" w:color="auto"/>
        <w:right w:val="none" w:sz="0" w:space="0" w:color="auto"/>
      </w:divBdr>
    </w:div>
    <w:div w:id="1964579673">
      <w:bodyDiv w:val="1"/>
      <w:marLeft w:val="0"/>
      <w:marRight w:val="0"/>
      <w:marTop w:val="0"/>
      <w:marBottom w:val="0"/>
      <w:divBdr>
        <w:top w:val="none" w:sz="0" w:space="0" w:color="auto"/>
        <w:left w:val="none" w:sz="0" w:space="0" w:color="auto"/>
        <w:bottom w:val="none" w:sz="0" w:space="0" w:color="auto"/>
        <w:right w:val="none" w:sz="0" w:space="0" w:color="auto"/>
      </w:divBdr>
    </w:div>
    <w:div w:id="1974142297">
      <w:bodyDiv w:val="1"/>
      <w:marLeft w:val="0"/>
      <w:marRight w:val="0"/>
      <w:marTop w:val="0"/>
      <w:marBottom w:val="0"/>
      <w:divBdr>
        <w:top w:val="none" w:sz="0" w:space="0" w:color="auto"/>
        <w:left w:val="none" w:sz="0" w:space="0" w:color="auto"/>
        <w:bottom w:val="none" w:sz="0" w:space="0" w:color="auto"/>
        <w:right w:val="none" w:sz="0" w:space="0" w:color="auto"/>
      </w:divBdr>
    </w:div>
    <w:div w:id="2033535147">
      <w:bodyDiv w:val="1"/>
      <w:marLeft w:val="0"/>
      <w:marRight w:val="0"/>
      <w:marTop w:val="0"/>
      <w:marBottom w:val="0"/>
      <w:divBdr>
        <w:top w:val="none" w:sz="0" w:space="0" w:color="auto"/>
        <w:left w:val="none" w:sz="0" w:space="0" w:color="auto"/>
        <w:bottom w:val="none" w:sz="0" w:space="0" w:color="auto"/>
        <w:right w:val="none" w:sz="0" w:space="0" w:color="auto"/>
      </w:divBdr>
    </w:div>
    <w:div w:id="2078355036">
      <w:bodyDiv w:val="1"/>
      <w:marLeft w:val="0"/>
      <w:marRight w:val="0"/>
      <w:marTop w:val="0"/>
      <w:marBottom w:val="0"/>
      <w:divBdr>
        <w:top w:val="none" w:sz="0" w:space="0" w:color="auto"/>
        <w:left w:val="none" w:sz="0" w:space="0" w:color="auto"/>
        <w:bottom w:val="none" w:sz="0" w:space="0" w:color="auto"/>
        <w:right w:val="none" w:sz="0" w:space="0" w:color="auto"/>
      </w:divBdr>
    </w:div>
    <w:div w:id="2078742548">
      <w:bodyDiv w:val="1"/>
      <w:marLeft w:val="0"/>
      <w:marRight w:val="0"/>
      <w:marTop w:val="0"/>
      <w:marBottom w:val="0"/>
      <w:divBdr>
        <w:top w:val="none" w:sz="0" w:space="0" w:color="auto"/>
        <w:left w:val="none" w:sz="0" w:space="0" w:color="auto"/>
        <w:bottom w:val="none" w:sz="0" w:space="0" w:color="auto"/>
        <w:right w:val="none" w:sz="0" w:space="0" w:color="auto"/>
      </w:divBdr>
    </w:div>
    <w:div w:id="21351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5C5779-BC03-4602-B64E-675AFA08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2835</Words>
  <Characters>15594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MIMP</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ocastillo</dc:creator>
  <cp:lastModifiedBy>Joel Percy Mitacc Alca</cp:lastModifiedBy>
  <cp:revision>6</cp:revision>
  <cp:lastPrinted>2025-04-23T21:43:00Z</cp:lastPrinted>
  <dcterms:created xsi:type="dcterms:W3CDTF">2025-04-23T21:39:00Z</dcterms:created>
  <dcterms:modified xsi:type="dcterms:W3CDTF">2025-04-23T21:43:00Z</dcterms:modified>
</cp:coreProperties>
</file>