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4CE5" w14:textId="77777777" w:rsidR="00671D0B" w:rsidRDefault="00671D0B" w:rsidP="00900582">
      <w:pPr>
        <w:spacing w:after="0" w:line="240" w:lineRule="auto"/>
        <w:jc w:val="center"/>
        <w:rPr>
          <w:b/>
          <w:sz w:val="32"/>
          <w:szCs w:val="32"/>
        </w:rPr>
      </w:pPr>
      <w:r w:rsidRPr="001B3B47">
        <w:rPr>
          <w:b/>
          <w:sz w:val="32"/>
          <w:szCs w:val="32"/>
        </w:rPr>
        <w:t xml:space="preserve">RESUMEN </w:t>
      </w:r>
      <w:r>
        <w:rPr>
          <w:b/>
          <w:sz w:val="32"/>
          <w:szCs w:val="32"/>
        </w:rPr>
        <w:t>EJECUTIVO DEL DEPARTAMENTO DE UCAYALI</w:t>
      </w:r>
    </w:p>
    <w:p w14:paraId="674EB113" w14:textId="77777777" w:rsidR="00671D0B" w:rsidRDefault="00671D0B" w:rsidP="008A3445">
      <w:pPr>
        <w:pStyle w:val="Prrafodelista"/>
        <w:spacing w:after="0" w:line="240" w:lineRule="auto"/>
        <w:rPr>
          <w:b/>
          <w:sz w:val="28"/>
          <w:szCs w:val="32"/>
        </w:rPr>
      </w:pPr>
    </w:p>
    <w:p w14:paraId="50EC1578" w14:textId="77777777" w:rsidR="00671D0B" w:rsidRDefault="00671D0B" w:rsidP="008A3445">
      <w:pPr>
        <w:pStyle w:val="Prrafodelista"/>
        <w:numPr>
          <w:ilvl w:val="0"/>
          <w:numId w:val="22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30032D65" wp14:editId="04F14726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</w:t>
      </w:r>
      <w:r>
        <w:rPr>
          <w:b/>
          <w:sz w:val="28"/>
          <w:szCs w:val="32"/>
        </w:rPr>
        <w:t>a</w:t>
      </w:r>
    </w:p>
    <w:p w14:paraId="0C008832" w14:textId="77777777" w:rsidR="00671D0B" w:rsidRDefault="00671D0B" w:rsidP="008A3445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7432CE9" wp14:editId="271EB1A6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5F920053" wp14:editId="7F2353E1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0955D5E1" wp14:editId="3CFAC505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59359" w14:textId="77777777" w:rsidR="00671D0B" w:rsidRDefault="00671D0B" w:rsidP="008A3445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pPr w:leftFromText="141" w:rightFromText="141" w:vertAnchor="page" w:horzAnchor="margin" w:tblpXSpec="right" w:tblpY="3556"/>
        <w:tblW w:w="0" w:type="auto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671D0B" w14:paraId="76893C49" w14:textId="77777777" w:rsidTr="008A3445">
        <w:trPr>
          <w:trHeight w:val="484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38A2851D" w14:textId="77777777" w:rsidR="00671D0B" w:rsidRDefault="00671D0B" w:rsidP="008A3445">
            <w:pPr>
              <w:pStyle w:val="TableParagraph"/>
              <w:spacing w:before="108"/>
              <w:ind w:left="80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C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4DD983D3" w14:textId="77777777" w:rsidR="00671D0B" w:rsidRDefault="00671D0B" w:rsidP="008A3445">
            <w:pPr>
              <w:pStyle w:val="TableParagraph"/>
              <w:spacing w:before="108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C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2CA30AC6" w14:textId="77777777" w:rsidR="00671D0B" w:rsidRDefault="00671D0B" w:rsidP="008A3445">
            <w:pPr>
              <w:pStyle w:val="TableParagraph"/>
              <w:spacing w:before="108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C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05E10E99" w14:textId="77777777" w:rsidR="00671D0B" w:rsidRDefault="00671D0B" w:rsidP="008A3445">
            <w:pPr>
              <w:pStyle w:val="TableParagraph"/>
              <w:spacing w:before="29" w:line="204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C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C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C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C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C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C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25F9ADB2" w14:textId="77777777" w:rsidR="00671D0B" w:rsidRDefault="00671D0B" w:rsidP="008A3445">
            <w:pPr>
              <w:pStyle w:val="TableParagraph"/>
              <w:spacing w:before="29" w:line="204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C"/>
                <w:w w:val="80"/>
                <w:sz w:val="18"/>
              </w:rPr>
              <w:t>Personas</w:t>
            </w:r>
            <w:r>
              <w:rPr>
                <w:rFonts w:ascii="Arial Black"/>
                <w:color w:val="FFFFFC"/>
                <w:spacing w:val="1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C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C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C"/>
                <w:w w:val="95"/>
                <w:sz w:val="18"/>
              </w:rPr>
              <w:t>mayores</w:t>
            </w:r>
            <w:proofErr w:type="spellEnd"/>
          </w:p>
        </w:tc>
      </w:tr>
      <w:tr w:rsidR="00671D0B" w14:paraId="53F580DC" w14:textId="77777777" w:rsidTr="008A3445">
        <w:trPr>
          <w:trHeight w:val="358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9DAA652" w14:textId="77777777" w:rsidR="00671D0B" w:rsidRDefault="00671D0B" w:rsidP="008A3445">
            <w:pPr>
              <w:pStyle w:val="TableParagraph"/>
              <w:spacing w:before="69"/>
              <w:ind w:left="89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42B5D8D" w14:textId="77777777" w:rsidR="00671D0B" w:rsidRDefault="00671D0B" w:rsidP="008A3445">
            <w:pPr>
              <w:pStyle w:val="TableParagraph"/>
              <w:spacing w:before="72"/>
              <w:ind w:left="165" w:right="146"/>
              <w:rPr>
                <w:sz w:val="18"/>
              </w:rPr>
            </w:pPr>
            <w:r>
              <w:rPr>
                <w:w w:val="95"/>
                <w:sz w:val="18"/>
              </w:rPr>
              <w:t>496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459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EB0A1D2" w14:textId="77777777" w:rsidR="00671D0B" w:rsidRDefault="00671D0B" w:rsidP="008A3445">
            <w:pPr>
              <w:pStyle w:val="TableParagraph"/>
              <w:spacing w:before="69"/>
              <w:ind w:left="14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93CC696" w14:textId="77777777" w:rsidR="00671D0B" w:rsidRDefault="00671D0B" w:rsidP="008A3445">
            <w:pPr>
              <w:pStyle w:val="TableParagraph"/>
              <w:spacing w:before="72"/>
              <w:ind w:left="150" w:right="132"/>
              <w:rPr>
                <w:sz w:val="18"/>
              </w:rPr>
            </w:pPr>
            <w:r>
              <w:rPr>
                <w:w w:val="95"/>
                <w:sz w:val="18"/>
              </w:rPr>
              <w:t>245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892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B9B4567" w14:textId="77777777" w:rsidR="00671D0B" w:rsidRDefault="00671D0B" w:rsidP="008A3445">
            <w:pPr>
              <w:pStyle w:val="TableParagraph"/>
              <w:spacing w:before="69"/>
              <w:ind w:left="158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EC2633F" w14:textId="77777777" w:rsidR="00671D0B" w:rsidRDefault="00671D0B" w:rsidP="008A3445">
            <w:pPr>
              <w:pStyle w:val="TableParagraph"/>
              <w:spacing w:before="72"/>
              <w:ind w:left="168" w:right="151"/>
              <w:rPr>
                <w:sz w:val="18"/>
              </w:rPr>
            </w:pPr>
            <w:r>
              <w:rPr>
                <w:w w:val="95"/>
                <w:sz w:val="18"/>
              </w:rPr>
              <w:t>196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361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2665822" w14:textId="77777777" w:rsidR="00671D0B" w:rsidRDefault="00671D0B" w:rsidP="008A3445">
            <w:pPr>
              <w:pStyle w:val="TableParagraph"/>
              <w:spacing w:before="69"/>
              <w:ind w:left="109" w:righ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B4FC792" w14:textId="77777777" w:rsidR="00671D0B" w:rsidRDefault="00671D0B" w:rsidP="008A3445">
            <w:pPr>
              <w:pStyle w:val="TableParagraph"/>
              <w:spacing w:before="72"/>
              <w:ind w:left="189" w:right="171"/>
              <w:rPr>
                <w:sz w:val="18"/>
              </w:rPr>
            </w:pPr>
            <w:r>
              <w:rPr>
                <w:w w:val="95"/>
                <w:sz w:val="18"/>
              </w:rPr>
              <w:t>38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855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EA82739" w14:textId="77777777" w:rsidR="00671D0B" w:rsidRDefault="00671D0B" w:rsidP="008A3445">
            <w:pPr>
              <w:pStyle w:val="TableParagraph"/>
              <w:spacing w:before="69"/>
              <w:ind w:left="158" w:right="13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671D0B" w14:paraId="2F6CEA0E" w14:textId="77777777" w:rsidTr="008A3445">
        <w:trPr>
          <w:trHeight w:val="33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5D58E2" w14:textId="77777777" w:rsidR="00671D0B" w:rsidRDefault="00671D0B" w:rsidP="008A3445">
            <w:pPr>
              <w:pStyle w:val="TableParagraph"/>
              <w:spacing w:before="62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Atalaya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4278B39" w14:textId="77777777" w:rsidR="00671D0B" w:rsidRDefault="00671D0B" w:rsidP="008A3445">
            <w:pPr>
              <w:pStyle w:val="TableParagraph"/>
              <w:spacing w:before="62"/>
              <w:ind w:left="155" w:right="135"/>
              <w:rPr>
                <w:sz w:val="18"/>
              </w:rPr>
            </w:pPr>
            <w:r>
              <w:rPr>
                <w:w w:val="95"/>
                <w:sz w:val="18"/>
              </w:rPr>
              <w:t>49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324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C150198" w14:textId="77777777" w:rsidR="00671D0B" w:rsidRDefault="00671D0B" w:rsidP="008A3445">
            <w:pPr>
              <w:pStyle w:val="TableParagraph"/>
              <w:spacing w:before="62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9,9%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CEAEFAC" w14:textId="77777777" w:rsidR="00671D0B" w:rsidRDefault="00671D0B" w:rsidP="008A3445">
            <w:pPr>
              <w:pStyle w:val="TableParagraph"/>
              <w:spacing w:before="62"/>
              <w:ind w:left="141" w:right="122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046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BF96FF4" w14:textId="77777777" w:rsidR="00671D0B" w:rsidRDefault="00671D0B" w:rsidP="008A3445">
            <w:pPr>
              <w:pStyle w:val="TableParagraph"/>
              <w:spacing w:before="62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9,8%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B48AEA5" w14:textId="77777777" w:rsidR="00671D0B" w:rsidRDefault="00671D0B" w:rsidP="008A3445">
            <w:pPr>
              <w:pStyle w:val="TableParagraph"/>
              <w:spacing w:before="62"/>
              <w:ind w:left="158" w:right="140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380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E60C2F6" w14:textId="77777777" w:rsidR="00671D0B" w:rsidRDefault="00671D0B" w:rsidP="008A3445">
            <w:pPr>
              <w:pStyle w:val="TableParagraph"/>
              <w:spacing w:before="62"/>
              <w:ind w:left="63" w:right="45"/>
              <w:rPr>
                <w:sz w:val="18"/>
              </w:rPr>
            </w:pPr>
            <w:r>
              <w:rPr>
                <w:sz w:val="18"/>
              </w:rPr>
              <w:t>12,4%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1243B19" w14:textId="77777777" w:rsidR="00671D0B" w:rsidRDefault="00671D0B" w:rsidP="008A3445">
            <w:pPr>
              <w:pStyle w:val="TableParagraph"/>
              <w:spacing w:before="62"/>
              <w:ind w:left="180" w:right="161"/>
              <w:rPr>
                <w:sz w:val="18"/>
              </w:rPr>
            </w:pPr>
            <w:r>
              <w:rPr>
                <w:sz w:val="18"/>
              </w:rPr>
              <w:t>2224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5FBFEDC" w14:textId="77777777" w:rsidR="00671D0B" w:rsidRDefault="00671D0B" w:rsidP="008A3445">
            <w:pPr>
              <w:pStyle w:val="TableParagraph"/>
              <w:spacing w:before="62"/>
              <w:ind w:left="112" w:right="93"/>
              <w:rPr>
                <w:sz w:val="18"/>
              </w:rPr>
            </w:pPr>
            <w:r>
              <w:rPr>
                <w:sz w:val="18"/>
              </w:rPr>
              <w:t>5,7%</w:t>
            </w:r>
          </w:p>
        </w:tc>
      </w:tr>
      <w:tr w:rsidR="00671D0B" w14:paraId="45EE2ABA" w14:textId="77777777" w:rsidTr="008A3445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05BF468" w14:textId="77777777" w:rsidR="00671D0B" w:rsidRDefault="00671D0B" w:rsidP="008A3445">
            <w:pPr>
              <w:pStyle w:val="TableParagraph"/>
              <w:spacing w:before="72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Coronel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Portillo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2BBDAAC" w14:textId="77777777" w:rsidR="00671D0B" w:rsidRDefault="00671D0B" w:rsidP="008A3445">
            <w:pPr>
              <w:pStyle w:val="TableParagraph"/>
              <w:spacing w:before="72"/>
              <w:ind w:left="155" w:right="135"/>
              <w:rPr>
                <w:sz w:val="18"/>
              </w:rPr>
            </w:pPr>
            <w:r>
              <w:rPr>
                <w:w w:val="95"/>
                <w:sz w:val="18"/>
              </w:rPr>
              <w:t>384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168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BC0EEB9" w14:textId="77777777" w:rsidR="00671D0B" w:rsidRDefault="00671D0B" w:rsidP="008A3445">
            <w:pPr>
              <w:pStyle w:val="TableParagraph"/>
              <w:spacing w:before="72"/>
              <w:jc w:val="left"/>
              <w:rPr>
                <w:sz w:val="18"/>
              </w:rPr>
            </w:pPr>
            <w:r>
              <w:rPr>
                <w:sz w:val="18"/>
              </w:rPr>
              <w:t>77,4%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3930933" w14:textId="77777777" w:rsidR="00671D0B" w:rsidRDefault="00671D0B" w:rsidP="008A3445">
            <w:pPr>
              <w:pStyle w:val="TableParagraph"/>
              <w:spacing w:before="72"/>
              <w:ind w:left="141" w:right="122"/>
              <w:rPr>
                <w:sz w:val="18"/>
              </w:rPr>
            </w:pPr>
            <w:r>
              <w:rPr>
                <w:w w:val="95"/>
                <w:sz w:val="18"/>
              </w:rPr>
              <w:t>191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651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AD4A2C7" w14:textId="77777777" w:rsidR="00671D0B" w:rsidRDefault="00671D0B" w:rsidP="008A3445">
            <w:pPr>
              <w:pStyle w:val="TableParagraph"/>
              <w:spacing w:before="7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77,9%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A755714" w14:textId="77777777" w:rsidR="00671D0B" w:rsidRDefault="00671D0B" w:rsidP="008A3445">
            <w:pPr>
              <w:pStyle w:val="TableParagraph"/>
              <w:spacing w:before="72"/>
              <w:ind w:left="158" w:right="140"/>
              <w:rPr>
                <w:sz w:val="18"/>
              </w:rPr>
            </w:pPr>
            <w:r>
              <w:rPr>
                <w:w w:val="95"/>
                <w:sz w:val="18"/>
              </w:rPr>
              <w:t>146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361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29A693E" w14:textId="77777777" w:rsidR="00671D0B" w:rsidRDefault="00671D0B" w:rsidP="008A3445">
            <w:pPr>
              <w:pStyle w:val="TableParagraph"/>
              <w:spacing w:before="72"/>
              <w:ind w:left="63" w:right="44"/>
              <w:rPr>
                <w:sz w:val="18"/>
              </w:rPr>
            </w:pPr>
            <w:r>
              <w:rPr>
                <w:sz w:val="18"/>
              </w:rPr>
              <w:t>74,5%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8C4343C" w14:textId="77777777" w:rsidR="00671D0B" w:rsidRDefault="00671D0B" w:rsidP="008A3445">
            <w:pPr>
              <w:pStyle w:val="TableParagraph"/>
              <w:spacing w:before="72"/>
              <w:ind w:left="180" w:right="161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961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14AAED" w14:textId="77777777" w:rsidR="00671D0B" w:rsidRDefault="00671D0B" w:rsidP="008A3445">
            <w:pPr>
              <w:pStyle w:val="TableParagraph"/>
              <w:spacing w:before="72"/>
              <w:ind w:left="113" w:right="93"/>
              <w:rPr>
                <w:sz w:val="18"/>
              </w:rPr>
            </w:pPr>
            <w:r>
              <w:rPr>
                <w:sz w:val="18"/>
              </w:rPr>
              <w:t>84,8%</w:t>
            </w:r>
          </w:p>
        </w:tc>
      </w:tr>
      <w:tr w:rsidR="00671D0B" w14:paraId="27014529" w14:textId="77777777" w:rsidTr="008A3445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CE9F93C" w14:textId="77777777" w:rsidR="00671D0B" w:rsidRDefault="00671D0B" w:rsidP="008A3445">
            <w:pPr>
              <w:pStyle w:val="TableParagraph"/>
              <w:spacing w:before="72"/>
              <w:ind w:left="8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Padre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Abad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0B6092" w14:textId="77777777" w:rsidR="00671D0B" w:rsidRDefault="00671D0B" w:rsidP="008A3445">
            <w:pPr>
              <w:pStyle w:val="TableParagraph"/>
              <w:spacing w:before="72"/>
              <w:ind w:left="155" w:right="134"/>
              <w:rPr>
                <w:sz w:val="18"/>
              </w:rPr>
            </w:pPr>
            <w:r>
              <w:rPr>
                <w:w w:val="95"/>
                <w:sz w:val="18"/>
              </w:rPr>
              <w:t>60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A84787D" w14:textId="77777777" w:rsidR="00671D0B" w:rsidRDefault="00671D0B" w:rsidP="008A3445">
            <w:pPr>
              <w:pStyle w:val="TableParagraph"/>
              <w:spacing w:before="72"/>
              <w:jc w:val="left"/>
              <w:rPr>
                <w:sz w:val="18"/>
              </w:rPr>
            </w:pPr>
            <w:r>
              <w:rPr>
                <w:sz w:val="18"/>
              </w:rPr>
              <w:t>12,1%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70F16C6" w14:textId="77777777" w:rsidR="00671D0B" w:rsidRDefault="00671D0B" w:rsidP="008A3445">
            <w:pPr>
              <w:pStyle w:val="TableParagraph"/>
              <w:spacing w:before="72"/>
              <w:ind w:left="141" w:right="121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812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8E968B8" w14:textId="77777777" w:rsidR="00671D0B" w:rsidRDefault="00671D0B" w:rsidP="008A3445">
            <w:pPr>
              <w:pStyle w:val="TableParagraph"/>
              <w:spacing w:before="72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11,7%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D633CEE" w14:textId="77777777" w:rsidR="00671D0B" w:rsidRDefault="00671D0B" w:rsidP="008A3445">
            <w:pPr>
              <w:pStyle w:val="TableParagraph"/>
              <w:spacing w:before="72"/>
              <w:ind w:left="158" w:right="139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329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3252105" w14:textId="77777777" w:rsidR="00671D0B" w:rsidRDefault="00671D0B" w:rsidP="008A3445">
            <w:pPr>
              <w:pStyle w:val="TableParagraph"/>
              <w:spacing w:before="72"/>
              <w:ind w:left="63" w:right="44"/>
              <w:rPr>
                <w:sz w:val="18"/>
              </w:rPr>
            </w:pPr>
            <w:r>
              <w:rPr>
                <w:sz w:val="18"/>
              </w:rPr>
              <w:t>12,4%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2709D40" w14:textId="77777777" w:rsidR="00671D0B" w:rsidRDefault="00671D0B" w:rsidP="008A3445">
            <w:pPr>
              <w:pStyle w:val="TableParagraph"/>
              <w:spacing w:before="72"/>
              <w:ind w:left="180" w:right="160"/>
              <w:rPr>
                <w:sz w:val="18"/>
              </w:rPr>
            </w:pPr>
            <w:r>
              <w:rPr>
                <w:sz w:val="18"/>
              </w:rPr>
              <w:t>3512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54D7153" w14:textId="77777777" w:rsidR="00671D0B" w:rsidRDefault="00671D0B" w:rsidP="008A3445">
            <w:pPr>
              <w:pStyle w:val="TableParagraph"/>
              <w:spacing w:before="72"/>
              <w:ind w:left="113" w:right="93"/>
              <w:rPr>
                <w:sz w:val="18"/>
              </w:rPr>
            </w:pPr>
            <w:r>
              <w:rPr>
                <w:sz w:val="18"/>
              </w:rPr>
              <w:t>9,0%</w:t>
            </w:r>
          </w:p>
        </w:tc>
      </w:tr>
      <w:tr w:rsidR="00671D0B" w14:paraId="33E6007B" w14:textId="77777777" w:rsidTr="008A3445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6C6FEB9" w14:textId="77777777" w:rsidR="00671D0B" w:rsidRDefault="00671D0B" w:rsidP="008A3445">
            <w:pPr>
              <w:pStyle w:val="TableParagraph"/>
              <w:spacing w:before="72"/>
              <w:ind w:left="8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Purús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B26EE53" w14:textId="77777777" w:rsidR="00671D0B" w:rsidRDefault="00671D0B" w:rsidP="008A3445">
            <w:pPr>
              <w:pStyle w:val="TableParagraph"/>
              <w:spacing w:before="72"/>
              <w:ind w:left="155" w:right="134"/>
              <w:rPr>
                <w:sz w:val="18"/>
              </w:rPr>
            </w:pPr>
            <w:r>
              <w:rPr>
                <w:sz w:val="18"/>
              </w:rPr>
              <w:t>2860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F91CE61" w14:textId="77777777" w:rsidR="00671D0B" w:rsidRDefault="00671D0B" w:rsidP="008A3445">
            <w:pPr>
              <w:pStyle w:val="TableParagraph"/>
              <w:spacing w:before="72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0,6%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7A72C1E" w14:textId="77777777" w:rsidR="00671D0B" w:rsidRDefault="00671D0B" w:rsidP="008A3445">
            <w:pPr>
              <w:pStyle w:val="TableParagraph"/>
              <w:spacing w:before="72"/>
              <w:ind w:left="141" w:right="121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383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3543C50" w14:textId="77777777" w:rsidR="00671D0B" w:rsidRDefault="00671D0B" w:rsidP="008A3445">
            <w:pPr>
              <w:pStyle w:val="TableParagraph"/>
              <w:spacing w:before="72"/>
              <w:ind w:left="179"/>
              <w:jc w:val="left"/>
              <w:rPr>
                <w:sz w:val="18"/>
              </w:rPr>
            </w:pPr>
            <w:r>
              <w:rPr>
                <w:sz w:val="18"/>
              </w:rPr>
              <w:t>0,6%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19A927E" w14:textId="77777777" w:rsidR="00671D0B" w:rsidRDefault="00671D0B" w:rsidP="008A3445">
            <w:pPr>
              <w:pStyle w:val="TableParagraph"/>
              <w:spacing w:before="72"/>
              <w:ind w:left="158" w:right="139"/>
              <w:rPr>
                <w:sz w:val="18"/>
              </w:rPr>
            </w:pPr>
            <w:r>
              <w:rPr>
                <w:sz w:val="18"/>
              </w:rPr>
              <w:t>1291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1F2C5E9" w14:textId="77777777" w:rsidR="00671D0B" w:rsidRDefault="00671D0B" w:rsidP="008A3445">
            <w:pPr>
              <w:pStyle w:val="TableParagraph"/>
              <w:spacing w:before="72"/>
              <w:ind w:left="63" w:right="44"/>
              <w:rPr>
                <w:sz w:val="18"/>
              </w:rPr>
            </w:pPr>
            <w:r>
              <w:rPr>
                <w:sz w:val="18"/>
              </w:rPr>
              <w:t>0,7%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99F6931" w14:textId="77777777" w:rsidR="00671D0B" w:rsidRDefault="00671D0B" w:rsidP="008A3445">
            <w:pPr>
              <w:pStyle w:val="TableParagraph"/>
              <w:spacing w:before="72"/>
              <w:ind w:left="180" w:right="160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39345B5" w14:textId="77777777" w:rsidR="00671D0B" w:rsidRDefault="00671D0B" w:rsidP="008A3445">
            <w:pPr>
              <w:pStyle w:val="TableParagraph"/>
              <w:spacing w:before="72"/>
              <w:ind w:left="113" w:right="93"/>
              <w:rPr>
                <w:sz w:val="18"/>
              </w:rPr>
            </w:pPr>
            <w:r>
              <w:rPr>
                <w:sz w:val="18"/>
              </w:rPr>
              <w:t>0,4%</w:t>
            </w:r>
          </w:p>
        </w:tc>
      </w:tr>
    </w:tbl>
    <w:p w14:paraId="19AD2C5A" w14:textId="77777777" w:rsidR="00671D0B" w:rsidRDefault="00671D0B" w:rsidP="00BC22FB">
      <w:pPr>
        <w:spacing w:before="240" w:line="240" w:lineRule="auto"/>
        <w:ind w:right="5"/>
        <w:rPr>
          <w:b/>
          <w:sz w:val="28"/>
          <w:szCs w:val="32"/>
        </w:rPr>
      </w:pPr>
    </w:p>
    <w:p w14:paraId="238B3EFB" w14:textId="77777777" w:rsidR="00671D0B" w:rsidRDefault="00671D0B" w:rsidP="00BC22FB">
      <w:pPr>
        <w:spacing w:before="240" w:line="240" w:lineRule="auto"/>
        <w:ind w:right="5"/>
        <w:rPr>
          <w:b/>
          <w:sz w:val="28"/>
          <w:szCs w:val="32"/>
        </w:rPr>
      </w:pPr>
    </w:p>
    <w:p w14:paraId="2FFBE532" w14:textId="77777777" w:rsidR="00671D0B" w:rsidRDefault="00671D0B" w:rsidP="00BC22FB">
      <w:pPr>
        <w:spacing w:before="240" w:line="240" w:lineRule="auto"/>
        <w:ind w:right="5"/>
        <w:rPr>
          <w:b/>
          <w:sz w:val="28"/>
          <w:szCs w:val="32"/>
        </w:rPr>
      </w:pPr>
    </w:p>
    <w:p w14:paraId="6D9489FA" w14:textId="77777777" w:rsidR="00671D0B" w:rsidRDefault="00671D0B" w:rsidP="00BC22FB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767E1B5A" w14:textId="77777777" w:rsidR="00671D0B" w:rsidRDefault="00671D0B" w:rsidP="008A3445">
      <w:pPr>
        <w:spacing w:before="78" w:after="0"/>
        <w:ind w:left="809"/>
        <w:rPr>
          <w:w w:val="95"/>
          <w:sz w:val="14"/>
        </w:rPr>
      </w:pPr>
      <w:r>
        <w:rPr>
          <w:w w:val="95"/>
          <w:sz w:val="14"/>
        </w:rPr>
        <w:t xml:space="preserve">                              </w:t>
      </w:r>
    </w:p>
    <w:p w14:paraId="5EEC3C50" w14:textId="77777777" w:rsidR="00671D0B" w:rsidRPr="008A3445" w:rsidRDefault="00671D0B" w:rsidP="008A3445">
      <w:pPr>
        <w:spacing w:after="0"/>
        <w:ind w:left="993" w:hanging="184"/>
        <w:rPr>
          <w:w w:val="95"/>
          <w:sz w:val="14"/>
        </w:rPr>
      </w:pPr>
      <w:r>
        <w:rPr>
          <w:w w:val="95"/>
          <w:sz w:val="14"/>
        </w:rPr>
        <w:t xml:space="preserve">      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27D2A334" w14:textId="77777777" w:rsidR="00671D0B" w:rsidRDefault="00671D0B" w:rsidP="008A3445">
      <w:pPr>
        <w:pStyle w:val="Prrafodelista"/>
        <w:spacing w:after="0" w:line="240" w:lineRule="auto"/>
        <w:rPr>
          <w:b/>
          <w:sz w:val="28"/>
          <w:szCs w:val="32"/>
        </w:rPr>
      </w:pPr>
    </w:p>
    <w:p w14:paraId="56CBC912" w14:textId="77777777" w:rsidR="00671D0B" w:rsidRDefault="00671D0B" w:rsidP="008A3445">
      <w:pPr>
        <w:pStyle w:val="Prrafodelista"/>
        <w:numPr>
          <w:ilvl w:val="0"/>
          <w:numId w:val="22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62EDA6CE" w14:textId="77777777" w:rsidR="00671D0B" w:rsidRPr="00F5716B" w:rsidRDefault="00671D0B" w:rsidP="008A3445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522522EC" w14:textId="77777777" w:rsidR="00671D0B" w:rsidRDefault="00671D0B" w:rsidP="00F876D0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75B99BC3" w14:textId="77777777" w:rsidR="00671D0B" w:rsidRPr="006E6634" w:rsidRDefault="00671D0B" w:rsidP="00F876D0">
      <w:pPr>
        <w:tabs>
          <w:tab w:val="left" w:pos="1995"/>
        </w:tabs>
        <w:ind w:left="142" w:right="5"/>
        <w:jc w:val="both"/>
        <w:rPr>
          <w:rFonts w:cs="Arial"/>
          <w:shd w:val="clear" w:color="auto" w:fill="FDFDFD"/>
        </w:rPr>
      </w:pPr>
      <w:r w:rsidRPr="006E6634">
        <w:rPr>
          <w:rFonts w:cs="Arial"/>
          <w:shd w:val="clear" w:color="auto" w:fill="FDFDFD"/>
        </w:rPr>
        <w:t xml:space="preserve">En la región Ucayali, el porcentaje de mujeres alguna vez unidas de 15 a 49 años que ha sufrido algún tipo de violencia por parte de su pareja es de </w:t>
      </w:r>
      <w:r>
        <w:rPr>
          <w:rFonts w:cs="Arial"/>
          <w:shd w:val="clear" w:color="auto" w:fill="FDFDFD"/>
        </w:rPr>
        <w:t>39</w:t>
      </w:r>
      <w:r w:rsidRPr="006E6634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3</w:t>
      </w:r>
      <w:r w:rsidRPr="006E6634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6E6634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3</w:t>
      </w:r>
      <w:r w:rsidRPr="006E6634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6E6634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8</w:t>
      </w:r>
      <w:r w:rsidRPr="006E6634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>.</w:t>
      </w:r>
      <w:r w:rsidRPr="006E6634">
        <w:rPr>
          <w:rFonts w:cs="Arial"/>
          <w:shd w:val="clear" w:color="auto" w:fill="FDFDFD"/>
        </w:rPr>
        <w:t xml:space="preserve"> Según el tipo de violencia, se cuenta con la siguiente información</w:t>
      </w:r>
      <w:r>
        <w:rPr>
          <w:rFonts w:cs="Arial"/>
          <w:shd w:val="clear" w:color="auto" w:fill="FDFDFD"/>
        </w:rPr>
        <w:t>:</w:t>
      </w:r>
    </w:p>
    <w:p w14:paraId="6C99747C" w14:textId="77777777" w:rsidR="00671D0B" w:rsidRDefault="00671D0B" w:rsidP="00F876D0">
      <w:pPr>
        <w:spacing w:before="240" w:line="240" w:lineRule="auto"/>
        <w:ind w:right="5"/>
        <w:rPr>
          <w:b/>
          <w:sz w:val="24"/>
          <w:szCs w:val="36"/>
          <w:u w:val="single"/>
        </w:rPr>
      </w:pPr>
      <w:r>
        <w:rPr>
          <w:noProof/>
        </w:rPr>
        <w:drawing>
          <wp:inline distT="0" distB="0" distL="0" distR="0" wp14:anchorId="7B653810" wp14:editId="7524C98D">
            <wp:extent cx="6120765" cy="12915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A192" w14:textId="77777777" w:rsidR="00671D0B" w:rsidRPr="006E6634" w:rsidRDefault="00671D0B" w:rsidP="006E6634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6E6634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3D4146DD" w14:textId="77777777" w:rsidR="00671D0B" w:rsidRDefault="00671D0B" w:rsidP="006E6634">
      <w:pPr>
        <w:tabs>
          <w:tab w:val="left" w:pos="1995"/>
        </w:tabs>
        <w:spacing w:before="240"/>
        <w:ind w:left="142" w:right="5"/>
        <w:jc w:val="both"/>
      </w:pP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región</w:t>
      </w:r>
      <w:r>
        <w:rPr>
          <w:spacing w:val="22"/>
        </w:rPr>
        <w:t xml:space="preserve"> </w:t>
      </w:r>
      <w:r>
        <w:t>Ucayali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porcentaje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mujeres</w:t>
      </w:r>
      <w:r>
        <w:rPr>
          <w:spacing w:val="22"/>
        </w:rPr>
        <w:t xml:space="preserve"> </w:t>
      </w:r>
      <w:r>
        <w:t>adolescentes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19</w:t>
      </w:r>
      <w:r>
        <w:rPr>
          <w:spacing w:val="22"/>
        </w:rPr>
        <w:t xml:space="preserve"> </w:t>
      </w:r>
      <w:r>
        <w:t>años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tenido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hijo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estado</w:t>
      </w:r>
      <w:r>
        <w:rPr>
          <w:spacing w:val="-51"/>
        </w:rPr>
        <w:t xml:space="preserve"> </w:t>
      </w:r>
      <w:r>
        <w:t>embarazada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primera</w:t>
      </w:r>
      <w:r>
        <w:rPr>
          <w:spacing w:val="-11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21,01%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0C486A8C" w14:textId="77777777" w:rsidR="00671D0B" w:rsidRPr="000F5296" w:rsidRDefault="00671D0B" w:rsidP="00BC22FB">
      <w:pPr>
        <w:spacing w:before="240" w:line="240" w:lineRule="auto"/>
        <w:ind w:right="5"/>
        <w:rPr>
          <w:b/>
          <w:sz w:val="24"/>
          <w:szCs w:val="32"/>
        </w:rPr>
      </w:pPr>
      <w:r w:rsidRPr="008A3445">
        <w:rPr>
          <w:b/>
          <w:sz w:val="24"/>
          <w:szCs w:val="36"/>
          <w:u w:val="single"/>
        </w:rPr>
        <w:t>SERVICIOS QUE BRINDA</w:t>
      </w:r>
      <w:r w:rsidRPr="008A3445">
        <w:rPr>
          <w:b/>
          <w:sz w:val="24"/>
          <w:szCs w:val="36"/>
        </w:rPr>
        <w:t>:</w:t>
      </w:r>
    </w:p>
    <w:p w14:paraId="512C43AA" w14:textId="77777777" w:rsidR="00671D0B" w:rsidRPr="000F5296" w:rsidRDefault="00671D0B" w:rsidP="00BC22FB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2A2CC38D" w14:textId="77777777" w:rsidR="00671D0B" w:rsidRPr="00455929" w:rsidRDefault="00671D0B" w:rsidP="00BC22FB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1256B631" w14:textId="77777777" w:rsidR="00671D0B" w:rsidRDefault="00671D0B" w:rsidP="00BC22FB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</w:t>
      </w:r>
      <w:r>
        <w:rPr>
          <w:rFonts w:cs="Arial"/>
          <w:shd w:val="clear" w:color="auto" w:fill="FDFDFD"/>
        </w:rPr>
        <w:t>ad de vida de la población.</w:t>
      </w:r>
    </w:p>
    <w:p w14:paraId="23983198" w14:textId="77777777" w:rsidR="00671D0B" w:rsidRDefault="00671D0B" w:rsidP="00BC22FB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lastRenderedPageBreak/>
        <w:t>En ese sentido, en el departamento de Ucayali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20B36C1D" w14:textId="77777777" w:rsidR="00671D0B" w:rsidRPr="004833EC" w:rsidRDefault="00671D0B" w:rsidP="004833EC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requieran.</w:t>
      </w: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2138"/>
        <w:gridCol w:w="2089"/>
      </w:tblGrid>
      <w:tr w:rsidR="00671D0B" w:rsidRPr="00B90FAE" w14:paraId="3C46F49F" w14:textId="77777777" w:rsidTr="00F778D5">
        <w:trPr>
          <w:trHeight w:val="136"/>
          <w:tblHeader/>
        </w:trPr>
        <w:tc>
          <w:tcPr>
            <w:tcW w:w="277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E474A7C" w14:textId="77777777" w:rsidR="00671D0B" w:rsidRPr="00B90FAE" w:rsidRDefault="00671D0B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2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001487F" w14:textId="77777777" w:rsidR="00671D0B" w:rsidRPr="00B90FAE" w:rsidRDefault="00671D0B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671D0B" w:rsidRPr="00B90FAE" w14:paraId="368745A3" w14:textId="77777777" w:rsidTr="00F778D5">
        <w:trPr>
          <w:trHeight w:val="151"/>
          <w:tblHeader/>
        </w:trPr>
        <w:tc>
          <w:tcPr>
            <w:tcW w:w="277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923525B" w14:textId="77777777" w:rsidR="00671D0B" w:rsidRPr="00B90FAE" w:rsidRDefault="00671D0B" w:rsidP="00A96D4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B1B1153" w14:textId="77777777" w:rsidR="00671D0B" w:rsidRPr="00B90FAE" w:rsidRDefault="00671D0B" w:rsidP="00A96D4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Año</w:t>
            </w:r>
            <w:r w:rsidRPr="00D414EE">
              <w:rPr>
                <w:rFonts w:ascii="Arial Narrow" w:hAnsi="Arial Narrow" w:cstheme="minorHAnsi"/>
                <w:b/>
                <w:noProof/>
              </w:rPr>
              <w:t xml:space="preserve"> 202</w:t>
            </w:r>
            <w:r>
              <w:rPr>
                <w:rFonts w:ascii="Arial Narrow" w:hAnsi="Arial Narrow" w:cstheme="minorHAnsi"/>
                <w:b/>
                <w:noProof/>
              </w:rPr>
              <w:t>4</w:t>
            </w:r>
          </w:p>
        </w:tc>
        <w:tc>
          <w:tcPr>
            <w:tcW w:w="110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87473B2" w14:textId="77777777" w:rsidR="00671D0B" w:rsidRPr="008B5E1B" w:rsidRDefault="00671D0B" w:rsidP="00A96D49">
            <w:pPr>
              <w:spacing w:after="0" w:line="240" w:lineRule="auto"/>
              <w:jc w:val="center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 w:rsidRPr="008B433E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671D0B" w:rsidRPr="00B90FAE" w14:paraId="08E71794" w14:textId="77777777" w:rsidTr="00D53261">
        <w:trPr>
          <w:trHeight w:val="1477"/>
        </w:trPr>
        <w:tc>
          <w:tcPr>
            <w:tcW w:w="2772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7E874D1C" w14:textId="77777777" w:rsidR="00671D0B" w:rsidRDefault="00671D0B" w:rsidP="005C489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490"/>
              <w:tblOverlap w:val="never"/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1494"/>
              <w:gridCol w:w="2048"/>
              <w:gridCol w:w="1273"/>
            </w:tblGrid>
            <w:tr w:rsidR="00671D0B" w14:paraId="72460040" w14:textId="77777777" w:rsidTr="00266DFD">
              <w:trPr>
                <w:trHeight w:val="248"/>
              </w:trPr>
              <w:tc>
                <w:tcPr>
                  <w:tcW w:w="1494" w:type="dxa"/>
                  <w:shd w:val="clear" w:color="auto" w:fill="DD8B8D"/>
                  <w:vAlign w:val="center"/>
                </w:tcPr>
                <w:p w14:paraId="27A635A4" w14:textId="77777777" w:rsidR="00671D0B" w:rsidRPr="00473D4C" w:rsidRDefault="00671D0B" w:rsidP="005C489E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048" w:type="dxa"/>
                  <w:shd w:val="clear" w:color="auto" w:fill="DD8B8D"/>
                </w:tcPr>
                <w:p w14:paraId="2E64A1D5" w14:textId="77777777" w:rsidR="00671D0B" w:rsidRPr="00473D4C" w:rsidRDefault="00671D0B" w:rsidP="005C489E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273" w:type="dxa"/>
                  <w:shd w:val="clear" w:color="auto" w:fill="DD8B8D"/>
                  <w:vAlign w:val="center"/>
                </w:tcPr>
                <w:p w14:paraId="65A12645" w14:textId="77777777" w:rsidR="00671D0B" w:rsidRPr="00473D4C" w:rsidRDefault="00671D0B" w:rsidP="005C489E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671D0B" w14:paraId="1D57FDC0" w14:textId="77777777" w:rsidTr="00266DFD">
              <w:trPr>
                <w:trHeight w:val="235"/>
              </w:trPr>
              <w:tc>
                <w:tcPr>
                  <w:tcW w:w="1494" w:type="dxa"/>
                  <w:vMerge w:val="restart"/>
                  <w:vAlign w:val="center"/>
                </w:tcPr>
                <w:p w14:paraId="028499A1" w14:textId="77777777" w:rsidR="00671D0B" w:rsidRPr="00473D4C" w:rsidRDefault="00671D0B" w:rsidP="005C489E">
                  <w:pPr>
                    <w:spacing w:after="0"/>
                    <w:rPr>
                      <w:sz w:val="20"/>
                      <w:szCs w:val="20"/>
                    </w:rPr>
                  </w:pP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</w:tc>
              <w:tc>
                <w:tcPr>
                  <w:tcW w:w="2048" w:type="dxa"/>
                </w:tcPr>
                <w:p w14:paraId="34066B10" w14:textId="77777777" w:rsidR="00671D0B" w:rsidRPr="00F500DA" w:rsidRDefault="00671D0B" w:rsidP="005C489E">
                  <w:pPr>
                    <w:spacing w:after="0"/>
                    <w:rPr>
                      <w:sz w:val="20"/>
                    </w:rPr>
                  </w:pPr>
                  <w:r w:rsidRPr="00F500DA">
                    <w:rPr>
                      <w:sz w:val="20"/>
                    </w:rPr>
                    <w:t>Padre Abad</w:t>
                  </w:r>
                </w:p>
              </w:tc>
              <w:tc>
                <w:tcPr>
                  <w:tcW w:w="1273" w:type="dxa"/>
                  <w:vAlign w:val="center"/>
                </w:tcPr>
                <w:p w14:paraId="754619C8" w14:textId="77777777" w:rsidR="00671D0B" w:rsidRPr="00473D4C" w:rsidRDefault="00671D0B" w:rsidP="005C489E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71D0B" w14:paraId="3B3642F9" w14:textId="77777777" w:rsidTr="00266DFD">
              <w:trPr>
                <w:trHeight w:val="126"/>
              </w:trPr>
              <w:tc>
                <w:tcPr>
                  <w:tcW w:w="1494" w:type="dxa"/>
                  <w:vMerge/>
                  <w:vAlign w:val="center"/>
                </w:tcPr>
                <w:p w14:paraId="53AE7E66" w14:textId="77777777" w:rsidR="00671D0B" w:rsidRPr="00473D4C" w:rsidRDefault="00671D0B" w:rsidP="005C489E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8" w:type="dxa"/>
                </w:tcPr>
                <w:p w14:paraId="6833EC1D" w14:textId="77777777" w:rsidR="00671D0B" w:rsidRPr="00F500DA" w:rsidRDefault="00671D0B" w:rsidP="005C489E">
                  <w:pPr>
                    <w:spacing w:after="0"/>
                    <w:rPr>
                      <w:sz w:val="20"/>
                    </w:rPr>
                  </w:pPr>
                  <w:r w:rsidRPr="00F500DA">
                    <w:rPr>
                      <w:sz w:val="20"/>
                    </w:rPr>
                    <w:t>Coronel Portillo</w:t>
                  </w:r>
                </w:p>
              </w:tc>
              <w:tc>
                <w:tcPr>
                  <w:tcW w:w="1273" w:type="dxa"/>
                  <w:vAlign w:val="center"/>
                </w:tcPr>
                <w:p w14:paraId="2AF6054E" w14:textId="77777777" w:rsidR="00671D0B" w:rsidRPr="00473D4C" w:rsidRDefault="00671D0B" w:rsidP="005C489E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71D0B" w14:paraId="2D941D40" w14:textId="77777777" w:rsidTr="00266DFD">
              <w:trPr>
                <w:trHeight w:val="126"/>
              </w:trPr>
              <w:tc>
                <w:tcPr>
                  <w:tcW w:w="1494" w:type="dxa"/>
                  <w:vMerge/>
                  <w:vAlign w:val="center"/>
                </w:tcPr>
                <w:p w14:paraId="2BB428CB" w14:textId="77777777" w:rsidR="00671D0B" w:rsidRPr="00473D4C" w:rsidRDefault="00671D0B" w:rsidP="005C489E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8" w:type="dxa"/>
                </w:tcPr>
                <w:p w14:paraId="398DC186" w14:textId="77777777" w:rsidR="00671D0B" w:rsidRPr="00F500DA" w:rsidRDefault="00671D0B" w:rsidP="005C489E">
                  <w:pPr>
                    <w:spacing w:after="0"/>
                    <w:rPr>
                      <w:sz w:val="20"/>
                    </w:rPr>
                  </w:pPr>
                  <w:r w:rsidRPr="00F500DA">
                    <w:rPr>
                      <w:sz w:val="20"/>
                    </w:rPr>
                    <w:t>Atalaya</w:t>
                  </w:r>
                </w:p>
              </w:tc>
              <w:tc>
                <w:tcPr>
                  <w:tcW w:w="1273" w:type="dxa"/>
                  <w:vAlign w:val="center"/>
                </w:tcPr>
                <w:p w14:paraId="0E45F9FD" w14:textId="77777777" w:rsidR="00671D0B" w:rsidRPr="00473D4C" w:rsidRDefault="00671D0B" w:rsidP="005C489E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71D0B" w14:paraId="70972306" w14:textId="77777777" w:rsidTr="00266DFD">
              <w:trPr>
                <w:trHeight w:val="126"/>
              </w:trPr>
              <w:tc>
                <w:tcPr>
                  <w:tcW w:w="1494" w:type="dxa"/>
                  <w:vMerge/>
                  <w:vAlign w:val="center"/>
                </w:tcPr>
                <w:p w14:paraId="2632FEE3" w14:textId="77777777" w:rsidR="00671D0B" w:rsidRPr="00473D4C" w:rsidRDefault="00671D0B" w:rsidP="005C489E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8" w:type="dxa"/>
                </w:tcPr>
                <w:p w14:paraId="0D690DC1" w14:textId="77777777" w:rsidR="00671D0B" w:rsidRPr="00F500DA" w:rsidRDefault="00671D0B" w:rsidP="005C489E">
                  <w:pPr>
                    <w:spacing w:after="0"/>
                    <w:rPr>
                      <w:sz w:val="20"/>
                    </w:rPr>
                  </w:pPr>
                  <w:r w:rsidRPr="00F500DA">
                    <w:rPr>
                      <w:sz w:val="20"/>
                    </w:rPr>
                    <w:t>Purús</w:t>
                  </w:r>
                </w:p>
              </w:tc>
              <w:tc>
                <w:tcPr>
                  <w:tcW w:w="1273" w:type="dxa"/>
                  <w:vAlign w:val="center"/>
                </w:tcPr>
                <w:p w14:paraId="12415CF0" w14:textId="77777777" w:rsidR="00671D0B" w:rsidRPr="00473D4C" w:rsidRDefault="00671D0B" w:rsidP="005C489E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71D0B" w14:paraId="24004F22" w14:textId="77777777" w:rsidTr="00266DFD">
              <w:trPr>
                <w:trHeight w:val="126"/>
              </w:trPr>
              <w:tc>
                <w:tcPr>
                  <w:tcW w:w="1494" w:type="dxa"/>
                  <w:vMerge w:val="restart"/>
                  <w:vAlign w:val="center"/>
                </w:tcPr>
                <w:p w14:paraId="71279417" w14:textId="77777777" w:rsidR="00671D0B" w:rsidRPr="00473D4C" w:rsidRDefault="00671D0B" w:rsidP="005C489E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Comisaría</w:t>
                  </w:r>
                </w:p>
              </w:tc>
              <w:tc>
                <w:tcPr>
                  <w:tcW w:w="2048" w:type="dxa"/>
                </w:tcPr>
                <w:p w14:paraId="16691A63" w14:textId="77777777" w:rsidR="00671D0B" w:rsidRPr="00F500DA" w:rsidRDefault="00671D0B" w:rsidP="005C489E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Padre Abad</w:t>
                  </w:r>
                </w:p>
              </w:tc>
              <w:tc>
                <w:tcPr>
                  <w:tcW w:w="1273" w:type="dxa"/>
                  <w:vAlign w:val="center"/>
                </w:tcPr>
                <w:p w14:paraId="59260E52" w14:textId="77777777" w:rsidR="00671D0B" w:rsidRDefault="00671D0B" w:rsidP="005C489E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671D0B" w14:paraId="26A4950B" w14:textId="77777777" w:rsidTr="00266DFD">
              <w:trPr>
                <w:trHeight w:val="126"/>
              </w:trPr>
              <w:tc>
                <w:tcPr>
                  <w:tcW w:w="1494" w:type="dxa"/>
                  <w:vMerge/>
                  <w:vAlign w:val="center"/>
                </w:tcPr>
                <w:p w14:paraId="3AE8A20B" w14:textId="77777777" w:rsidR="00671D0B" w:rsidRDefault="00671D0B" w:rsidP="005C489E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8" w:type="dxa"/>
                </w:tcPr>
                <w:p w14:paraId="099D5FE8" w14:textId="77777777" w:rsidR="00671D0B" w:rsidRDefault="00671D0B" w:rsidP="005C489E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Coronel Portillo</w:t>
                  </w:r>
                </w:p>
              </w:tc>
              <w:tc>
                <w:tcPr>
                  <w:tcW w:w="1273" w:type="dxa"/>
                  <w:vAlign w:val="center"/>
                </w:tcPr>
                <w:p w14:paraId="75750DF0" w14:textId="77777777" w:rsidR="00671D0B" w:rsidRDefault="00671D0B" w:rsidP="005C489E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671D0B" w14:paraId="7C5D4752" w14:textId="77777777" w:rsidTr="00266DFD">
              <w:trPr>
                <w:trHeight w:val="248"/>
              </w:trPr>
              <w:tc>
                <w:tcPr>
                  <w:tcW w:w="3542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12F68D5B" w14:textId="77777777" w:rsidR="00671D0B" w:rsidRPr="00473D4C" w:rsidRDefault="00671D0B" w:rsidP="005C489E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73" w:type="dxa"/>
                  <w:shd w:val="clear" w:color="auto" w:fill="BFBFBF" w:themeFill="background1" w:themeFillShade="BF"/>
                  <w:vAlign w:val="center"/>
                </w:tcPr>
                <w:p w14:paraId="1799A50B" w14:textId="77777777" w:rsidR="00671D0B" w:rsidRPr="00473D4C" w:rsidRDefault="00671D0B" w:rsidP="005C489E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433E">
                    <w:rPr>
                      <w:b/>
                      <w:noProof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21861B10" w14:textId="77777777" w:rsidR="00671D0B" w:rsidRPr="00CF3294" w:rsidRDefault="00671D0B" w:rsidP="005C48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0C8FB79" w14:textId="77777777" w:rsidR="00671D0B" w:rsidRPr="007712BF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E22B57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E22B57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862</w:t>
            </w:r>
          </w:p>
          <w:p w14:paraId="29640F73" w14:textId="77777777" w:rsidR="00671D0B" w:rsidRPr="00444848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EB174FB" w14:textId="77777777" w:rsidR="00671D0B" w:rsidRPr="007712BF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8B433E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636</w:t>
            </w:r>
          </w:p>
          <w:p w14:paraId="78E1C8F3" w14:textId="77777777" w:rsidR="00671D0B" w:rsidRPr="00444848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</w:tr>
      <w:tr w:rsidR="00671D0B" w:rsidRPr="00DA6B90" w14:paraId="1474E2F5" w14:textId="77777777" w:rsidTr="00F778D5">
        <w:trPr>
          <w:trHeight w:val="652"/>
        </w:trPr>
        <w:tc>
          <w:tcPr>
            <w:tcW w:w="2772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48041A3" w14:textId="77777777" w:rsidR="00671D0B" w:rsidRPr="00B90FAE" w:rsidRDefault="00671D0B" w:rsidP="005C489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14:paraId="6762DEE2" w14:textId="77777777" w:rsidR="00671D0B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E22B57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E22B57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157</w:t>
            </w:r>
          </w:p>
          <w:p w14:paraId="570D67AE" w14:textId="77777777" w:rsidR="00671D0B" w:rsidRPr="00444848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se sensibilizó e informó a</w:t>
            </w:r>
          </w:p>
          <w:p w14:paraId="384F6769" w14:textId="77777777" w:rsidR="00671D0B" w:rsidRPr="00CF3294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2B57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21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22B57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161</w:t>
            </w:r>
            <w:r w:rsidRPr="00A50005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50005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0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93F01E2" w14:textId="77777777" w:rsidR="00671D0B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8B433E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291</w:t>
            </w:r>
          </w:p>
          <w:p w14:paraId="613813AA" w14:textId="77777777" w:rsidR="00671D0B" w:rsidRPr="00444848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se sensibilizó e informó a</w:t>
            </w:r>
          </w:p>
          <w:p w14:paraId="3F57556C" w14:textId="2CF39B5C" w:rsidR="00671D0B" w:rsidRPr="00A50005" w:rsidRDefault="00671D0B" w:rsidP="005C489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r w:rsidRPr="008B433E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B433E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238</w:t>
            </w:r>
            <w:r w:rsidRPr="00A50005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50005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</w:tr>
    </w:tbl>
    <w:p w14:paraId="633398DC" w14:textId="77777777" w:rsidR="00671D0B" w:rsidRDefault="00671D0B" w:rsidP="00F779E0">
      <w:pPr>
        <w:spacing w:after="0" w:line="240" w:lineRule="auto"/>
        <w:ind w:right="5"/>
        <w:jc w:val="both"/>
        <w:rPr>
          <w:sz w:val="18"/>
          <w:szCs w:val="18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4D7C112E" w14:textId="77777777" w:rsidR="00671D0B" w:rsidRDefault="00671D0B" w:rsidP="00F779E0">
      <w:pPr>
        <w:spacing w:after="0" w:line="240" w:lineRule="auto"/>
        <w:ind w:right="5"/>
        <w:jc w:val="both"/>
        <w:rPr>
          <w:sz w:val="18"/>
          <w:szCs w:val="18"/>
        </w:rPr>
      </w:pPr>
    </w:p>
    <w:p w14:paraId="2BABE2B6" w14:textId="77777777" w:rsidR="00671D0B" w:rsidRPr="00D53261" w:rsidRDefault="00671D0B" w:rsidP="00F779E0">
      <w:pPr>
        <w:spacing w:after="0" w:line="240" w:lineRule="auto"/>
        <w:ind w:right="5"/>
        <w:jc w:val="both"/>
        <w:rPr>
          <w:sz w:val="8"/>
          <w:szCs w:val="18"/>
        </w:rPr>
      </w:pPr>
    </w:p>
    <w:p w14:paraId="7C252127" w14:textId="77777777" w:rsidR="00671D0B" w:rsidRPr="00BC22FB" w:rsidRDefault="00671D0B" w:rsidP="00BC22FB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BC22FB">
        <w:rPr>
          <w:b/>
        </w:rPr>
        <w:t xml:space="preserve"> Rural – </w:t>
      </w:r>
      <w:r>
        <w:rPr>
          <w:b/>
        </w:rPr>
        <w:t>SA</w:t>
      </w:r>
      <w:r w:rsidRPr="00BC22FB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</w:t>
      </w:r>
      <w:r w:rsidRPr="00681311">
        <w:t>.</w:t>
      </w:r>
    </w:p>
    <w:tbl>
      <w:tblPr>
        <w:tblW w:w="4936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2203"/>
        <w:gridCol w:w="2064"/>
      </w:tblGrid>
      <w:tr w:rsidR="00671D0B" w:rsidRPr="00B90FAE" w14:paraId="5574F224" w14:textId="77777777" w:rsidTr="00F778D5">
        <w:trPr>
          <w:trHeight w:val="119"/>
          <w:tblHeader/>
        </w:trPr>
        <w:tc>
          <w:tcPr>
            <w:tcW w:w="275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775C87C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4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C990581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671D0B" w:rsidRPr="00B90FAE" w14:paraId="78824DDD" w14:textId="77777777" w:rsidTr="00F778D5">
        <w:trPr>
          <w:trHeight w:val="132"/>
          <w:tblHeader/>
        </w:trPr>
        <w:tc>
          <w:tcPr>
            <w:tcW w:w="275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27A2579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6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2FC56FE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8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5A2256B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433E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671D0B" w:rsidRPr="00D70543" w14:paraId="0644426A" w14:textId="77777777" w:rsidTr="00F779E0">
        <w:trPr>
          <w:trHeight w:val="896"/>
        </w:trPr>
        <w:tc>
          <w:tcPr>
            <w:tcW w:w="2753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312"/>
              <w:tblOverlap w:val="never"/>
              <w:tblW w:w="4811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424"/>
              <w:gridCol w:w="1832"/>
            </w:tblGrid>
            <w:tr w:rsidR="00671D0B" w14:paraId="4F274180" w14:textId="77777777" w:rsidTr="00F779E0">
              <w:trPr>
                <w:trHeight w:val="123"/>
              </w:trPr>
              <w:tc>
                <w:tcPr>
                  <w:tcW w:w="1555" w:type="dxa"/>
                  <w:shd w:val="clear" w:color="auto" w:fill="DD8B8D"/>
                  <w:vAlign w:val="center"/>
                </w:tcPr>
                <w:p w14:paraId="39F208E1" w14:textId="77777777" w:rsidR="00671D0B" w:rsidRPr="00F122EB" w:rsidRDefault="00671D0B" w:rsidP="00F779E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424" w:type="dxa"/>
                  <w:shd w:val="clear" w:color="auto" w:fill="DD8B8D"/>
                  <w:vAlign w:val="center"/>
                </w:tcPr>
                <w:p w14:paraId="154B614E" w14:textId="77777777" w:rsidR="00671D0B" w:rsidRPr="00F122EB" w:rsidRDefault="00671D0B" w:rsidP="00F779E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832" w:type="dxa"/>
                  <w:shd w:val="clear" w:color="auto" w:fill="DD8B8D"/>
                </w:tcPr>
                <w:p w14:paraId="07E09E58" w14:textId="77777777" w:rsidR="00671D0B" w:rsidRDefault="00671D0B" w:rsidP="00F779E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671D0B" w14:paraId="669AF5A7" w14:textId="77777777" w:rsidTr="00F779E0">
              <w:trPr>
                <w:trHeight w:val="130"/>
              </w:trPr>
              <w:tc>
                <w:tcPr>
                  <w:tcW w:w="1555" w:type="dxa"/>
                  <w:vAlign w:val="center"/>
                </w:tcPr>
                <w:p w14:paraId="3008B9CC" w14:textId="77777777" w:rsidR="00671D0B" w:rsidRPr="00C768DC" w:rsidRDefault="00671D0B" w:rsidP="00F779E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Coronel Portillo</w:t>
                  </w:r>
                </w:p>
              </w:tc>
              <w:tc>
                <w:tcPr>
                  <w:tcW w:w="1424" w:type="dxa"/>
                  <w:vAlign w:val="center"/>
                </w:tcPr>
                <w:p w14:paraId="59CC88F8" w14:textId="77777777" w:rsidR="00671D0B" w:rsidRPr="00C768DC" w:rsidRDefault="00671D0B" w:rsidP="00F779E0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Masisea</w:t>
                  </w:r>
                  <w:proofErr w:type="spellEnd"/>
                </w:p>
              </w:tc>
              <w:tc>
                <w:tcPr>
                  <w:tcW w:w="1832" w:type="dxa"/>
                  <w:vAlign w:val="center"/>
                </w:tcPr>
                <w:p w14:paraId="16AF8556" w14:textId="77777777" w:rsidR="00671D0B" w:rsidRDefault="00671D0B" w:rsidP="00F779E0">
                  <w:pPr>
                    <w:spacing w:after="0" w:line="240" w:lineRule="auto"/>
                  </w:pPr>
                  <w:proofErr w:type="spellStart"/>
                  <w:r>
                    <w:rPr>
                      <w:sz w:val="20"/>
                    </w:rPr>
                    <w:t>Masisea</w:t>
                  </w:r>
                  <w:proofErr w:type="spellEnd"/>
                </w:p>
              </w:tc>
            </w:tr>
            <w:tr w:rsidR="00671D0B" w14:paraId="1BE2FE8D" w14:textId="77777777" w:rsidTr="00F779E0">
              <w:trPr>
                <w:trHeight w:val="130"/>
              </w:trPr>
              <w:tc>
                <w:tcPr>
                  <w:tcW w:w="1555" w:type="dxa"/>
                  <w:vAlign w:val="center"/>
                </w:tcPr>
                <w:p w14:paraId="61CEF776" w14:textId="77777777" w:rsidR="00671D0B" w:rsidRDefault="00671D0B" w:rsidP="00726EF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Atalaya</w:t>
                  </w:r>
                </w:p>
              </w:tc>
              <w:tc>
                <w:tcPr>
                  <w:tcW w:w="1424" w:type="dxa"/>
                  <w:vAlign w:val="center"/>
                </w:tcPr>
                <w:p w14:paraId="5BF84401" w14:textId="77777777" w:rsidR="00671D0B" w:rsidRDefault="00671D0B" w:rsidP="00726EF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Sepahua</w:t>
                  </w:r>
                </w:p>
              </w:tc>
              <w:tc>
                <w:tcPr>
                  <w:tcW w:w="1832" w:type="dxa"/>
                  <w:vAlign w:val="center"/>
                </w:tcPr>
                <w:p w14:paraId="5E55C7E8" w14:textId="77777777" w:rsidR="00671D0B" w:rsidRDefault="00671D0B" w:rsidP="00726EF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Sepahua</w:t>
                  </w:r>
                </w:p>
              </w:tc>
            </w:tr>
          </w:tbl>
          <w:p w14:paraId="6E4C36F2" w14:textId="77777777" w:rsidR="00671D0B" w:rsidRPr="001F0371" w:rsidRDefault="00671D0B" w:rsidP="00BC22F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Servicio de Atención</w:t>
            </w: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Rural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CE4C5F1" w14:textId="77777777" w:rsidR="00671D0B" w:rsidRPr="007712BF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Pr="007712BF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  <w:p w14:paraId="6F8A9B45" w14:textId="77777777" w:rsidR="00671D0B" w:rsidRPr="00A973B9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3373957C" w14:textId="77777777" w:rsidR="00671D0B" w:rsidRPr="007712BF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433E">
              <w:rPr>
                <w:rFonts w:ascii="Arial Narrow" w:hAnsi="Arial Narrow"/>
                <w:b/>
                <w:noProof/>
                <w:sz w:val="28"/>
                <w:szCs w:val="28"/>
              </w:rPr>
              <w:t>25</w:t>
            </w:r>
          </w:p>
          <w:p w14:paraId="743A93C8" w14:textId="77777777" w:rsidR="00671D0B" w:rsidRPr="00A973B9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03B49F93" w14:textId="77777777" w:rsidR="00671D0B" w:rsidRDefault="00671D0B" w:rsidP="00D53261">
      <w:pPr>
        <w:spacing w:after="0" w:line="240" w:lineRule="auto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011D1F">
        <w:rPr>
          <w:sz w:val="18"/>
          <w:szCs w:val="18"/>
          <w:lang w:val="es-PE"/>
        </w:rPr>
        <w:t>Programa Nacional AURORA</w:t>
      </w:r>
    </w:p>
    <w:p w14:paraId="435A6D52" w14:textId="77777777" w:rsidR="00671D0B" w:rsidRDefault="00671D0B" w:rsidP="00011D1F">
      <w:pPr>
        <w:spacing w:after="0" w:line="240" w:lineRule="auto"/>
        <w:rPr>
          <w:sz w:val="14"/>
          <w:szCs w:val="18"/>
          <w:lang w:val="es-PE"/>
        </w:rPr>
      </w:pPr>
    </w:p>
    <w:p w14:paraId="7F20AEFD" w14:textId="77777777" w:rsidR="00671D0B" w:rsidRDefault="00671D0B" w:rsidP="00011D1F">
      <w:pPr>
        <w:spacing w:after="0" w:line="240" w:lineRule="auto"/>
        <w:rPr>
          <w:sz w:val="14"/>
          <w:szCs w:val="18"/>
          <w:lang w:val="es-PE"/>
        </w:rPr>
      </w:pPr>
    </w:p>
    <w:p w14:paraId="23E615B3" w14:textId="77777777" w:rsidR="00671D0B" w:rsidRPr="00BC22FB" w:rsidRDefault="00671D0B" w:rsidP="00BC22FB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BC22FB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346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03"/>
        <w:gridCol w:w="2064"/>
      </w:tblGrid>
      <w:tr w:rsidR="00671D0B" w:rsidRPr="00B90FAE" w14:paraId="5C39F7FB" w14:textId="77777777" w:rsidTr="008E52AE">
        <w:trPr>
          <w:trHeight w:val="119"/>
          <w:tblHeader/>
          <w:jc w:val="center"/>
        </w:trPr>
        <w:tc>
          <w:tcPr>
            <w:tcW w:w="180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CDB3C2F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19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1A0ADD8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671D0B" w:rsidRPr="00B90FAE" w14:paraId="41B6DEA0" w14:textId="77777777" w:rsidTr="008E52AE">
        <w:trPr>
          <w:trHeight w:val="132"/>
          <w:tblHeader/>
          <w:jc w:val="center"/>
        </w:trPr>
        <w:tc>
          <w:tcPr>
            <w:tcW w:w="180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6EB4116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5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A2CA7DB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54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E30659C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433E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671D0B" w:rsidRPr="00D70543" w14:paraId="43285D79" w14:textId="77777777" w:rsidTr="008E52AE">
        <w:trPr>
          <w:trHeight w:val="367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1F876882" w14:textId="77777777" w:rsidR="00671D0B" w:rsidRPr="00DA1425" w:rsidRDefault="00671D0B" w:rsidP="00BC22FB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28C10889" w14:textId="77777777" w:rsidR="00671D0B" w:rsidRPr="007712BF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712BF">
              <w:rPr>
                <w:rFonts w:ascii="Arial Narrow" w:hAnsi="Arial Narrow"/>
                <w:b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sz w:val="28"/>
                <w:szCs w:val="28"/>
              </w:rPr>
              <w:t>403</w:t>
            </w:r>
          </w:p>
          <w:p w14:paraId="10714A49" w14:textId="77777777" w:rsidR="00671D0B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547" w:type="pct"/>
            <w:shd w:val="clear" w:color="auto" w:fill="auto"/>
            <w:vAlign w:val="center"/>
          </w:tcPr>
          <w:p w14:paraId="653B962E" w14:textId="77777777" w:rsidR="00671D0B" w:rsidRPr="007712BF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433E">
              <w:rPr>
                <w:rFonts w:ascii="Arial Narrow" w:hAnsi="Arial Narrow"/>
                <w:b/>
                <w:noProof/>
                <w:sz w:val="28"/>
                <w:szCs w:val="28"/>
              </w:rPr>
              <w:t>300</w:t>
            </w:r>
          </w:p>
          <w:p w14:paraId="39FD3D60" w14:textId="77777777" w:rsidR="00671D0B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7E96BD60" w14:textId="77777777" w:rsidR="00671D0B" w:rsidRDefault="00671D0B" w:rsidP="00D53261">
      <w:pPr>
        <w:spacing w:after="0" w:line="240" w:lineRule="auto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          Fuente: </w:t>
      </w:r>
      <w:r w:rsidRPr="00011D1F">
        <w:rPr>
          <w:sz w:val="18"/>
          <w:szCs w:val="18"/>
          <w:lang w:val="es-PE"/>
        </w:rPr>
        <w:t>Programa Nacional AURORA</w:t>
      </w:r>
    </w:p>
    <w:p w14:paraId="77EC0495" w14:textId="77777777" w:rsidR="00671D0B" w:rsidRDefault="00671D0B" w:rsidP="00D53261">
      <w:pPr>
        <w:spacing w:after="0" w:line="240" w:lineRule="auto"/>
        <w:jc w:val="both"/>
        <w:rPr>
          <w:sz w:val="18"/>
          <w:szCs w:val="18"/>
          <w:lang w:val="es-PE"/>
        </w:rPr>
      </w:pPr>
    </w:p>
    <w:p w14:paraId="3478B9F2" w14:textId="77777777" w:rsidR="00671D0B" w:rsidRPr="007712BF" w:rsidRDefault="00671D0B" w:rsidP="001B2B5D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</w:t>
      </w:r>
      <w:r>
        <w:lastRenderedPageBreak/>
        <w:t xml:space="preserve">cuidado de estas víctimas. En ese sentido, en el departamento de Ucayali se viene brindando la asistencia económica a </w:t>
      </w:r>
      <w:r w:rsidRPr="008B433E">
        <w:rPr>
          <w:b/>
          <w:bCs/>
          <w:noProof/>
          <w:sz w:val="32"/>
          <w:szCs w:val="32"/>
        </w:rPr>
        <w:t>28</w:t>
      </w:r>
      <w:r>
        <w:t xml:space="preserve"> víctimas indirectas de feminicidio.</w:t>
      </w:r>
    </w:p>
    <w:p w14:paraId="16824F76" w14:textId="77777777" w:rsidR="00671D0B" w:rsidRPr="00AE4C99" w:rsidRDefault="00671D0B" w:rsidP="007712BF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</w:p>
    <w:p w14:paraId="202F0D7A" w14:textId="77777777" w:rsidR="00671D0B" w:rsidRPr="00BC22FB" w:rsidRDefault="00671D0B" w:rsidP="00BC22FB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BC22FB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BC22FB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426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639"/>
        <w:gridCol w:w="2572"/>
      </w:tblGrid>
      <w:tr w:rsidR="00671D0B" w:rsidRPr="00B90FAE" w14:paraId="1D008108" w14:textId="77777777" w:rsidTr="00300D1D">
        <w:trPr>
          <w:trHeight w:val="336"/>
          <w:tblHeader/>
          <w:jc w:val="center"/>
        </w:trPr>
        <w:tc>
          <w:tcPr>
            <w:tcW w:w="3434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824D038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566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754D873" w14:textId="77777777" w:rsidR="00671D0B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671D0B" w:rsidRPr="007810CD" w14:paraId="1B1A1530" w14:textId="77777777" w:rsidTr="00300D1D">
        <w:trPr>
          <w:trHeight w:val="1802"/>
          <w:jc w:val="center"/>
        </w:trPr>
        <w:tc>
          <w:tcPr>
            <w:tcW w:w="3434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246"/>
              <w:tblOverlap w:val="never"/>
              <w:tblW w:w="5456" w:type="dxa"/>
              <w:tblLayout w:type="fixed"/>
              <w:tblLook w:val="04A0" w:firstRow="1" w:lastRow="0" w:firstColumn="1" w:lastColumn="0" w:noHBand="0" w:noVBand="1"/>
            </w:tblPr>
            <w:tblGrid>
              <w:gridCol w:w="1816"/>
              <w:gridCol w:w="1158"/>
              <w:gridCol w:w="992"/>
              <w:gridCol w:w="1490"/>
            </w:tblGrid>
            <w:tr w:rsidR="00671D0B" w14:paraId="7B272FFE" w14:textId="77777777" w:rsidTr="00300D1D">
              <w:trPr>
                <w:trHeight w:val="258"/>
              </w:trPr>
              <w:tc>
                <w:tcPr>
                  <w:tcW w:w="1816" w:type="dxa"/>
                  <w:shd w:val="clear" w:color="auto" w:fill="DD8B8D"/>
                  <w:vAlign w:val="center"/>
                </w:tcPr>
                <w:p w14:paraId="3762CDCC" w14:textId="77777777" w:rsidR="00671D0B" w:rsidRPr="00277E8E" w:rsidRDefault="00671D0B" w:rsidP="00BC22FB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7E8E">
                    <w:rPr>
                      <w:b/>
                      <w:sz w:val="20"/>
                      <w:szCs w:val="20"/>
                    </w:rPr>
                    <w:t>Institución</w:t>
                  </w:r>
                </w:p>
              </w:tc>
              <w:tc>
                <w:tcPr>
                  <w:tcW w:w="1158" w:type="dxa"/>
                  <w:shd w:val="clear" w:color="auto" w:fill="DD8B8D"/>
                  <w:vAlign w:val="center"/>
                </w:tcPr>
                <w:p w14:paraId="647DE64C" w14:textId="77777777" w:rsidR="00671D0B" w:rsidRPr="00277E8E" w:rsidRDefault="00671D0B" w:rsidP="00BC22FB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7E8E">
                    <w:rPr>
                      <w:b/>
                      <w:sz w:val="20"/>
                      <w:szCs w:val="20"/>
                    </w:rPr>
                    <w:t xml:space="preserve">Provincia </w:t>
                  </w:r>
                </w:p>
              </w:tc>
              <w:tc>
                <w:tcPr>
                  <w:tcW w:w="992" w:type="dxa"/>
                  <w:shd w:val="clear" w:color="auto" w:fill="DD8B8D"/>
                  <w:vAlign w:val="center"/>
                </w:tcPr>
                <w:p w14:paraId="4CF8CD9F" w14:textId="77777777" w:rsidR="00671D0B" w:rsidRPr="00277E8E" w:rsidRDefault="00671D0B" w:rsidP="00BC22FB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277E8E">
                    <w:rPr>
                      <w:b/>
                      <w:sz w:val="20"/>
                      <w:szCs w:val="20"/>
                    </w:rPr>
                    <w:t>Distrito</w:t>
                  </w:r>
                </w:p>
              </w:tc>
              <w:tc>
                <w:tcPr>
                  <w:tcW w:w="1490" w:type="dxa"/>
                  <w:shd w:val="clear" w:color="auto" w:fill="DD8B8D"/>
                  <w:vAlign w:val="center"/>
                </w:tcPr>
                <w:p w14:paraId="7FF528B2" w14:textId="77777777" w:rsidR="00671D0B" w:rsidRPr="00277E8E" w:rsidRDefault="00671D0B" w:rsidP="00BC22FB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7E8E">
                    <w:rPr>
                      <w:b/>
                      <w:sz w:val="20"/>
                      <w:szCs w:val="20"/>
                    </w:rPr>
                    <w:t xml:space="preserve">Nombre del HRT </w:t>
                  </w:r>
                </w:p>
              </w:tc>
            </w:tr>
            <w:tr w:rsidR="00671D0B" w14:paraId="26F5F08D" w14:textId="77777777" w:rsidTr="00300D1D">
              <w:trPr>
                <w:trHeight w:val="1007"/>
              </w:trPr>
              <w:tc>
                <w:tcPr>
                  <w:tcW w:w="1816" w:type="dxa"/>
                  <w:vAlign w:val="center"/>
                </w:tcPr>
                <w:p w14:paraId="296922E1" w14:textId="77777777" w:rsidR="00671D0B" w:rsidRPr="00277E8E" w:rsidRDefault="00671D0B" w:rsidP="00BC22FB">
                  <w:pPr>
                    <w:spacing w:after="0" w:line="240" w:lineRule="auto"/>
                    <w:ind w:right="33"/>
                    <w:rPr>
                      <w:sz w:val="20"/>
                      <w:szCs w:val="20"/>
                    </w:rPr>
                  </w:pPr>
                  <w:r w:rsidRPr="00277E8E">
                    <w:rPr>
                      <w:sz w:val="20"/>
                      <w:szCs w:val="20"/>
                    </w:rPr>
                    <w:t>HRT Implementado por el Sector</w:t>
                  </w:r>
                </w:p>
              </w:tc>
              <w:tc>
                <w:tcPr>
                  <w:tcW w:w="1158" w:type="dxa"/>
                  <w:vAlign w:val="center"/>
                </w:tcPr>
                <w:p w14:paraId="416BD21A" w14:textId="77777777" w:rsidR="00671D0B" w:rsidRPr="00277E8E" w:rsidRDefault="00671D0B" w:rsidP="00BC22F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277E8E">
                    <w:rPr>
                      <w:sz w:val="20"/>
                      <w:szCs w:val="20"/>
                    </w:rPr>
                    <w:t>Coronel Portillo</w:t>
                  </w:r>
                </w:p>
              </w:tc>
              <w:tc>
                <w:tcPr>
                  <w:tcW w:w="992" w:type="dxa"/>
                  <w:vAlign w:val="center"/>
                </w:tcPr>
                <w:p w14:paraId="60680A68" w14:textId="77777777" w:rsidR="00671D0B" w:rsidRPr="00277E8E" w:rsidRDefault="00671D0B" w:rsidP="00BC22F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277E8E">
                    <w:rPr>
                      <w:sz w:val="20"/>
                      <w:szCs w:val="20"/>
                    </w:rPr>
                    <w:t>Calleria</w:t>
                  </w:r>
                  <w:proofErr w:type="spellEnd"/>
                </w:p>
              </w:tc>
              <w:tc>
                <w:tcPr>
                  <w:tcW w:w="1490" w:type="dxa"/>
                  <w:vAlign w:val="center"/>
                </w:tcPr>
                <w:p w14:paraId="12642541" w14:textId="77777777" w:rsidR="00671D0B" w:rsidRPr="00277E8E" w:rsidRDefault="00671D0B" w:rsidP="00BC22F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277E8E">
                    <w:rPr>
                      <w:sz w:val="20"/>
                      <w:szCs w:val="20"/>
                    </w:rPr>
                    <w:t>Casa de Acogida Temporal Pucallpa</w:t>
                  </w:r>
                </w:p>
              </w:tc>
            </w:tr>
          </w:tbl>
          <w:p w14:paraId="441A2511" w14:textId="77777777" w:rsidR="00671D0B" w:rsidRPr="00CF3294" w:rsidRDefault="00671D0B" w:rsidP="00BC22F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8"/>
                <w:szCs w:val="20"/>
              </w:rPr>
            </w:pPr>
          </w:p>
        </w:tc>
        <w:tc>
          <w:tcPr>
            <w:tcW w:w="1566" w:type="pct"/>
            <w:vAlign w:val="center"/>
          </w:tcPr>
          <w:p w14:paraId="3A0CE0D5" w14:textId="77777777" w:rsidR="00671D0B" w:rsidRDefault="00671D0B" w:rsidP="00BC22F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52AB82B1" w14:textId="77777777" w:rsidR="00671D0B" w:rsidRDefault="00671D0B" w:rsidP="00BC22FB">
      <w:pPr>
        <w:spacing w:after="0"/>
        <w:ind w:firstLine="70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CD49C7">
        <w:rPr>
          <w:sz w:val="18"/>
          <w:szCs w:val="18"/>
          <w:lang w:val="es-PE"/>
        </w:rPr>
        <w:t>Dirección de Asistencia Técnica y Promoción de Servicios / Dirección General Contra la Violencia de Género</w:t>
      </w:r>
    </w:p>
    <w:p w14:paraId="18C1993E" w14:textId="77777777" w:rsidR="00671D0B" w:rsidRPr="00BC22FB" w:rsidRDefault="00671D0B" w:rsidP="00BC22FB">
      <w:pPr>
        <w:spacing w:after="0"/>
        <w:ind w:firstLine="708"/>
        <w:rPr>
          <w:sz w:val="18"/>
          <w:szCs w:val="18"/>
          <w:lang w:val="es-PE"/>
        </w:rPr>
      </w:pPr>
    </w:p>
    <w:p w14:paraId="5620AA4D" w14:textId="77777777" w:rsidR="00671D0B" w:rsidRPr="00BC22FB" w:rsidRDefault="00671D0B" w:rsidP="001B2B5D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</w:t>
      </w:r>
      <w:r>
        <w:rPr>
          <w:rFonts w:asciiTheme="minorHAnsi" w:hAnsiTheme="minorHAnsi" w:cstheme="minorHAnsi"/>
          <w:b/>
          <w:bCs/>
          <w:szCs w:val="20"/>
        </w:rPr>
        <w:t>A EL BIENESTAR FAMILIAR – INABIF</w:t>
      </w:r>
    </w:p>
    <w:p w14:paraId="3E323074" w14:textId="77777777" w:rsidR="00671D0B" w:rsidRPr="00360F28" w:rsidRDefault="00671D0B" w:rsidP="00BC22FB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sz w:val="18"/>
          <w:szCs w:val="32"/>
        </w:rPr>
      </w:pPr>
    </w:p>
    <w:p w14:paraId="26799BDF" w14:textId="77777777" w:rsidR="00671D0B" w:rsidRDefault="00671D0B" w:rsidP="00BC22FB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225D89AA" w14:textId="77777777" w:rsidR="00671D0B" w:rsidRDefault="00671D0B" w:rsidP="00BC22FB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Ucayali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976F574" w14:textId="77777777" w:rsidR="00671D0B" w:rsidRPr="00AE1C3A" w:rsidRDefault="00671D0B" w:rsidP="001B2B5D">
      <w:pPr>
        <w:pStyle w:val="Prrafodelista"/>
        <w:numPr>
          <w:ilvl w:val="1"/>
          <w:numId w:val="21"/>
        </w:numPr>
        <w:tabs>
          <w:tab w:val="left" w:pos="1995"/>
        </w:tabs>
        <w:spacing w:after="160"/>
        <w:ind w:right="5"/>
        <w:jc w:val="both"/>
      </w:pPr>
      <w:r>
        <w:rPr>
          <w:b/>
        </w:rPr>
        <w:t>Centros</w:t>
      </w:r>
      <w:r w:rsidRPr="00316CD7">
        <w:rPr>
          <w:b/>
        </w:rPr>
        <w:t xml:space="preserve">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4933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1983"/>
        <w:gridCol w:w="2266"/>
      </w:tblGrid>
      <w:tr w:rsidR="00671D0B" w:rsidRPr="00B90FAE" w14:paraId="28072F5D" w14:textId="77777777" w:rsidTr="00E131B6">
        <w:trPr>
          <w:trHeight w:val="137"/>
          <w:tblHeader/>
        </w:trPr>
        <w:tc>
          <w:tcPr>
            <w:tcW w:w="276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3B353E8" w14:textId="77777777" w:rsidR="00671D0B" w:rsidRPr="00B90FAE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3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1A6D35B" w14:textId="77777777" w:rsidR="00671D0B" w:rsidRPr="00B90FAE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671D0B" w:rsidRPr="00B90FAE" w14:paraId="237ADEEE" w14:textId="77777777" w:rsidTr="00E131B6">
        <w:trPr>
          <w:trHeight w:val="152"/>
          <w:tblHeader/>
        </w:trPr>
        <w:tc>
          <w:tcPr>
            <w:tcW w:w="276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6B0CC71" w14:textId="77777777" w:rsidR="00671D0B" w:rsidRPr="00B90FAE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79FD3BB" w14:textId="77777777" w:rsidR="00671D0B" w:rsidRPr="00B90FAE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9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98A8E1F" w14:textId="77777777" w:rsidR="00671D0B" w:rsidRPr="00B90FAE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433E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671D0B" w:rsidRPr="007810CD" w14:paraId="76D290E5" w14:textId="77777777" w:rsidTr="00E131B6">
        <w:trPr>
          <w:trHeight w:val="1378"/>
        </w:trPr>
        <w:tc>
          <w:tcPr>
            <w:tcW w:w="2761" w:type="pct"/>
            <w:shd w:val="clear" w:color="auto" w:fill="auto"/>
            <w:vAlign w:val="center"/>
          </w:tcPr>
          <w:p w14:paraId="3BC7159F" w14:textId="77777777" w:rsidR="00671D0B" w:rsidRDefault="00671D0B" w:rsidP="00E131B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FAE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Atención Residencial - CAR: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 </w:t>
            </w:r>
            <w:r w:rsidRPr="001B2B5D">
              <w:rPr>
                <w:rFonts w:ascii="Arial Narrow" w:hAnsi="Arial Narrow" w:cs="Arial"/>
                <w:bCs/>
                <w:sz w:val="20"/>
                <w:szCs w:val="20"/>
              </w:rPr>
              <w:t>(1 Básico y 1 de Urgencia)</w:t>
            </w:r>
          </w:p>
          <w:p w14:paraId="5F954156" w14:textId="77777777" w:rsidR="00671D0B" w:rsidRDefault="00671D0B" w:rsidP="00E131B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13"/>
              <w:tblOverlap w:val="never"/>
              <w:tblW w:w="4446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2113"/>
              <w:gridCol w:w="610"/>
            </w:tblGrid>
            <w:tr w:rsidR="00671D0B" w14:paraId="36E4881D" w14:textId="77777777" w:rsidTr="00E131B6">
              <w:trPr>
                <w:trHeight w:val="142"/>
              </w:trPr>
              <w:tc>
                <w:tcPr>
                  <w:tcW w:w="1723" w:type="dxa"/>
                  <w:shd w:val="clear" w:color="auto" w:fill="DD8B8D"/>
                  <w:vAlign w:val="center"/>
                </w:tcPr>
                <w:p w14:paraId="7BF87281" w14:textId="77777777" w:rsidR="00671D0B" w:rsidRPr="00F122EB" w:rsidRDefault="00671D0B" w:rsidP="00E131B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2113" w:type="dxa"/>
                  <w:shd w:val="clear" w:color="auto" w:fill="DD8B8D"/>
                  <w:vAlign w:val="center"/>
                </w:tcPr>
                <w:p w14:paraId="054DBF25" w14:textId="77777777" w:rsidR="00671D0B" w:rsidRPr="00F122EB" w:rsidRDefault="00671D0B" w:rsidP="00E131B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10" w:type="dxa"/>
                  <w:shd w:val="clear" w:color="auto" w:fill="DD8B8D"/>
                </w:tcPr>
                <w:p w14:paraId="12AAA0B9" w14:textId="77777777" w:rsidR="00671D0B" w:rsidRDefault="00671D0B" w:rsidP="00E131B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671D0B" w14:paraId="26924110" w14:textId="77777777" w:rsidTr="00E131B6">
              <w:trPr>
                <w:trHeight w:val="150"/>
              </w:trPr>
              <w:tc>
                <w:tcPr>
                  <w:tcW w:w="1723" w:type="dxa"/>
                  <w:vAlign w:val="center"/>
                </w:tcPr>
                <w:p w14:paraId="78468F22" w14:textId="77777777" w:rsidR="00671D0B" w:rsidRPr="007B6D92" w:rsidRDefault="00671D0B" w:rsidP="00E131B6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eastAsia="es-PE"/>
                    </w:rPr>
                  </w:pPr>
                  <w:r w:rsidRPr="007B6D92">
                    <w:rPr>
                      <w:color w:val="000000"/>
                      <w:sz w:val="20"/>
                      <w:szCs w:val="18"/>
                    </w:rPr>
                    <w:t>Hogar Medalla Milagrosa</w:t>
                  </w:r>
                </w:p>
              </w:tc>
              <w:tc>
                <w:tcPr>
                  <w:tcW w:w="2113" w:type="dxa"/>
                  <w:vAlign w:val="center"/>
                </w:tcPr>
                <w:p w14:paraId="45EDF9F2" w14:textId="77777777" w:rsidR="00671D0B" w:rsidRPr="00F122EB" w:rsidRDefault="00671D0B" w:rsidP="00E131B6">
                  <w:pPr>
                    <w:spacing w:after="0" w:line="240" w:lineRule="auto"/>
                    <w:ind w:firstLine="7"/>
                    <w:rPr>
                      <w:sz w:val="20"/>
                    </w:rPr>
                  </w:pPr>
                  <w:r>
                    <w:rPr>
                      <w:sz w:val="20"/>
                    </w:rPr>
                    <w:t>Coronel Portillo</w:t>
                  </w:r>
                </w:p>
              </w:tc>
              <w:tc>
                <w:tcPr>
                  <w:tcW w:w="610" w:type="dxa"/>
                  <w:vAlign w:val="center"/>
                </w:tcPr>
                <w:p w14:paraId="559A96A6" w14:textId="77777777" w:rsidR="00671D0B" w:rsidRDefault="00671D0B" w:rsidP="00E131B6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671D0B" w14:paraId="162F24E5" w14:textId="77777777" w:rsidTr="00E131B6">
              <w:trPr>
                <w:trHeight w:val="150"/>
              </w:trPr>
              <w:tc>
                <w:tcPr>
                  <w:tcW w:w="1723" w:type="dxa"/>
                  <w:vAlign w:val="center"/>
                </w:tcPr>
                <w:p w14:paraId="53D6C5B9" w14:textId="77777777" w:rsidR="00671D0B" w:rsidRPr="007712BF" w:rsidRDefault="00671D0B" w:rsidP="001B2B5D">
                  <w:pPr>
                    <w:spacing w:after="0" w:line="240" w:lineRule="auto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7712BF">
                    <w:rPr>
                      <w:bCs/>
                      <w:sz w:val="20"/>
                    </w:rPr>
                    <w:t>CAR de Urgencia Virgen María</w:t>
                  </w:r>
                </w:p>
              </w:tc>
              <w:tc>
                <w:tcPr>
                  <w:tcW w:w="2113" w:type="dxa"/>
                  <w:vAlign w:val="center"/>
                </w:tcPr>
                <w:p w14:paraId="716C2BE9" w14:textId="77777777" w:rsidR="00671D0B" w:rsidRDefault="00671D0B" w:rsidP="001B2B5D">
                  <w:pPr>
                    <w:spacing w:after="0" w:line="240" w:lineRule="auto"/>
                    <w:ind w:firstLine="7"/>
                    <w:rPr>
                      <w:sz w:val="20"/>
                    </w:rPr>
                  </w:pPr>
                  <w:r>
                    <w:rPr>
                      <w:sz w:val="20"/>
                    </w:rPr>
                    <w:t>Coronel Portillo</w:t>
                  </w:r>
                </w:p>
              </w:tc>
              <w:tc>
                <w:tcPr>
                  <w:tcW w:w="610" w:type="dxa"/>
                  <w:vAlign w:val="center"/>
                </w:tcPr>
                <w:p w14:paraId="5DDD8473" w14:textId="77777777" w:rsidR="00671D0B" w:rsidRDefault="00671D0B" w:rsidP="001B2B5D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29A714FF" w14:textId="77777777" w:rsidR="00671D0B" w:rsidRPr="00951A9D" w:rsidRDefault="00671D0B" w:rsidP="00E131B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09DD5022" w14:textId="77777777" w:rsidR="00671D0B" w:rsidRPr="007712BF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712BF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90</w:t>
            </w:r>
          </w:p>
          <w:p w14:paraId="0A57E57F" w14:textId="77777777" w:rsidR="00671D0B" w:rsidRPr="001D63F2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90BF501" w14:textId="77777777" w:rsidR="00671D0B" w:rsidRPr="007712BF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433E">
              <w:rPr>
                <w:rFonts w:ascii="Arial Narrow" w:hAnsi="Arial Narrow"/>
                <w:b/>
                <w:noProof/>
                <w:sz w:val="28"/>
                <w:szCs w:val="28"/>
              </w:rPr>
              <w:t>88</w:t>
            </w:r>
          </w:p>
          <w:p w14:paraId="0AC3063A" w14:textId="77777777" w:rsidR="00671D0B" w:rsidRPr="00A70A8D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</w:tbl>
    <w:p w14:paraId="070D9961" w14:textId="77777777" w:rsidR="00671D0B" w:rsidRDefault="00671D0B" w:rsidP="00A06939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2FC1DF34" w14:textId="77777777" w:rsidR="00671D0B" w:rsidRPr="00225F27" w:rsidRDefault="00671D0B" w:rsidP="00A06939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12"/>
          <w:szCs w:val="12"/>
        </w:rPr>
      </w:pPr>
    </w:p>
    <w:p w14:paraId="3B9C93E0" w14:textId="77777777" w:rsidR="00671D0B" w:rsidRPr="00DC4E0F" w:rsidRDefault="00671D0B" w:rsidP="001B2B5D">
      <w:pPr>
        <w:pStyle w:val="Prrafodelista"/>
        <w:numPr>
          <w:ilvl w:val="1"/>
          <w:numId w:val="21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 xml:space="preserve">Educadores de Calle: </w:t>
      </w:r>
      <w:r w:rsidRPr="00801010">
        <w:rPr>
          <w:bCs/>
        </w:rPr>
        <w:t>Esta intervención funciona a través de</w:t>
      </w:r>
      <w:r>
        <w:rPr>
          <w:b/>
        </w:rPr>
        <w:t xml:space="preserve"> </w:t>
      </w:r>
      <w:r w:rsidRPr="00801010">
        <w:rPr>
          <w:bCs/>
        </w:rPr>
        <w:t>equipo</w:t>
      </w:r>
      <w:r>
        <w:rPr>
          <w:bCs/>
        </w:rPr>
        <w:t>s</w:t>
      </w:r>
      <w:r w:rsidRPr="00801010">
        <w:rPr>
          <w:bCs/>
        </w:rPr>
        <w:t xml:space="preserve"> multidisciplinario </w:t>
      </w:r>
      <w:r>
        <w:rPr>
          <w:bCs/>
        </w:rPr>
        <w:t xml:space="preserve">itinerantes </w:t>
      </w:r>
      <w:r w:rsidRPr="00801010">
        <w:rPr>
          <w:bCs/>
        </w:rPr>
        <w:t>de profesionales que desarrollan actividades educativo – formativas para la promoción de las capacidades y habilidades de los niños, niñas, adolescentes y sus familias, que trabajan o se encuentran en situación de calle</w:t>
      </w:r>
      <w:r w:rsidRPr="00801010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852" w:type="pct"/>
        <w:tblInd w:w="27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37"/>
        <w:gridCol w:w="2164"/>
        <w:gridCol w:w="2233"/>
      </w:tblGrid>
      <w:tr w:rsidR="00671D0B" w:rsidRPr="00B90FAE" w14:paraId="7C689484" w14:textId="77777777" w:rsidTr="00225F27">
        <w:trPr>
          <w:trHeight w:val="161"/>
          <w:tblHeader/>
        </w:trPr>
        <w:tc>
          <w:tcPr>
            <w:tcW w:w="264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0E1C4E2" w14:textId="77777777" w:rsidR="00671D0B" w:rsidRPr="00B90FAE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5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04AB0AB" w14:textId="77777777" w:rsidR="00671D0B" w:rsidRPr="00B90FAE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671D0B" w:rsidRPr="00B90FAE" w14:paraId="204D9D72" w14:textId="77777777" w:rsidTr="00225F27">
        <w:trPr>
          <w:trHeight w:val="178"/>
          <w:tblHeader/>
        </w:trPr>
        <w:tc>
          <w:tcPr>
            <w:tcW w:w="264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3169632" w14:textId="77777777" w:rsidR="00671D0B" w:rsidRPr="00B90FAE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9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48CDAF3" w14:textId="77777777" w:rsidR="00671D0B" w:rsidRPr="00B90FAE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9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AB86D80" w14:textId="77777777" w:rsidR="00671D0B" w:rsidRPr="00BC22FB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8B433E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671D0B" w:rsidRPr="007810CD" w14:paraId="1A027FF0" w14:textId="77777777" w:rsidTr="00225F27">
        <w:trPr>
          <w:trHeight w:val="989"/>
        </w:trPr>
        <w:tc>
          <w:tcPr>
            <w:tcW w:w="2645" w:type="pct"/>
            <w:shd w:val="clear" w:color="auto" w:fill="auto"/>
            <w:vAlign w:val="center"/>
          </w:tcPr>
          <w:p w14:paraId="5C9DDF00" w14:textId="77777777" w:rsidR="00671D0B" w:rsidRDefault="00671D0B" w:rsidP="00E131B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106" w:type="dxa"/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1257"/>
            </w:tblGrid>
            <w:tr w:rsidR="00671D0B" w14:paraId="61534889" w14:textId="77777777" w:rsidTr="001B2B5D">
              <w:trPr>
                <w:trHeight w:val="160"/>
              </w:trPr>
              <w:tc>
                <w:tcPr>
                  <w:tcW w:w="2849" w:type="dxa"/>
                  <w:shd w:val="clear" w:color="auto" w:fill="DD8B8D"/>
                  <w:vAlign w:val="center"/>
                </w:tcPr>
                <w:p w14:paraId="2F80F2DF" w14:textId="77777777" w:rsidR="00671D0B" w:rsidRPr="00F122EB" w:rsidRDefault="00671D0B" w:rsidP="00E131B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57" w:type="dxa"/>
                  <w:shd w:val="clear" w:color="auto" w:fill="DD8B8D"/>
                </w:tcPr>
                <w:p w14:paraId="00F20FC2" w14:textId="77777777" w:rsidR="00671D0B" w:rsidRDefault="00671D0B" w:rsidP="00E131B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671D0B" w14:paraId="5220EEC1" w14:textId="77777777" w:rsidTr="001B2B5D">
              <w:trPr>
                <w:trHeight w:val="169"/>
              </w:trPr>
              <w:tc>
                <w:tcPr>
                  <w:tcW w:w="2849" w:type="dxa"/>
                  <w:vAlign w:val="center"/>
                </w:tcPr>
                <w:p w14:paraId="53129F6A" w14:textId="77777777" w:rsidR="00671D0B" w:rsidRPr="00A21599" w:rsidRDefault="00671D0B" w:rsidP="00E131B6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257" w:type="dxa"/>
                  <w:vAlign w:val="center"/>
                </w:tcPr>
                <w:p w14:paraId="0C7A7D2D" w14:textId="77777777" w:rsidR="00671D0B" w:rsidRDefault="00671D0B" w:rsidP="00E131B6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8B433E">
                    <w:rPr>
                      <w:noProof/>
                      <w:sz w:val="20"/>
                    </w:rPr>
                    <w:t>4</w:t>
                  </w:r>
                </w:p>
              </w:tc>
            </w:tr>
          </w:tbl>
          <w:p w14:paraId="54743FEC" w14:textId="77777777" w:rsidR="00671D0B" w:rsidRPr="00951A9D" w:rsidRDefault="00671D0B" w:rsidP="00E131B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0AC52A76" w14:textId="77777777" w:rsidR="00671D0B" w:rsidRPr="007712BF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198</w:t>
            </w:r>
          </w:p>
          <w:p w14:paraId="48FAAFA8" w14:textId="77777777" w:rsidR="00671D0B" w:rsidRPr="001D63F2" w:rsidRDefault="00671D0B" w:rsidP="00E131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431A21D" w14:textId="77777777" w:rsidR="00671D0B" w:rsidRPr="007712BF" w:rsidRDefault="00671D0B" w:rsidP="006711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433E">
              <w:rPr>
                <w:rFonts w:ascii="Arial Narrow" w:hAnsi="Arial Narrow"/>
                <w:b/>
                <w:noProof/>
                <w:sz w:val="28"/>
                <w:szCs w:val="28"/>
              </w:rPr>
              <w:t>176</w:t>
            </w:r>
          </w:p>
          <w:p w14:paraId="0F250376" w14:textId="77777777" w:rsidR="00671D0B" w:rsidRPr="001D63F2" w:rsidRDefault="00671D0B" w:rsidP="006711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6CF2EB42" w14:textId="77777777" w:rsidR="00671D0B" w:rsidRDefault="00671D0B" w:rsidP="00F779E0">
      <w:pPr>
        <w:pStyle w:val="Prrafodelista"/>
        <w:spacing w:after="0"/>
        <w:ind w:left="0" w:right="5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5367D9">
        <w:rPr>
          <w:sz w:val="18"/>
          <w:szCs w:val="18"/>
        </w:rPr>
        <w:t>Fuente: Programa Integral Nacional para el Bienestar Familiar – INABIF</w:t>
      </w:r>
    </w:p>
    <w:p w14:paraId="3E383159" w14:textId="77777777" w:rsidR="00671D0B" w:rsidRDefault="00671D0B" w:rsidP="00F779E0">
      <w:pPr>
        <w:pStyle w:val="Prrafodelista"/>
        <w:spacing w:after="0"/>
        <w:ind w:left="0" w:right="5"/>
        <w:rPr>
          <w:sz w:val="18"/>
          <w:szCs w:val="18"/>
        </w:rPr>
      </w:pPr>
    </w:p>
    <w:p w14:paraId="0CC9EC3E" w14:textId="37D2455F" w:rsidR="00671D0B" w:rsidRPr="00950705" w:rsidRDefault="00671D0B" w:rsidP="001B2B5D">
      <w:pPr>
        <w:pStyle w:val="Prrafodelista"/>
        <w:numPr>
          <w:ilvl w:val="1"/>
          <w:numId w:val="21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Ucayali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8B433E">
        <w:rPr>
          <w:b/>
          <w:bCs/>
          <w:noProof/>
          <w:sz w:val="28"/>
          <w:szCs w:val="28"/>
        </w:rPr>
        <w:t>2</w:t>
      </w:r>
      <w:r>
        <w:rPr>
          <w:b/>
          <w:bCs/>
          <w:noProof/>
          <w:sz w:val="28"/>
          <w:szCs w:val="28"/>
        </w:rPr>
        <w:t>,</w:t>
      </w:r>
      <w:r w:rsidRPr="008B433E">
        <w:rPr>
          <w:b/>
          <w:bCs/>
          <w:noProof/>
          <w:sz w:val="28"/>
          <w:szCs w:val="28"/>
        </w:rPr>
        <w:t>421</w:t>
      </w:r>
      <w:r>
        <w:t xml:space="preserve"> niñas, niños o adolescentes, de los cuales </w:t>
      </w:r>
      <w:r w:rsidRPr="008B433E">
        <w:rPr>
          <w:b/>
          <w:bCs/>
          <w:noProof/>
          <w:sz w:val="28"/>
          <w:szCs w:val="28"/>
        </w:rPr>
        <w:t>2</w:t>
      </w:r>
      <w:r>
        <w:rPr>
          <w:b/>
          <w:bCs/>
          <w:noProof/>
          <w:sz w:val="28"/>
          <w:szCs w:val="28"/>
        </w:rPr>
        <w:t>,</w:t>
      </w:r>
      <w:r w:rsidRPr="008B433E">
        <w:rPr>
          <w:b/>
          <w:bCs/>
          <w:noProof/>
          <w:sz w:val="28"/>
          <w:szCs w:val="28"/>
        </w:rPr>
        <w:t>413</w:t>
      </w:r>
      <w:r>
        <w:t xml:space="preserve"> son continuadores y </w:t>
      </w:r>
      <w:r w:rsidRPr="008B433E">
        <w:rPr>
          <w:b/>
          <w:bCs/>
          <w:noProof/>
          <w:sz w:val="28"/>
          <w:szCs w:val="28"/>
        </w:rPr>
        <w:t>8</w:t>
      </w:r>
      <w:r>
        <w:t xml:space="preserve"> son nuevos.</w:t>
      </w:r>
    </w:p>
    <w:p w14:paraId="3978AFE2" w14:textId="77777777" w:rsidR="00671D0B" w:rsidRPr="005367D9" w:rsidRDefault="00671D0B" w:rsidP="00F779E0">
      <w:pPr>
        <w:pStyle w:val="Prrafodelista"/>
        <w:spacing w:after="0"/>
        <w:ind w:left="0" w:right="5"/>
        <w:rPr>
          <w:sz w:val="18"/>
          <w:szCs w:val="18"/>
        </w:rPr>
      </w:pPr>
    </w:p>
    <w:p w14:paraId="66005521" w14:textId="77777777" w:rsidR="00671D0B" w:rsidRPr="00DC4E0F" w:rsidRDefault="00671D0B" w:rsidP="001B2B5D">
      <w:pPr>
        <w:pStyle w:val="Prrafodelista"/>
        <w:numPr>
          <w:ilvl w:val="0"/>
          <w:numId w:val="21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DC4E0F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35CEBFA3" w14:textId="77777777" w:rsidR="00671D0B" w:rsidRPr="00F779E0" w:rsidRDefault="00671D0B" w:rsidP="00BC22FB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12"/>
          <w:szCs w:val="20"/>
        </w:rPr>
      </w:pPr>
    </w:p>
    <w:p w14:paraId="579A923A" w14:textId="77777777" w:rsidR="00671D0B" w:rsidRPr="007B7EC3" w:rsidRDefault="00671D0B" w:rsidP="00BC22FB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5FE895E2" w14:textId="77777777" w:rsidR="00671D0B" w:rsidRPr="00F779E0" w:rsidRDefault="00671D0B" w:rsidP="00BC22FB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  <w:sz w:val="12"/>
        </w:rPr>
      </w:pPr>
    </w:p>
    <w:p w14:paraId="78CADEA2" w14:textId="77777777" w:rsidR="00671D0B" w:rsidRPr="00DC4E0F" w:rsidRDefault="00671D0B" w:rsidP="001B2B5D">
      <w:pPr>
        <w:pStyle w:val="Prrafodelista"/>
        <w:numPr>
          <w:ilvl w:val="1"/>
          <w:numId w:val="21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697129">
        <w:rPr>
          <w:b/>
        </w:rPr>
        <w:t>Unidad de Protección Especial – UPE</w:t>
      </w:r>
      <w:r>
        <w:rPr>
          <w:b/>
        </w:rPr>
        <w:t xml:space="preserve">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19CBDD66" w14:textId="77777777" w:rsidR="00671D0B" w:rsidRPr="006711ED" w:rsidRDefault="00671D0B" w:rsidP="00DC4E0F">
      <w:pPr>
        <w:pStyle w:val="Prrafodelista"/>
        <w:tabs>
          <w:tab w:val="left" w:pos="1995"/>
        </w:tabs>
        <w:spacing w:after="0"/>
        <w:ind w:right="5"/>
        <w:jc w:val="both"/>
        <w:rPr>
          <w:b/>
          <w:sz w:val="14"/>
        </w:rPr>
      </w:pPr>
    </w:p>
    <w:tbl>
      <w:tblPr>
        <w:tblW w:w="4952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2098"/>
        <w:gridCol w:w="2292"/>
      </w:tblGrid>
      <w:tr w:rsidR="00671D0B" w:rsidRPr="00B90FAE" w14:paraId="5E252646" w14:textId="77777777" w:rsidTr="00BC22FB">
        <w:trPr>
          <w:trHeight w:val="89"/>
          <w:tblHeader/>
        </w:trPr>
        <w:tc>
          <w:tcPr>
            <w:tcW w:w="269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CF93EF0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0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0F04F76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671D0B" w:rsidRPr="00B90FAE" w14:paraId="592F44EF" w14:textId="77777777" w:rsidTr="00BC22FB">
        <w:trPr>
          <w:trHeight w:val="99"/>
          <w:tblHeader/>
        </w:trPr>
        <w:tc>
          <w:tcPr>
            <w:tcW w:w="269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523A456A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085C242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03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467A3425" w14:textId="77777777" w:rsidR="00671D0B" w:rsidRPr="00B90FAE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433E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671D0B" w:rsidRPr="007810CD" w14:paraId="17B3F822" w14:textId="77777777" w:rsidTr="00BC22FB">
        <w:trPr>
          <w:trHeight w:val="1093"/>
        </w:trPr>
        <w:tc>
          <w:tcPr>
            <w:tcW w:w="2696" w:type="pct"/>
            <w:shd w:val="clear" w:color="auto" w:fill="auto"/>
            <w:vAlign w:val="center"/>
          </w:tcPr>
          <w:p w14:paraId="05746855" w14:textId="77777777" w:rsidR="00671D0B" w:rsidRPr="008C3FB5" w:rsidRDefault="00671D0B" w:rsidP="00BC22F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Y="200"/>
              <w:tblOverlap w:val="never"/>
              <w:tblW w:w="4868" w:type="dxa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1536"/>
              <w:gridCol w:w="1536"/>
              <w:gridCol w:w="522"/>
            </w:tblGrid>
            <w:tr w:rsidR="00671D0B" w14:paraId="5CB02752" w14:textId="77777777" w:rsidTr="00BC22FB">
              <w:trPr>
                <w:trHeight w:val="93"/>
              </w:trPr>
              <w:tc>
                <w:tcPr>
                  <w:tcW w:w="1274" w:type="dxa"/>
                  <w:shd w:val="clear" w:color="auto" w:fill="DD8B8D"/>
                  <w:vAlign w:val="center"/>
                </w:tcPr>
                <w:p w14:paraId="5DD340BF" w14:textId="77777777" w:rsidR="00671D0B" w:rsidRPr="00F122EB" w:rsidRDefault="00671D0B" w:rsidP="00BC22F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36" w:type="dxa"/>
                  <w:shd w:val="clear" w:color="auto" w:fill="DD8B8D"/>
                </w:tcPr>
                <w:p w14:paraId="0C67BE40" w14:textId="77777777" w:rsidR="00671D0B" w:rsidRDefault="00671D0B" w:rsidP="00BC22F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36" w:type="dxa"/>
                  <w:shd w:val="clear" w:color="auto" w:fill="DD8B8D"/>
                  <w:vAlign w:val="center"/>
                </w:tcPr>
                <w:p w14:paraId="02FA4F15" w14:textId="77777777" w:rsidR="00671D0B" w:rsidRPr="00F122EB" w:rsidRDefault="00671D0B" w:rsidP="00BC22F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22" w:type="dxa"/>
                  <w:shd w:val="clear" w:color="auto" w:fill="DD8B8D"/>
                </w:tcPr>
                <w:p w14:paraId="57B88416" w14:textId="77777777" w:rsidR="00671D0B" w:rsidRDefault="00671D0B" w:rsidP="00BC22F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671D0B" w14:paraId="7DEB9CA2" w14:textId="77777777" w:rsidTr="00BC22FB">
              <w:trPr>
                <w:trHeight w:val="98"/>
              </w:trPr>
              <w:tc>
                <w:tcPr>
                  <w:tcW w:w="1274" w:type="dxa"/>
                  <w:vAlign w:val="center"/>
                </w:tcPr>
                <w:p w14:paraId="6CE151C6" w14:textId="77777777" w:rsidR="00671D0B" w:rsidRPr="00A21599" w:rsidRDefault="00671D0B" w:rsidP="00BC22FB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Ucayali</w:t>
                  </w:r>
                </w:p>
              </w:tc>
              <w:tc>
                <w:tcPr>
                  <w:tcW w:w="1536" w:type="dxa"/>
                  <w:vAlign w:val="center"/>
                </w:tcPr>
                <w:p w14:paraId="1B0B02BB" w14:textId="77777777" w:rsidR="00671D0B" w:rsidRPr="0066756A" w:rsidRDefault="00671D0B" w:rsidP="00BC22F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Coronel Portillo</w:t>
                  </w:r>
                </w:p>
              </w:tc>
              <w:tc>
                <w:tcPr>
                  <w:tcW w:w="1536" w:type="dxa"/>
                  <w:vAlign w:val="center"/>
                </w:tcPr>
                <w:p w14:paraId="107485B2" w14:textId="77777777" w:rsidR="00671D0B" w:rsidRPr="0066756A" w:rsidRDefault="00671D0B" w:rsidP="00BC22F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Callería</w:t>
                  </w:r>
                </w:p>
              </w:tc>
              <w:tc>
                <w:tcPr>
                  <w:tcW w:w="522" w:type="dxa"/>
                  <w:vAlign w:val="center"/>
                </w:tcPr>
                <w:p w14:paraId="6139B542" w14:textId="77777777" w:rsidR="00671D0B" w:rsidRDefault="00671D0B" w:rsidP="00BC22FB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52E4F620" w14:textId="77777777" w:rsidR="00671D0B" w:rsidRPr="00951A9D" w:rsidRDefault="00671D0B" w:rsidP="00BC22F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4C30C75" w14:textId="77777777" w:rsidR="00671D0B" w:rsidRPr="007712BF" w:rsidRDefault="00671D0B" w:rsidP="00DC4E0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688</w:t>
            </w:r>
          </w:p>
          <w:p w14:paraId="39C1AE62" w14:textId="77777777" w:rsidR="00671D0B" w:rsidRDefault="00671D0B" w:rsidP="00DC4E0F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  <w:tc>
          <w:tcPr>
            <w:tcW w:w="120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64BC330" w14:textId="77777777" w:rsidR="00671D0B" w:rsidRPr="007712BF" w:rsidRDefault="00671D0B" w:rsidP="00BC22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433E">
              <w:rPr>
                <w:rFonts w:ascii="Arial Narrow" w:hAnsi="Arial Narrow"/>
                <w:b/>
                <w:noProof/>
                <w:sz w:val="28"/>
                <w:szCs w:val="28"/>
              </w:rPr>
              <w:t>214</w:t>
            </w:r>
          </w:p>
          <w:p w14:paraId="338BDD42" w14:textId="77777777" w:rsidR="00671D0B" w:rsidRPr="00963D0F" w:rsidRDefault="00671D0B" w:rsidP="00BC22FB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6E42EAF1" w14:textId="77777777" w:rsidR="00671D0B" w:rsidRDefault="00671D0B" w:rsidP="005712C1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>Fuente: Dirección</w:t>
      </w:r>
      <w:r w:rsidRPr="0057128D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57128D">
        <w:rPr>
          <w:sz w:val="18"/>
          <w:szCs w:val="18"/>
          <w:lang w:val="es-PE"/>
        </w:rPr>
        <w:t xml:space="preserve"> UPE</w:t>
      </w:r>
    </w:p>
    <w:p w14:paraId="183C2167" w14:textId="77777777" w:rsidR="00671D0B" w:rsidRDefault="00671D0B" w:rsidP="005712C1">
      <w:pPr>
        <w:spacing w:after="0"/>
        <w:rPr>
          <w:sz w:val="18"/>
          <w:szCs w:val="18"/>
          <w:lang w:val="es-PE"/>
        </w:rPr>
      </w:pPr>
    </w:p>
    <w:p w14:paraId="55DA3E04" w14:textId="77777777" w:rsidR="00671D0B" w:rsidRPr="00862D63" w:rsidRDefault="00671D0B" w:rsidP="001B2B5D">
      <w:pPr>
        <w:pStyle w:val="Prrafodelista"/>
        <w:numPr>
          <w:ilvl w:val="0"/>
          <w:numId w:val="21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3089F1E0" w14:textId="77777777" w:rsidR="00671D0B" w:rsidRPr="00360F28" w:rsidRDefault="00671D0B" w:rsidP="00DC4E0F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10"/>
          <w:szCs w:val="20"/>
        </w:rPr>
      </w:pPr>
    </w:p>
    <w:p w14:paraId="3710F0B9" w14:textId="77777777" w:rsidR="00671D0B" w:rsidRPr="00DC4E0F" w:rsidRDefault="00671D0B" w:rsidP="00DC4E0F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2064"/>
        <w:gridCol w:w="2339"/>
      </w:tblGrid>
      <w:tr w:rsidR="00671D0B" w:rsidRPr="00B90FAE" w14:paraId="0AF2B867" w14:textId="77777777" w:rsidTr="00F778D5">
        <w:trPr>
          <w:trHeight w:val="135"/>
          <w:tblHeader/>
        </w:trPr>
        <w:tc>
          <w:tcPr>
            <w:tcW w:w="267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FEFB496" w14:textId="77777777" w:rsidR="00671D0B" w:rsidRPr="00B90FAE" w:rsidRDefault="00671D0B" w:rsidP="00FE574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2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9EFADFE" w14:textId="77777777" w:rsidR="00671D0B" w:rsidRPr="00B90FAE" w:rsidRDefault="00671D0B" w:rsidP="00FE574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671D0B" w:rsidRPr="00B90FAE" w14:paraId="334DF69C" w14:textId="77777777" w:rsidTr="00F778D5">
        <w:trPr>
          <w:trHeight w:val="150"/>
          <w:tblHeader/>
        </w:trPr>
        <w:tc>
          <w:tcPr>
            <w:tcW w:w="267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C98F3B4" w14:textId="77777777" w:rsidR="00671D0B" w:rsidRPr="00B90FAE" w:rsidRDefault="00671D0B" w:rsidP="00FE574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8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2CA0148" w14:textId="77777777" w:rsidR="00671D0B" w:rsidRPr="00B90FAE" w:rsidRDefault="00671D0B" w:rsidP="00FE574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3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A9FE62D" w14:textId="77777777" w:rsidR="00671D0B" w:rsidRPr="00B90FAE" w:rsidRDefault="00671D0B" w:rsidP="0061622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433E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671D0B" w:rsidRPr="007810CD" w14:paraId="479BBF41" w14:textId="77777777" w:rsidTr="0043051E">
        <w:trPr>
          <w:trHeight w:val="1229"/>
        </w:trPr>
        <w:tc>
          <w:tcPr>
            <w:tcW w:w="2679" w:type="pct"/>
            <w:shd w:val="clear" w:color="auto" w:fill="auto"/>
            <w:vAlign w:val="center"/>
          </w:tcPr>
          <w:p w14:paraId="50FA833B" w14:textId="77777777" w:rsidR="00671D0B" w:rsidRDefault="00671D0B" w:rsidP="00FE574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56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699"/>
              <w:gridCol w:w="606"/>
            </w:tblGrid>
            <w:tr w:rsidR="00671D0B" w14:paraId="4FB899DA" w14:textId="77777777" w:rsidTr="00277E8E">
              <w:trPr>
                <w:trHeight w:val="140"/>
              </w:trPr>
              <w:tc>
                <w:tcPr>
                  <w:tcW w:w="2263" w:type="dxa"/>
                  <w:shd w:val="clear" w:color="auto" w:fill="DD8B8D"/>
                  <w:vAlign w:val="center"/>
                </w:tcPr>
                <w:p w14:paraId="35894FFE" w14:textId="77777777" w:rsidR="00671D0B" w:rsidRPr="00F122EB" w:rsidRDefault="00671D0B" w:rsidP="00FE574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699" w:type="dxa"/>
                  <w:shd w:val="clear" w:color="auto" w:fill="DD8B8D"/>
                  <w:vAlign w:val="center"/>
                </w:tcPr>
                <w:p w14:paraId="6FCE89C7" w14:textId="77777777" w:rsidR="00671D0B" w:rsidRPr="00F122EB" w:rsidRDefault="00671D0B" w:rsidP="00FE574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06" w:type="dxa"/>
                  <w:shd w:val="clear" w:color="auto" w:fill="DD8B8D"/>
                </w:tcPr>
                <w:p w14:paraId="61889492" w14:textId="77777777" w:rsidR="00671D0B" w:rsidRDefault="00671D0B" w:rsidP="00FE574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671D0B" w14:paraId="27D2281A" w14:textId="77777777" w:rsidTr="00277E8E">
              <w:trPr>
                <w:trHeight w:val="149"/>
              </w:trPr>
              <w:tc>
                <w:tcPr>
                  <w:tcW w:w="2263" w:type="dxa"/>
                  <w:vAlign w:val="center"/>
                </w:tcPr>
                <w:p w14:paraId="77F320DA" w14:textId="77777777" w:rsidR="00671D0B" w:rsidRPr="00A21599" w:rsidRDefault="00671D0B" w:rsidP="00FC195C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 - CCR</w:t>
                  </w:r>
                </w:p>
              </w:tc>
              <w:tc>
                <w:tcPr>
                  <w:tcW w:w="1699" w:type="dxa"/>
                  <w:vAlign w:val="center"/>
                </w:tcPr>
                <w:p w14:paraId="4540312C" w14:textId="77777777" w:rsidR="00671D0B" w:rsidRPr="00F122EB" w:rsidRDefault="00671D0B" w:rsidP="00FE5746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Ucayali </w:t>
                  </w:r>
                </w:p>
              </w:tc>
              <w:tc>
                <w:tcPr>
                  <w:tcW w:w="606" w:type="dxa"/>
                  <w:vAlign w:val="center"/>
                </w:tcPr>
                <w:p w14:paraId="4AAB4711" w14:textId="77777777" w:rsidR="00671D0B" w:rsidRDefault="00671D0B" w:rsidP="00FE5746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44592784" w14:textId="77777777" w:rsidR="00671D0B" w:rsidRPr="00951A9D" w:rsidRDefault="00671D0B" w:rsidP="00FE574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2B4DC407" w14:textId="77777777" w:rsidR="00671D0B" w:rsidRPr="007712BF" w:rsidRDefault="00671D0B" w:rsidP="00DC4E0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712BF">
              <w:rPr>
                <w:rFonts w:ascii="Arial Narrow" w:hAnsi="Arial Narrow"/>
                <w:b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sz w:val="28"/>
                <w:szCs w:val="28"/>
              </w:rPr>
              <w:t>578</w:t>
            </w:r>
          </w:p>
          <w:p w14:paraId="6166088C" w14:textId="77777777" w:rsidR="00671D0B" w:rsidRPr="001D63F2" w:rsidRDefault="00671D0B" w:rsidP="00DC4E0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262D20E" w14:textId="77777777" w:rsidR="00671D0B" w:rsidRPr="007712BF" w:rsidRDefault="00671D0B" w:rsidP="00FE57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433E">
              <w:rPr>
                <w:rFonts w:ascii="Arial Narrow" w:hAnsi="Arial Narrow"/>
                <w:b/>
                <w:noProof/>
                <w:sz w:val="28"/>
                <w:szCs w:val="28"/>
              </w:rPr>
              <w:t>653</w:t>
            </w:r>
          </w:p>
          <w:p w14:paraId="44212BD7" w14:textId="77777777" w:rsidR="00671D0B" w:rsidRPr="001D63F2" w:rsidRDefault="00671D0B" w:rsidP="00FE574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</w:tr>
    </w:tbl>
    <w:p w14:paraId="3D050CE3" w14:textId="77777777" w:rsidR="00671D0B" w:rsidRDefault="00671D0B" w:rsidP="001E4C62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05CC2601" w14:textId="77777777" w:rsidR="00671D0B" w:rsidRPr="006E6634" w:rsidRDefault="00671D0B" w:rsidP="001E4C62">
      <w:pPr>
        <w:spacing w:after="0"/>
        <w:rPr>
          <w:sz w:val="14"/>
          <w:szCs w:val="14"/>
          <w:lang w:val="es-PE"/>
        </w:rPr>
      </w:pPr>
    </w:p>
    <w:p w14:paraId="03DA970F" w14:textId="77777777" w:rsidR="00671D0B" w:rsidRPr="007B04F0" w:rsidRDefault="00671D0B" w:rsidP="00DC4E0F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lastRenderedPageBreak/>
        <w:t>SERVICIOS QUE PROMUEVE EL MIMP:</w:t>
      </w:r>
    </w:p>
    <w:p w14:paraId="73E1D1BE" w14:textId="77777777" w:rsidR="00671D0B" w:rsidRPr="00DC4E0F" w:rsidRDefault="00671D0B" w:rsidP="00DC4E0F">
      <w:pPr>
        <w:pStyle w:val="Prrafodelista"/>
        <w:numPr>
          <w:ilvl w:val="0"/>
          <w:numId w:val="15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7B04F0">
        <w:rPr>
          <w:rFonts w:asciiTheme="minorHAnsi" w:hAnsiTheme="minorHAnsi" w:cstheme="minorHAnsi"/>
          <w:bCs/>
        </w:rPr>
        <w:t>Es un servicio encargado de proteger y promover los derechos de los niños</w:t>
      </w:r>
      <w:r>
        <w:rPr>
          <w:rFonts w:asciiTheme="minorHAnsi" w:hAnsiTheme="minorHAnsi" w:cstheme="minorHAnsi"/>
          <w:bCs/>
        </w:rPr>
        <w:t xml:space="preserve">, niñas </w:t>
      </w:r>
      <w:r w:rsidRPr="007B04F0">
        <w:rPr>
          <w:rFonts w:asciiTheme="minorHAnsi" w:hAnsiTheme="minorHAnsi" w:cstheme="minorHAnsi"/>
          <w:bCs/>
        </w:rPr>
        <w:t>y adolescentes en la jurisdicción de la municipalidad. Desde</w:t>
      </w:r>
      <w:r>
        <w:rPr>
          <w:rFonts w:asciiTheme="minorHAnsi" w:hAnsiTheme="minorHAnsi" w:cstheme="minorHAnsi"/>
          <w:bCs/>
        </w:rPr>
        <w:t xml:space="preserve"> el año</w:t>
      </w:r>
      <w:r w:rsidRPr="007B04F0">
        <w:rPr>
          <w:rFonts w:asciiTheme="minorHAnsi" w:hAnsiTheme="minorHAnsi" w:cstheme="minorHAnsi"/>
          <w:bCs/>
        </w:rPr>
        <w:t xml:space="preserve">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Ucayali, viene funcionando </w:t>
      </w:r>
      <w:r w:rsidRPr="008B433E">
        <w:rPr>
          <w:rFonts w:asciiTheme="minorHAnsi" w:hAnsiTheme="minorHAnsi" w:cstheme="minorHAnsi"/>
          <w:b/>
          <w:noProof/>
          <w:sz w:val="28"/>
          <w:szCs w:val="28"/>
        </w:rPr>
        <w:t>18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3938682D" w14:textId="77777777" w:rsidR="00671D0B" w:rsidRDefault="00671D0B" w:rsidP="00C80DF9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Ucayali!F3C18:F8C23 \a \f 4 \h  \* MERGEFORMAT </w:instrText>
      </w:r>
      <w:r>
        <w:rPr>
          <w:lang w:val="es-PE"/>
        </w:rPr>
        <w:fldChar w:fldCharType="separate"/>
      </w:r>
    </w:p>
    <w:tbl>
      <w:tblPr>
        <w:tblW w:w="8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49"/>
        <w:gridCol w:w="1352"/>
        <w:gridCol w:w="1300"/>
        <w:gridCol w:w="1498"/>
      </w:tblGrid>
      <w:tr w:rsidR="00671D0B" w:rsidRPr="00EA2B25" w14:paraId="5CDE0F97" w14:textId="77777777" w:rsidTr="00EA2B25">
        <w:trPr>
          <w:divId w:val="1979794954"/>
          <w:trHeight w:val="495"/>
          <w:jc w:val="center"/>
        </w:trPr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4014D74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105437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2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1F919E5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3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C6349D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814DF19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3BFB70C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municipalidades</w:t>
            </w:r>
          </w:p>
        </w:tc>
      </w:tr>
      <w:tr w:rsidR="00671D0B" w:rsidRPr="00EA2B25" w14:paraId="6183E6A9" w14:textId="77777777" w:rsidTr="00EA2B25">
        <w:trPr>
          <w:divId w:val="1979794954"/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08F197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Atalaya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9109C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F19F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33A9F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CBA3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051E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671D0B" w:rsidRPr="00EA2B25" w14:paraId="584E3A88" w14:textId="77777777" w:rsidTr="00EA2B25">
        <w:trPr>
          <w:divId w:val="1979794954"/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4BB03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Coronel Portillo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71EDC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79D4F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AD32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3C8A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572B4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671D0B" w:rsidRPr="00EA2B25" w14:paraId="2DD2810E" w14:textId="77777777" w:rsidTr="00EA2B25">
        <w:trPr>
          <w:divId w:val="1979794954"/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856C3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Padre Abad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54B2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03E73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8BF9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A9011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5CD51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671D0B" w:rsidRPr="00EA2B25" w14:paraId="5424F947" w14:textId="77777777" w:rsidTr="00EA2B25">
        <w:trPr>
          <w:divId w:val="1979794954"/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ADCDC0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Purús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B2C85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7C834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83D38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16E61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43B5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671D0B" w:rsidRPr="00EA2B25" w14:paraId="55934C43" w14:textId="77777777" w:rsidTr="00EA2B25">
        <w:trPr>
          <w:divId w:val="1979794954"/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297C0AFC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6BE387F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A8A168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E8F5AA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C95FDE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1397D93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</w:tr>
    </w:tbl>
    <w:p w14:paraId="0EE19AB5" w14:textId="77777777" w:rsidR="00671D0B" w:rsidRDefault="00671D0B" w:rsidP="00C80DF9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7FF8C899" w14:textId="77777777" w:rsidR="00671D0B" w:rsidRDefault="00671D0B" w:rsidP="00C80DF9">
      <w:pPr>
        <w:spacing w:after="0"/>
        <w:rPr>
          <w:sz w:val="18"/>
          <w:szCs w:val="18"/>
          <w:lang w:val="es-PE"/>
        </w:rPr>
      </w:pPr>
    </w:p>
    <w:p w14:paraId="0634944A" w14:textId="77777777" w:rsidR="00671D0B" w:rsidRPr="00DC4E0F" w:rsidRDefault="00671D0B" w:rsidP="00DC4E0F">
      <w:pPr>
        <w:pStyle w:val="Prrafodelista"/>
        <w:numPr>
          <w:ilvl w:val="0"/>
          <w:numId w:val="15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DC4E0F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DC4E0F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  <w:r>
        <w:rPr>
          <w:rFonts w:asciiTheme="minorHAnsi" w:hAnsiTheme="minorHAnsi" w:cstheme="minorHAnsi"/>
          <w:bCs/>
        </w:rPr>
        <w:t xml:space="preserve"> En el departamento de Ucayali, viene funcionando </w:t>
      </w:r>
      <w:r w:rsidRPr="008B433E">
        <w:rPr>
          <w:rFonts w:asciiTheme="minorHAnsi" w:hAnsiTheme="minorHAnsi" w:cstheme="minorHAnsi"/>
          <w:b/>
          <w:noProof/>
          <w:sz w:val="28"/>
          <w:szCs w:val="28"/>
        </w:rPr>
        <w:t>19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</w:p>
    <w:p w14:paraId="2A29945B" w14:textId="77777777" w:rsidR="00671D0B" w:rsidRDefault="00671D0B" w:rsidP="00C80DF9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Ucayali!F3C25:F8C28 \a \f 4 \h  \* MERGEFORMAT </w:instrText>
      </w:r>
      <w:r>
        <w:rPr>
          <w:lang w:val="es-PE"/>
        </w:rPr>
        <w:fldChar w:fldCharType="separate"/>
      </w:r>
    </w:p>
    <w:tbl>
      <w:tblPr>
        <w:tblW w:w="5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206"/>
        <w:gridCol w:w="1320"/>
        <w:gridCol w:w="1498"/>
      </w:tblGrid>
      <w:tr w:rsidR="00671D0B" w:rsidRPr="00EA2B25" w14:paraId="28DD38B2" w14:textId="77777777" w:rsidTr="00EA2B25">
        <w:trPr>
          <w:divId w:val="1066030044"/>
          <w:trHeight w:val="495"/>
          <w:jc w:val="center"/>
        </w:trPr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82D26C0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734565D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DE1F39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04BD953" w14:textId="27369C63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</w:t>
            </w: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671D0B" w:rsidRPr="00EA2B25" w14:paraId="31BD8D4E" w14:textId="77777777" w:rsidTr="00EA2B25">
        <w:trPr>
          <w:divId w:val="1066030044"/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4BBBC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Atalaya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3088C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B8FE5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BFE0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671D0B" w:rsidRPr="00EA2B25" w14:paraId="6A884828" w14:textId="77777777" w:rsidTr="00EA2B25">
        <w:trPr>
          <w:divId w:val="1066030044"/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2A5FD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Coronel Portillo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6C964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8E7D5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29C70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671D0B" w:rsidRPr="00EA2B25" w14:paraId="340594F0" w14:textId="77777777" w:rsidTr="00EA2B25">
        <w:trPr>
          <w:divId w:val="1066030044"/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50DB6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Padre Abad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BB72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E9B00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D398B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671D0B" w:rsidRPr="00EA2B25" w14:paraId="14D1EF35" w14:textId="77777777" w:rsidTr="00EA2B25">
        <w:trPr>
          <w:divId w:val="1066030044"/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F9660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Purús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8BCE4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32C6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B4064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671D0B" w:rsidRPr="00EA2B25" w14:paraId="58A4278A" w14:textId="77777777" w:rsidTr="00EA2B25">
        <w:trPr>
          <w:divId w:val="1066030044"/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54D2848B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B339C7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6075900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2EE3CE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19</w:t>
            </w:r>
          </w:p>
        </w:tc>
      </w:tr>
    </w:tbl>
    <w:p w14:paraId="2C8DB200" w14:textId="77777777" w:rsidR="00671D0B" w:rsidRDefault="00671D0B" w:rsidP="00C80DF9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52F26DCF" w14:textId="77777777" w:rsidR="00671D0B" w:rsidRDefault="00671D0B" w:rsidP="00C80DF9">
      <w:pPr>
        <w:spacing w:after="0"/>
        <w:rPr>
          <w:sz w:val="14"/>
          <w:szCs w:val="14"/>
          <w:lang w:val="es-PE"/>
        </w:rPr>
      </w:pPr>
    </w:p>
    <w:p w14:paraId="396B86CD" w14:textId="77777777" w:rsidR="00671D0B" w:rsidRDefault="00671D0B" w:rsidP="00C80DF9">
      <w:pPr>
        <w:spacing w:after="0"/>
        <w:rPr>
          <w:sz w:val="14"/>
          <w:szCs w:val="14"/>
          <w:lang w:val="es-PE"/>
        </w:rPr>
      </w:pPr>
    </w:p>
    <w:p w14:paraId="6D1F2FD3" w14:textId="77777777" w:rsidR="00671D0B" w:rsidRPr="00FE2B59" w:rsidRDefault="00671D0B" w:rsidP="00A50005">
      <w:pPr>
        <w:pStyle w:val="Prrafodelista"/>
        <w:numPr>
          <w:ilvl w:val="0"/>
          <w:numId w:val="15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DD3C3C">
        <w:rPr>
          <w:rFonts w:asciiTheme="minorHAnsi" w:hAnsiTheme="minorHAnsi" w:cstheme="minorHAnsi"/>
          <w:b/>
          <w:bCs/>
        </w:rPr>
        <w:t>Juguemos</w:t>
      </w:r>
      <w:r>
        <w:rPr>
          <w:rFonts w:asciiTheme="minorHAnsi" w:hAnsiTheme="minorHAnsi" w:cstheme="minorHAnsi"/>
          <w:b/>
          <w:bCs/>
        </w:rPr>
        <w:t xml:space="preserve"> en DEMUNAS</w:t>
      </w:r>
      <w:r w:rsidRPr="00DD3C3C">
        <w:rPr>
          <w:rFonts w:asciiTheme="minorHAnsi" w:hAnsiTheme="minorHAnsi" w:cstheme="minorHAns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Puno viene funcionando </w:t>
      </w:r>
      <w:r w:rsidRPr="008B433E">
        <w:rPr>
          <w:b/>
          <w:bCs/>
          <w:noProof/>
          <w:sz w:val="28"/>
          <w:szCs w:val="28"/>
        </w:rPr>
        <w:t>4</w:t>
      </w:r>
      <w:r w:rsidRPr="00156D3E">
        <w:rPr>
          <w:sz w:val="28"/>
          <w:szCs w:val="28"/>
        </w:rPr>
        <w:t xml:space="preserve"> </w:t>
      </w:r>
      <w:r>
        <w:t>servicio Juguemos.</w:t>
      </w:r>
    </w:p>
    <w:tbl>
      <w:tblPr>
        <w:tblW w:w="685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4491"/>
        <w:gridCol w:w="1181"/>
      </w:tblGrid>
      <w:tr w:rsidR="00671D0B" w:rsidRPr="00FE2B59" w14:paraId="260BBE9D" w14:textId="77777777" w:rsidTr="00CA5896">
        <w:trPr>
          <w:trHeight w:val="303"/>
          <w:jc w:val="center"/>
        </w:trPr>
        <w:tc>
          <w:tcPr>
            <w:tcW w:w="1181" w:type="dxa"/>
            <w:shd w:val="clear" w:color="000000" w:fill="C00000"/>
            <w:vAlign w:val="center"/>
            <w:hideMark/>
          </w:tcPr>
          <w:p w14:paraId="607AAB2F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4491" w:type="dxa"/>
            <w:shd w:val="clear" w:color="000000" w:fill="C00000"/>
            <w:vAlign w:val="center"/>
            <w:hideMark/>
          </w:tcPr>
          <w:p w14:paraId="5D061BE4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181" w:type="dxa"/>
            <w:shd w:val="clear" w:color="000000" w:fill="C00000"/>
            <w:vAlign w:val="center"/>
            <w:hideMark/>
          </w:tcPr>
          <w:p w14:paraId="4E68D04B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671D0B" w:rsidRPr="00FE2B59" w14:paraId="7F19BB85" w14:textId="77777777" w:rsidTr="00CA5896">
        <w:trPr>
          <w:trHeight w:val="482"/>
          <w:jc w:val="center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B9C600F" w14:textId="77777777" w:rsidR="00671D0B" w:rsidRPr="00FE2B59" w:rsidRDefault="00671D0B" w:rsidP="00CA58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Atalaya</w:t>
            </w:r>
          </w:p>
        </w:tc>
        <w:tc>
          <w:tcPr>
            <w:tcW w:w="4491" w:type="dxa"/>
            <w:shd w:val="clear" w:color="auto" w:fill="auto"/>
            <w:vAlign w:val="center"/>
            <w:hideMark/>
          </w:tcPr>
          <w:p w14:paraId="291DDCD1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</w:t>
            </w:r>
            <w:r w:rsidRPr="00A5000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 la Provincia de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Atalaya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9AD0EB2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671D0B" w:rsidRPr="00FE2B59" w14:paraId="4483FFDF" w14:textId="77777777" w:rsidTr="00CA5896">
        <w:trPr>
          <w:trHeight w:val="482"/>
          <w:jc w:val="center"/>
        </w:trPr>
        <w:tc>
          <w:tcPr>
            <w:tcW w:w="1181" w:type="dxa"/>
            <w:vMerge w:val="restart"/>
            <w:shd w:val="clear" w:color="auto" w:fill="auto"/>
            <w:noWrap/>
            <w:vAlign w:val="center"/>
          </w:tcPr>
          <w:p w14:paraId="193BDD12" w14:textId="77777777" w:rsidR="00671D0B" w:rsidRDefault="00671D0B" w:rsidP="00CA58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Coronel Portillo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289CC9D7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</w:t>
            </w:r>
            <w:r w:rsidRPr="00A5000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 la Provincia de Coronel Portillo - Pucallpa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21F80FD4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671D0B" w:rsidRPr="00FE2B59" w14:paraId="2D6C16EF" w14:textId="77777777" w:rsidTr="00CA5896">
        <w:trPr>
          <w:trHeight w:val="482"/>
          <w:jc w:val="center"/>
        </w:trPr>
        <w:tc>
          <w:tcPr>
            <w:tcW w:w="1181" w:type="dxa"/>
            <w:vMerge/>
            <w:shd w:val="clear" w:color="auto" w:fill="auto"/>
            <w:noWrap/>
            <w:vAlign w:val="center"/>
          </w:tcPr>
          <w:p w14:paraId="16FBEF45" w14:textId="77777777" w:rsidR="00671D0B" w:rsidRDefault="00671D0B" w:rsidP="00CA58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491" w:type="dxa"/>
            <w:shd w:val="clear" w:color="auto" w:fill="auto"/>
          </w:tcPr>
          <w:p w14:paraId="5A16FB10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5545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Masisea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3EAA7C37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671D0B" w:rsidRPr="00FE2B59" w14:paraId="573657AD" w14:textId="77777777" w:rsidTr="00CA5896">
        <w:trPr>
          <w:trHeight w:val="482"/>
          <w:jc w:val="center"/>
        </w:trPr>
        <w:tc>
          <w:tcPr>
            <w:tcW w:w="1181" w:type="dxa"/>
            <w:vMerge/>
            <w:shd w:val="clear" w:color="auto" w:fill="auto"/>
            <w:noWrap/>
            <w:vAlign w:val="center"/>
          </w:tcPr>
          <w:p w14:paraId="26B89735" w14:textId="77777777" w:rsidR="00671D0B" w:rsidRDefault="00671D0B" w:rsidP="00CA58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491" w:type="dxa"/>
            <w:shd w:val="clear" w:color="auto" w:fill="auto"/>
          </w:tcPr>
          <w:p w14:paraId="128D9191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5545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Yarinacocha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5C161BD3" w14:textId="77777777" w:rsidR="00671D0B" w:rsidRPr="00FE2B59" w:rsidRDefault="00671D0B" w:rsidP="00CA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5ACE6282" w14:textId="77777777" w:rsidR="00671D0B" w:rsidRDefault="00671D0B" w:rsidP="00C80DF9">
      <w:pPr>
        <w:spacing w:after="0"/>
        <w:rPr>
          <w:sz w:val="14"/>
          <w:szCs w:val="14"/>
          <w:lang w:val="es-PE"/>
        </w:rPr>
      </w:pPr>
    </w:p>
    <w:p w14:paraId="3AA60D30" w14:textId="77777777" w:rsidR="00671D0B" w:rsidRPr="006E6634" w:rsidRDefault="00671D0B" w:rsidP="00C80DF9">
      <w:pPr>
        <w:spacing w:after="0"/>
        <w:rPr>
          <w:sz w:val="14"/>
          <w:szCs w:val="14"/>
          <w:lang w:val="es-PE"/>
        </w:rPr>
      </w:pPr>
    </w:p>
    <w:p w14:paraId="40DE1645" w14:textId="463E61A2" w:rsidR="00671D0B" w:rsidRPr="00671D0B" w:rsidRDefault="00671D0B" w:rsidP="00F210FA">
      <w:pPr>
        <w:pStyle w:val="Prrafodelista"/>
        <w:numPr>
          <w:ilvl w:val="0"/>
          <w:numId w:val="15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671D0B">
        <w:rPr>
          <w:rFonts w:asciiTheme="minorHAnsi" w:hAnsiTheme="minorHAnsi" w:cstheme="minorHAnsi"/>
          <w:b/>
          <w:bCs/>
        </w:rPr>
        <w:lastRenderedPageBreak/>
        <w:t xml:space="preserve">Ponte en Modo Niñez: </w:t>
      </w:r>
      <w:r w:rsidRPr="00671D0B">
        <w:rPr>
          <w:rFonts w:asciiTheme="minorHAnsi" w:hAnsiTheme="minorHAnsi" w:cstheme="minorHAnsi"/>
          <w:bCs/>
        </w:rPr>
        <w:t xml:space="preserve">Es una estrategia del MIMP que busca garantizar espacios públicos seguros, brindando protección a niñas, niños y adolescentes. En el departamento de Ucayali se ha implementado la estrategia “Ponte en modo Niñez” en </w:t>
      </w:r>
      <w:r w:rsidRPr="00671D0B">
        <w:rPr>
          <w:rFonts w:asciiTheme="minorHAnsi" w:hAnsiTheme="minorHAnsi" w:cstheme="minorHAnsi"/>
          <w:b/>
          <w:noProof/>
          <w:sz w:val="28"/>
          <w:szCs w:val="28"/>
        </w:rPr>
        <w:t>12</w:t>
      </w:r>
      <w:r w:rsidRPr="00671D0B">
        <w:rPr>
          <w:rFonts w:asciiTheme="minorHAnsi" w:hAnsiTheme="minorHAnsi" w:cstheme="minorHAnsi"/>
          <w:bCs/>
        </w:rPr>
        <w:t xml:space="preserve"> municipalidades:</w:t>
      </w:r>
      <w:r>
        <w:fldChar w:fldCharType="begin"/>
      </w:r>
      <w:r>
        <w:instrText xml:space="preserve"> LINK Excel.Sheet.12 "C:\\RESUMENES\\INSUMOS\\Cuadros provinciales\\Intervenciones MIMP por departamento.xlsx" Ucayali!F3C30:F7C33 \a \f 4 \h  \* MERGEFORMAT </w:instrText>
      </w:r>
      <w:r>
        <w:fldChar w:fldCharType="separate"/>
      </w:r>
    </w:p>
    <w:tbl>
      <w:tblPr>
        <w:tblW w:w="5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1206"/>
        <w:gridCol w:w="1206"/>
        <w:gridCol w:w="1206"/>
      </w:tblGrid>
      <w:tr w:rsidR="00671D0B" w:rsidRPr="00EA2B25" w14:paraId="7E7093E2" w14:textId="77777777" w:rsidTr="00EA2B25">
        <w:trPr>
          <w:divId w:val="2022508152"/>
          <w:trHeight w:val="262"/>
          <w:jc w:val="center"/>
        </w:trPr>
        <w:tc>
          <w:tcPr>
            <w:tcW w:w="14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309207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02E84E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3ADD423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EAFEEFF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operativas</w:t>
            </w:r>
          </w:p>
        </w:tc>
      </w:tr>
      <w:tr w:rsidR="00671D0B" w:rsidRPr="00EA2B25" w14:paraId="12033B69" w14:textId="77777777" w:rsidTr="00EA2B25">
        <w:trPr>
          <w:divId w:val="2022508152"/>
          <w:trHeight w:val="166"/>
          <w:jc w:val="center"/>
        </w:trPr>
        <w:tc>
          <w:tcPr>
            <w:tcW w:w="14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650D8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Atalaya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83F2C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C2027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A2F3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671D0B" w:rsidRPr="00EA2B25" w14:paraId="6AC69F0C" w14:textId="77777777" w:rsidTr="00EA2B25">
        <w:trPr>
          <w:divId w:val="2022508152"/>
          <w:trHeight w:val="277"/>
          <w:jc w:val="center"/>
        </w:trPr>
        <w:tc>
          <w:tcPr>
            <w:tcW w:w="14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AF57A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Coronel Portillo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803FD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DE35D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85A8C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671D0B" w:rsidRPr="00EA2B25" w14:paraId="6FDB5D83" w14:textId="77777777" w:rsidTr="00EA2B25">
        <w:trPr>
          <w:divId w:val="2022508152"/>
          <w:trHeight w:val="277"/>
          <w:jc w:val="center"/>
        </w:trPr>
        <w:tc>
          <w:tcPr>
            <w:tcW w:w="14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D088AB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Padre Abad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7E4F5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766D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220A5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671D0B" w:rsidRPr="00EA2B25" w14:paraId="691367FE" w14:textId="77777777" w:rsidTr="00EA2B25">
        <w:trPr>
          <w:divId w:val="2022508152"/>
          <w:trHeight w:val="277"/>
          <w:jc w:val="center"/>
        </w:trPr>
        <w:tc>
          <w:tcPr>
            <w:tcW w:w="14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4D9F694B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7974214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0CEDF5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B5A0F8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</w:tr>
    </w:tbl>
    <w:p w14:paraId="28896377" w14:textId="77777777" w:rsidR="00671D0B" w:rsidRDefault="00671D0B" w:rsidP="00F05FFF">
      <w:pPr>
        <w:tabs>
          <w:tab w:val="left" w:pos="1995"/>
          <w:tab w:val="left" w:pos="9356"/>
        </w:tabs>
        <w:spacing w:after="160"/>
        <w:ind w:right="5"/>
        <w:jc w:val="both"/>
      </w:pPr>
      <w:r>
        <w:fldChar w:fldCharType="end"/>
      </w:r>
      <w:r>
        <w:t xml:space="preserve">            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39B9827B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1CCF6FA5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4D4CAC92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3D4C9648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CD20EAE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1FAF110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7454E94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9BA2E12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6B0604A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A5FBDBB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A740EEE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42CF47F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887CC5C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D4E8040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BCCCBCD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7CE0F13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ACBF1AA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2DF3A36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1713E5F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CFAC0F1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1AC8B9A4" w14:textId="77777777" w:rsidR="00671D0B" w:rsidRDefault="00671D0B" w:rsidP="0031157C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 xml:space="preserve">                 </w:t>
      </w: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UCAYALI</w:t>
      </w:r>
    </w:p>
    <w:p w14:paraId="2186851F" w14:textId="77777777" w:rsidR="00671D0B" w:rsidRDefault="00671D0B" w:rsidP="00F05FFF">
      <w:pPr>
        <w:ind w:firstLine="708"/>
        <w:rPr>
          <w:sz w:val="20"/>
          <w:szCs w:val="20"/>
          <w:lang w:eastAsia="es-ES"/>
        </w:rPr>
      </w:pP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LINK Excel.Sheet.12 "C:\\RESUMENES\\INSUMOS\\Cuadros provinciales\\Intervenciones MIMP por departamento.xlsx" Ucayali!F3C2:F8C9 \a \f 4 \h  \* MERGEFORMAT </w:instrText>
      </w:r>
      <w:r>
        <w:rPr>
          <w:noProof/>
        </w:rPr>
        <w:fldChar w:fldCharType="separate"/>
      </w:r>
    </w:p>
    <w:tbl>
      <w:tblPr>
        <w:tblW w:w="6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762"/>
        <w:gridCol w:w="883"/>
        <w:gridCol w:w="702"/>
        <w:gridCol w:w="868"/>
        <w:gridCol w:w="561"/>
        <w:gridCol w:w="903"/>
      </w:tblGrid>
      <w:tr w:rsidR="00671D0B" w:rsidRPr="00EA2B25" w14:paraId="531136D7" w14:textId="77777777" w:rsidTr="00EA2B25">
        <w:trPr>
          <w:divId w:val="1885210307"/>
          <w:trHeight w:val="298"/>
          <w:jc w:val="center"/>
        </w:trPr>
        <w:tc>
          <w:tcPr>
            <w:tcW w:w="1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0ADC71C" w14:textId="77777777" w:rsidR="00671D0B" w:rsidRPr="00EA2B25" w:rsidRDefault="00671D0B" w:rsidP="00EA2B25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5BC56A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8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554806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5CF03C7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8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1D0B5A5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5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ED5584C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9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9A96840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671D0B" w:rsidRPr="00EA2B25" w14:paraId="7B2725F3" w14:textId="77777777" w:rsidTr="00EA2B25">
        <w:trPr>
          <w:divId w:val="1885210307"/>
          <w:trHeight w:val="189"/>
          <w:jc w:val="center"/>
        </w:trPr>
        <w:tc>
          <w:tcPr>
            <w:tcW w:w="17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1BCE8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Atalaya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8F23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0EAF8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2EE67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0DC1C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68C6DB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1B199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671D0B" w:rsidRPr="00EA2B25" w14:paraId="4D4FC90A" w14:textId="77777777" w:rsidTr="00EA2B25">
        <w:trPr>
          <w:divId w:val="1885210307"/>
          <w:trHeight w:val="316"/>
          <w:jc w:val="center"/>
        </w:trPr>
        <w:tc>
          <w:tcPr>
            <w:tcW w:w="17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7E6A5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Coronel Portillo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81C17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A5129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84B37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A5519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F6AF0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63E4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671D0B" w:rsidRPr="00EA2B25" w14:paraId="05F9C769" w14:textId="77777777" w:rsidTr="00EA2B25">
        <w:trPr>
          <w:divId w:val="1885210307"/>
          <w:trHeight w:val="316"/>
          <w:jc w:val="center"/>
        </w:trPr>
        <w:tc>
          <w:tcPr>
            <w:tcW w:w="17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054A9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Padre Abad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C8A93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CDF33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0B9167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5E92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E0A48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D3DD4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671D0B" w:rsidRPr="00EA2B25" w14:paraId="1D28D6CE" w14:textId="77777777" w:rsidTr="00EA2B25">
        <w:trPr>
          <w:divId w:val="1885210307"/>
          <w:trHeight w:val="316"/>
          <w:jc w:val="center"/>
        </w:trPr>
        <w:tc>
          <w:tcPr>
            <w:tcW w:w="17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3AF01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Purús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DAB7B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859A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48947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33D51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412B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AE9221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671D0B" w:rsidRPr="00EA2B25" w14:paraId="788FCA32" w14:textId="77777777" w:rsidTr="00EA2B25">
        <w:trPr>
          <w:divId w:val="1885210307"/>
          <w:trHeight w:val="180"/>
          <w:jc w:val="center"/>
        </w:trPr>
        <w:tc>
          <w:tcPr>
            <w:tcW w:w="17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2C5560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78154E8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7A31B61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75E1C93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07B000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9BDEBF4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611EBCD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14</w:t>
            </w:r>
          </w:p>
        </w:tc>
      </w:tr>
    </w:tbl>
    <w:p w14:paraId="031D29C4" w14:textId="71D4C034" w:rsidR="00671D0B" w:rsidRDefault="00671D0B" w:rsidP="00671D0B">
      <w:pPr>
        <w:ind w:firstLine="708"/>
        <w:rPr>
          <w:sz w:val="20"/>
          <w:szCs w:val="20"/>
          <w:lang w:eastAsia="es-ES"/>
        </w:rPr>
      </w:pPr>
      <w:r>
        <w:rPr>
          <w:noProof/>
        </w:rPr>
        <w:fldChar w:fldCharType="end"/>
      </w: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Ucayali!F3C11:F8C16 \a \f 4 \h  \* MERGEFORMAT </w:instrText>
      </w:r>
      <w:r>
        <w:rPr>
          <w:lang w:val="es-PE"/>
        </w:rPr>
        <w:fldChar w:fldCharType="separate"/>
      </w:r>
    </w:p>
    <w:tbl>
      <w:tblPr>
        <w:tblW w:w="6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922"/>
        <w:gridCol w:w="793"/>
        <w:gridCol w:w="1097"/>
        <w:gridCol w:w="1161"/>
        <w:gridCol w:w="1161"/>
      </w:tblGrid>
      <w:tr w:rsidR="00671D0B" w:rsidRPr="00EA2B25" w14:paraId="02D1FEDC" w14:textId="77777777" w:rsidTr="00EA2B25">
        <w:trPr>
          <w:divId w:val="1828133500"/>
          <w:trHeight w:val="229"/>
          <w:jc w:val="center"/>
        </w:trPr>
        <w:tc>
          <w:tcPr>
            <w:tcW w:w="16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0D7E85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9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5F85A6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7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3B0C5E8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0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FA540BB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</w:t>
            </w:r>
          </w:p>
        </w:tc>
        <w:tc>
          <w:tcPr>
            <w:tcW w:w="1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1B10B8B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1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014A38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671D0B" w:rsidRPr="00EA2B25" w14:paraId="258B0647" w14:textId="77777777" w:rsidTr="00EA2B25">
        <w:trPr>
          <w:divId w:val="1828133500"/>
          <w:trHeight w:val="146"/>
          <w:jc w:val="center"/>
        </w:trPr>
        <w:tc>
          <w:tcPr>
            <w:tcW w:w="1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AF3B8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Atalaya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4C3B9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54D94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5DD12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E7DD8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9EA0C9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671D0B" w:rsidRPr="00EA2B25" w14:paraId="4DDB5644" w14:textId="77777777" w:rsidTr="00EA2B25">
        <w:trPr>
          <w:divId w:val="1828133500"/>
          <w:trHeight w:val="243"/>
          <w:jc w:val="center"/>
        </w:trPr>
        <w:tc>
          <w:tcPr>
            <w:tcW w:w="1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CA1AA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Coronel Portillo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2E8BA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6E59C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37ACB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AB7E1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D0F93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671D0B" w:rsidRPr="00EA2B25" w14:paraId="6394756A" w14:textId="77777777" w:rsidTr="00EA2B25">
        <w:trPr>
          <w:divId w:val="1828133500"/>
          <w:trHeight w:val="243"/>
          <w:jc w:val="center"/>
        </w:trPr>
        <w:tc>
          <w:tcPr>
            <w:tcW w:w="1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93CB3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Padre Abad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EAA29B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CC649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FBE48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388E1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6E679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671D0B" w:rsidRPr="00EA2B25" w14:paraId="1B441DF3" w14:textId="77777777" w:rsidTr="00EA2B25">
        <w:trPr>
          <w:divId w:val="1828133500"/>
          <w:trHeight w:val="243"/>
          <w:jc w:val="center"/>
        </w:trPr>
        <w:tc>
          <w:tcPr>
            <w:tcW w:w="1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94BF5" w14:textId="77777777" w:rsidR="00671D0B" w:rsidRPr="00EA2B25" w:rsidRDefault="00671D0B" w:rsidP="00EA2B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Purús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3D7C9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A156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50DE0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24063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CF30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671D0B" w:rsidRPr="00EA2B25" w14:paraId="1800BE71" w14:textId="77777777" w:rsidTr="00EA2B25">
        <w:trPr>
          <w:divId w:val="1828133500"/>
          <w:trHeight w:val="138"/>
          <w:jc w:val="center"/>
        </w:trPr>
        <w:tc>
          <w:tcPr>
            <w:tcW w:w="1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F3DB4FE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D553337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89A8EA2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C5ECBE6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BC0F160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3F8B9E8" w14:textId="77777777" w:rsidR="00671D0B" w:rsidRPr="00EA2B25" w:rsidRDefault="00671D0B" w:rsidP="00EA2B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A2B2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50</w:t>
            </w:r>
          </w:p>
        </w:tc>
      </w:tr>
    </w:tbl>
    <w:p w14:paraId="6F96C1A0" w14:textId="77777777" w:rsidR="00671D0B" w:rsidRDefault="00671D0B" w:rsidP="00E61750">
      <w:pPr>
        <w:tabs>
          <w:tab w:val="left" w:pos="1290"/>
        </w:tabs>
        <w:spacing w:after="0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fldChar w:fldCharType="end"/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br w:type="textWrapping" w:clear="all"/>
      </w:r>
    </w:p>
    <w:p w14:paraId="058F0965" w14:textId="77777777" w:rsidR="00671D0B" w:rsidRPr="00901E58" w:rsidRDefault="00671D0B" w:rsidP="00E61750">
      <w:pPr>
        <w:tabs>
          <w:tab w:val="left" w:pos="1290"/>
        </w:tabs>
        <w:spacing w:after="0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570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1D49" wp14:editId="1F514520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21" name="Cerra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BBE7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BD59AAB" wp14:editId="1C9B54E2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34235" w14:textId="77777777" w:rsidR="00671D0B" w:rsidRPr="00A60E99" w:rsidRDefault="00671D0B" w:rsidP="00F05FF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59A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7A034235" w14:textId="77777777" w:rsidR="00671D0B" w:rsidRPr="00A60E99" w:rsidRDefault="00671D0B" w:rsidP="00F05FFF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5B681B51" w14:textId="77777777" w:rsidR="00671D0B" w:rsidRPr="00901E58" w:rsidRDefault="00671D0B" w:rsidP="00E61750">
      <w:pPr>
        <w:tabs>
          <w:tab w:val="left" w:pos="1995"/>
          <w:tab w:val="left" w:pos="9072"/>
        </w:tabs>
        <w:spacing w:after="0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43ECD209" w14:textId="77777777" w:rsidR="00671D0B" w:rsidRPr="00901E58" w:rsidRDefault="00671D0B" w:rsidP="00767F7F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 Urgente – SAU: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6F42746A" w14:textId="77777777" w:rsidR="00671D0B" w:rsidRPr="00901E58" w:rsidRDefault="00671D0B" w:rsidP="00767F7F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Estrategia Rural - ER: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6378FBD8" w14:textId="77777777" w:rsidR="00671D0B" w:rsidRPr="00901E58" w:rsidRDefault="00671D0B" w:rsidP="00767F7F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336278B1" w14:textId="77777777" w:rsidR="00671D0B" w:rsidRPr="00901E58" w:rsidRDefault="00671D0B" w:rsidP="00767F7F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 de Acogida Residencial de Urgencias - CAR de Urgencias: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Brindan ayuda a las niñas, niños y adolescentes que son separados inmediatamente de sus familias, acogiéndolos temporalmente mientras se dictan las medidas de protección más idóneas.</w:t>
      </w:r>
    </w:p>
    <w:p w14:paraId="63BCF55E" w14:textId="77777777" w:rsidR="00671D0B" w:rsidRPr="00901E58" w:rsidRDefault="00671D0B" w:rsidP="00F05FFF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 w:rsidRPr="00901E58">
        <w:rPr>
          <w:rFonts w:asciiTheme="minorHAnsi" w:eastAsiaTheme="minorHAnsi" w:hAnsiTheme="minorHAnsi" w:cstheme="minorHAnsi"/>
          <w:sz w:val="20"/>
          <w:szCs w:val="20"/>
        </w:rPr>
        <w:t xml:space="preserve"> actúa en el p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>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631DF389" w14:textId="77777777" w:rsidR="00671D0B" w:rsidRPr="00901E58" w:rsidRDefault="00671D0B" w:rsidP="00F05FFF">
      <w:pPr>
        <w:tabs>
          <w:tab w:val="left" w:pos="3450"/>
        </w:tabs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Defensoría Municipal del Niño y el Adolescente - DEMUNA: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encargado de proteger y promover los derechos de los niños, niñas y adolescentes en la jurisdicción de la municipalidad.</w:t>
      </w:r>
    </w:p>
    <w:p w14:paraId="0F14A730" w14:textId="77777777" w:rsidR="00671D0B" w:rsidRPr="004707C4" w:rsidRDefault="00671D0B" w:rsidP="00F05FFF">
      <w:pPr>
        <w:tabs>
          <w:tab w:val="left" w:pos="1995"/>
          <w:tab w:val="left" w:pos="9356"/>
        </w:tabs>
        <w:spacing w:after="160"/>
        <w:ind w:right="5"/>
        <w:jc w:val="both"/>
        <w:sectPr w:rsidR="00671D0B" w:rsidRPr="004707C4" w:rsidSect="00671D0B">
          <w:headerReference w:type="default" r:id="rId13"/>
          <w:footerReference w:type="default" r:id="rId14"/>
          <w:pgSz w:w="11906" w:h="16838"/>
          <w:pgMar w:top="1418" w:right="991" w:bottom="567" w:left="1276" w:header="709" w:footer="49" w:gutter="0"/>
          <w:pgNumType w:start="1"/>
          <w:cols w:space="708"/>
          <w:docGrid w:linePitch="360"/>
        </w:sect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Integrales del Adulto Mayor - CIAM: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tbl>
      <w:tblPr>
        <w:tblW w:w="15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60"/>
        <w:gridCol w:w="1344"/>
        <w:gridCol w:w="1747"/>
        <w:gridCol w:w="3013"/>
        <w:gridCol w:w="3841"/>
        <w:gridCol w:w="1881"/>
        <w:gridCol w:w="2205"/>
      </w:tblGrid>
      <w:tr w:rsidR="00671D0B" w:rsidRPr="00EF7E6F" w14:paraId="4F3872CB" w14:textId="77777777" w:rsidTr="00384F14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9CCE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3F70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UCAYALI</w:t>
            </w:r>
          </w:p>
        </w:tc>
      </w:tr>
      <w:tr w:rsidR="00671D0B" w:rsidRPr="00EF7E6F" w14:paraId="586700BD" w14:textId="77777777" w:rsidTr="00384F14">
        <w:trPr>
          <w:trHeight w:val="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BE0C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634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C8C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50AA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061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1BD1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EBB4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3CDE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183832F7" w14:textId="77777777" w:rsidTr="00384F14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48AD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CB8C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8443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D58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EE4F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48A1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4966B31F" w14:textId="77777777" w:rsidTr="00384F14">
        <w:trPr>
          <w:trHeight w:val="28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F07E57A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CFB588E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1811441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F2E532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01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44F71FF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84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6D544BD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88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EBADF4C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0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215623E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671D0B" w:rsidRPr="00EF7E6F" w14:paraId="2C45B0C7" w14:textId="77777777" w:rsidTr="00384F14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ADC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14C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Ucayali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D00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Coronel Portillo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246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Callería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923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Pucallpa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829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Tacna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292 (Ref. Ex Local Del Serenazgo- Al Costado De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Demuna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Callería)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B92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López Vega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Raysa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Lissett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F3C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994801093</w:t>
            </w:r>
          </w:p>
        </w:tc>
      </w:tr>
      <w:tr w:rsidR="00671D0B" w:rsidRPr="00EF7E6F" w14:paraId="79373007" w14:textId="77777777" w:rsidTr="00384F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F10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833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Ucayali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FFD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Padre Abad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997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Padre Abad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948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Padre Abad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0C9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Malecón Las Palmeras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. L-5 Lt.01 – Av. Las Palmeras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Aguaytia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(Ref. Local del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Cedif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BCA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López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López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Rubén Marino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3C5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994800884</w:t>
            </w:r>
          </w:p>
        </w:tc>
      </w:tr>
      <w:tr w:rsidR="00671D0B" w:rsidRPr="00EF7E6F" w14:paraId="6E0E076A" w14:textId="77777777" w:rsidTr="00384F1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939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6323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Ucayali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0F9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Atalaya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9CD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Raimondi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55D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Atalaya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D19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Rioja N° 659 - Distrito De Raymondi (Ref. Interior Del Local De La Municipalidad)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987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Carrión Abarca Fernando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AE5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994801097</w:t>
            </w:r>
          </w:p>
        </w:tc>
      </w:tr>
      <w:tr w:rsidR="00671D0B" w:rsidRPr="00EF7E6F" w14:paraId="021C1AEE" w14:textId="77777777" w:rsidTr="00384F1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E80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B0B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Ucayali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6F8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Purús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6FF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Puerto Esperanza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260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Purús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07D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Julio Villacorta S/N - Interior De La Municipalidad Provincial De Purús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FAA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Vásquez Culqui Luz María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7F1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952542913</w:t>
            </w:r>
          </w:p>
        </w:tc>
      </w:tr>
      <w:tr w:rsidR="00671D0B" w:rsidRPr="00EF7E6F" w14:paraId="6EA030D2" w14:textId="77777777" w:rsidTr="00384F1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20A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83D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Ucayali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C3F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Padre Abad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D66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Irazola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AF5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Rural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Humboldt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7DF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Carretera Federico Basadre Km 86- Interior De La Comisaria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Humboldt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8B3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Valentín Jirón Thalía Liz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7D4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949252330</w:t>
            </w:r>
          </w:p>
        </w:tc>
      </w:tr>
      <w:tr w:rsidR="00671D0B" w:rsidRPr="00EF7E6F" w14:paraId="4889BCC9" w14:textId="77777777" w:rsidTr="00384F1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DC35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90BC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Ucayali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279C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Padre Abad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3EB2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Irazola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32C1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Alejandro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F07B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Carretera Federico Basadre Km 111 Interior De La Comisaría San Alejandro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5469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Vara Márquez Felipe Neri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FCB1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932957783</w:t>
            </w:r>
          </w:p>
        </w:tc>
      </w:tr>
      <w:tr w:rsidR="00671D0B" w:rsidRPr="00EF7E6F" w14:paraId="422FD633" w14:textId="77777777" w:rsidTr="00384F1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447B" w14:textId="77777777" w:rsidR="00671D0B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1E3E" w14:textId="77777777" w:rsidR="00671D0B" w:rsidRDefault="00671D0B" w:rsidP="00384F14">
            <w:pPr>
              <w:spacing w:after="0"/>
            </w:pPr>
            <w:r>
              <w:rPr>
                <w:rFonts w:ascii="Arial Narrow" w:hAnsi="Arial Narrow" w:cs="Calibri"/>
                <w:sz w:val="20"/>
                <w:szCs w:val="20"/>
              </w:rPr>
              <w:t>Ucayali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F828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Coronel Portillo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E2E1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Yarinacocha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577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Yarinacocha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F64B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Yarinacocha N° 376 (Ref. Interior De La Comisaría Yarinacocha)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80B2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Robalino Cárdenas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Sissy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Karen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2A9F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999052548</w:t>
            </w:r>
          </w:p>
        </w:tc>
      </w:tr>
      <w:tr w:rsidR="00671D0B" w:rsidRPr="00EF7E6F" w14:paraId="7984AA80" w14:textId="77777777" w:rsidTr="00384F1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4475" w14:textId="77777777" w:rsidR="00671D0B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25DA" w14:textId="77777777" w:rsidR="00671D0B" w:rsidRDefault="00671D0B" w:rsidP="00384F14">
            <w:pPr>
              <w:spacing w:after="0"/>
            </w:pPr>
            <w:r>
              <w:rPr>
                <w:rFonts w:ascii="Arial Narrow" w:hAnsi="Arial Narrow" w:cs="Calibri"/>
                <w:sz w:val="20"/>
                <w:szCs w:val="20"/>
              </w:rPr>
              <w:t>Ucayali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04DE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Coronel Portillo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AF69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Campo Verde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2529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Campoverde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83D1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Primero De Junio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58. "F" Lt.8. Carretera Federico Basadre Km. 34 (Ref. Al Costado De La Comisaría Rural Campo Verde)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AE63" w14:textId="77777777" w:rsidR="00671D0B" w:rsidRPr="00EF7E6F" w:rsidRDefault="00671D0B" w:rsidP="00384F1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Pezo Diaz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Yrma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Eloisa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CE0D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932989735</w:t>
            </w:r>
          </w:p>
        </w:tc>
      </w:tr>
      <w:tr w:rsidR="00671D0B" w:rsidRPr="00EF7E6F" w14:paraId="5FB899AE" w14:textId="77777777" w:rsidTr="00384F14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F246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5858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1DFA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0353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323D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12A4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1E88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121D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04DF81E3" w14:textId="77777777" w:rsidTr="00384F14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9C6D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D0DF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DB98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353A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D833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E61B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1802CDD4" w14:textId="77777777" w:rsidTr="00384F14">
        <w:trPr>
          <w:trHeight w:val="25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86A068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0C47F71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59B45F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695B55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01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E1A168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84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BFA0CE9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88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2CE49D7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0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EF3BF67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671D0B" w:rsidRPr="00EF7E6F" w14:paraId="69729E97" w14:textId="77777777" w:rsidTr="00384F14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7C9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594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D9F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Coronel Portillo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42B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Yarinacocha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36F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Car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Ikaro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Xobo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Casa Del Canto Sanador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CAF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Jirón José Gálvez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138-Lote 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ABB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Cabrera Sánchez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Elias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Chanel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3A7" w14:textId="77777777" w:rsidR="00671D0B" w:rsidRPr="008F55CD" w:rsidRDefault="00671D0B" w:rsidP="00384F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913722319</w:t>
            </w:r>
          </w:p>
        </w:tc>
      </w:tr>
      <w:tr w:rsidR="00671D0B" w:rsidRPr="00EF7E6F" w14:paraId="4FA2C2E3" w14:textId="77777777" w:rsidTr="00384F14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E749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D2F6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92A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Coronel Portillo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00AA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Callería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3A45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Virgen María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51F8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Jesús María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 Lote 16 - Ref.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Aahh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Miguel Grau Seminario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5F6" w14:textId="77777777" w:rsidR="00671D0B" w:rsidRPr="008F55CD" w:rsidRDefault="00671D0B" w:rsidP="00384F1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  <w:t>Cárdenas Cordero Candy Claudia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810E" w14:textId="77777777" w:rsidR="00671D0B" w:rsidRPr="008F55CD" w:rsidRDefault="00671D0B" w:rsidP="00384F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913722319</w:t>
            </w:r>
          </w:p>
        </w:tc>
      </w:tr>
      <w:tr w:rsidR="00671D0B" w:rsidRPr="00EF7E6F" w14:paraId="70E5E270" w14:textId="77777777" w:rsidTr="00384F14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5F46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DFB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EFF2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07FB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05B1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4B83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D64E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2F99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0C590EDF" w14:textId="77777777" w:rsidTr="00384F14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C512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0A0C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547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833F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22E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44AF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F5F2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49EA9C34" w14:textId="77777777" w:rsidTr="00384F14">
        <w:trPr>
          <w:trHeight w:val="25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9C3F34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8317E97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D23262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3E3B709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01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1F1C184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84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299B85A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88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E420E89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0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734A6AA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671D0B" w:rsidRPr="00EF7E6F" w14:paraId="2369FC0C" w14:textId="77777777" w:rsidTr="00384F1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591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AE1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5CFE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Coronel Portillo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90A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Manantay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A62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Servicio de Educadores de Calle – Centro de Referencia </w:t>
            </w:r>
            <w:proofErr w:type="spellStart"/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Manantay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511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Jr. Jesús María </w:t>
            </w:r>
            <w:proofErr w:type="spellStart"/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Mz</w:t>
            </w:r>
            <w:proofErr w:type="spellEnd"/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A lote 16, AAHH Miguel Grau Seminario.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392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Ríos Vásquez Daniel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C13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7B7976">
              <w:rPr>
                <w:rFonts w:eastAsia="Times New Roman" w:cs="Calibri"/>
                <w:sz w:val="20"/>
                <w:szCs w:val="20"/>
                <w:lang w:val="es-PE" w:eastAsia="es-PE"/>
              </w:rPr>
              <w:t>913783242</w:t>
            </w:r>
          </w:p>
        </w:tc>
      </w:tr>
      <w:tr w:rsidR="00671D0B" w:rsidRPr="00EF7E6F" w14:paraId="708B0901" w14:textId="77777777" w:rsidTr="00384F14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2C5B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6A4A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5A71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9EC8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30B4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3F43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A6F6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6F8FE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18E869E6" w14:textId="77777777" w:rsidTr="00384F14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5850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ACBD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808F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ED1A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E1B9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08355D76" w14:textId="77777777" w:rsidTr="00384F14">
        <w:trPr>
          <w:trHeight w:val="268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33616A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92CF692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CFC41CA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74BAE1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01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31EAB6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84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05F898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88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1ECD11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20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FADC397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671D0B" w:rsidRPr="00EF7E6F" w14:paraId="133D8B82" w14:textId="77777777" w:rsidTr="00384F14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709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C78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3E9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Coronel Portillo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AF5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Callería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F67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CCR - Ucayali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750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Av. San Martin </w:t>
            </w:r>
            <w:proofErr w:type="spellStart"/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N°</w:t>
            </w:r>
            <w:proofErr w:type="spellEnd"/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446 (Biblioteca Municipal)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A2F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Oldemar Muñoz Cárdenas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9E8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970089771</w:t>
            </w:r>
          </w:p>
        </w:tc>
      </w:tr>
      <w:tr w:rsidR="00671D0B" w:rsidRPr="00EF7E6F" w14:paraId="4EAC91AD" w14:textId="77777777" w:rsidTr="00384F14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C861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F607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1448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C84D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583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3B86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641E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7D9B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087C4075" w14:textId="77777777" w:rsidTr="00384F14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890A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33C1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 - UPE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34E7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47D4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58D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CB48" w14:textId="77777777" w:rsidR="00671D0B" w:rsidRPr="00EF7E6F" w:rsidRDefault="00671D0B" w:rsidP="00384F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671D0B" w:rsidRPr="00EF7E6F" w14:paraId="65542C39" w14:textId="77777777" w:rsidTr="00384F14">
        <w:trPr>
          <w:trHeight w:val="28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1C17DEE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08DA7F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B2F51B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171E4C6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01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9626336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84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E84DC05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88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9F977A6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20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26FC7E4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671D0B" w:rsidRPr="00EF7E6F" w14:paraId="3612F64E" w14:textId="77777777" w:rsidTr="00384F14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1F6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2DA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F7E6F">
              <w:rPr>
                <w:rFonts w:eastAsia="Times New Roman" w:cs="Calibri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208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Coronel Portillo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38C4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Callería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B91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Ucayali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6E3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Oscar Zevallos Maldonado # 173 Pucallpa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ACE" w14:textId="77777777" w:rsidR="00671D0B" w:rsidRPr="00EF7E6F" w:rsidRDefault="00671D0B" w:rsidP="00384F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Gonzales Reategui Felipe David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9098" w14:textId="77777777" w:rsidR="00671D0B" w:rsidRPr="00EF7E6F" w:rsidRDefault="00671D0B" w:rsidP="00384F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902728078</w:t>
            </w:r>
          </w:p>
        </w:tc>
      </w:tr>
    </w:tbl>
    <w:p w14:paraId="107FD512" w14:textId="77777777" w:rsidR="00671D0B" w:rsidRDefault="00671D0B" w:rsidP="00446311">
      <w:pPr>
        <w:tabs>
          <w:tab w:val="left" w:pos="6435"/>
        </w:tabs>
        <w:rPr>
          <w:sz w:val="28"/>
          <w:szCs w:val="32"/>
        </w:rPr>
        <w:sectPr w:rsidR="00671D0B" w:rsidSect="00671D0B">
          <w:headerReference w:type="default" r:id="rId15"/>
          <w:footerReference w:type="default" r:id="rId16"/>
          <w:type w:val="continuous"/>
          <w:pgSz w:w="16838" w:h="11906" w:orient="landscape"/>
          <w:pgMar w:top="1412" w:right="1418" w:bottom="567" w:left="567" w:header="709" w:footer="51" w:gutter="0"/>
          <w:cols w:space="708"/>
          <w:docGrid w:linePitch="360"/>
        </w:sectPr>
      </w:pPr>
    </w:p>
    <w:p w14:paraId="131DD900" w14:textId="77777777" w:rsidR="00671D0B" w:rsidRDefault="00671D0B" w:rsidP="00446311">
      <w:pPr>
        <w:tabs>
          <w:tab w:val="left" w:pos="6435"/>
        </w:tabs>
        <w:rPr>
          <w:sz w:val="28"/>
          <w:szCs w:val="32"/>
        </w:rPr>
        <w:sectPr w:rsidR="00671D0B" w:rsidSect="00671D0B">
          <w:headerReference w:type="default" r:id="rId17"/>
          <w:footerReference w:type="default" r:id="rId18"/>
          <w:type w:val="continuous"/>
          <w:pgSz w:w="16838" w:h="11906" w:orient="landscape"/>
          <w:pgMar w:top="1412" w:right="1418" w:bottom="567" w:left="567" w:header="709" w:footer="51" w:gutter="0"/>
          <w:cols w:space="708"/>
          <w:docGrid w:linePitch="360"/>
        </w:sectPr>
      </w:pPr>
    </w:p>
    <w:p w14:paraId="7B1A9715" w14:textId="77777777" w:rsidR="00671D0B" w:rsidRPr="005B76DD" w:rsidRDefault="00671D0B" w:rsidP="00446311">
      <w:pPr>
        <w:tabs>
          <w:tab w:val="left" w:pos="6435"/>
        </w:tabs>
        <w:rPr>
          <w:sz w:val="28"/>
          <w:szCs w:val="32"/>
        </w:rPr>
      </w:pPr>
    </w:p>
    <w:p w14:paraId="462308C6" w14:textId="77777777" w:rsidR="00671D0B" w:rsidRDefault="00671D0B" w:rsidP="005B76DD">
      <w:pPr>
        <w:tabs>
          <w:tab w:val="left" w:pos="6435"/>
        </w:tabs>
        <w:rPr>
          <w:sz w:val="28"/>
          <w:szCs w:val="32"/>
        </w:rPr>
        <w:sectPr w:rsidR="00671D0B" w:rsidSect="00671D0B">
          <w:headerReference w:type="default" r:id="rId19"/>
          <w:footerReference w:type="default" r:id="rId20"/>
          <w:type w:val="continuous"/>
          <w:pgSz w:w="16838" w:h="11906" w:orient="landscape"/>
          <w:pgMar w:top="1412" w:right="1418" w:bottom="567" w:left="567" w:header="709" w:footer="51" w:gutter="0"/>
          <w:cols w:space="708"/>
          <w:docGrid w:linePitch="360"/>
        </w:sectPr>
      </w:pPr>
    </w:p>
    <w:p w14:paraId="49146F6B" w14:textId="77777777" w:rsidR="00671D0B" w:rsidRPr="005B76DD" w:rsidRDefault="00671D0B" w:rsidP="005B76DD">
      <w:pPr>
        <w:tabs>
          <w:tab w:val="left" w:pos="6435"/>
        </w:tabs>
        <w:rPr>
          <w:sz w:val="28"/>
          <w:szCs w:val="32"/>
        </w:rPr>
      </w:pPr>
    </w:p>
    <w:sectPr w:rsidR="00671D0B" w:rsidRPr="005B76DD" w:rsidSect="00671D0B">
      <w:headerReference w:type="default" r:id="rId21"/>
      <w:footerReference w:type="default" r:id="rId22"/>
      <w:type w:val="continuous"/>
      <w:pgSz w:w="16838" w:h="11906" w:orient="landscape"/>
      <w:pgMar w:top="1412" w:right="1418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CD2A" w14:textId="77777777" w:rsidR="00E97396" w:rsidRDefault="00E97396" w:rsidP="005F45A3">
      <w:pPr>
        <w:spacing w:after="0" w:line="240" w:lineRule="auto"/>
      </w:pPr>
      <w:r>
        <w:separator/>
      </w:r>
    </w:p>
  </w:endnote>
  <w:endnote w:type="continuationSeparator" w:id="0">
    <w:p w14:paraId="137444A7" w14:textId="77777777" w:rsidR="00E97396" w:rsidRDefault="00E97396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557D" w14:textId="77777777" w:rsidR="00671D0B" w:rsidRPr="004104F6" w:rsidRDefault="00671D0B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2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</w:p>
  <w:p w14:paraId="06E64BEB" w14:textId="77777777" w:rsidR="00671D0B" w:rsidRDefault="00671D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458A" w14:textId="77777777" w:rsidR="00671D0B" w:rsidRPr="004104F6" w:rsidRDefault="00671D0B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</w:p>
  <w:p w14:paraId="555FA3FC" w14:textId="77777777" w:rsidR="00671D0B" w:rsidRDefault="00671D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0C3B" w14:textId="77777777" w:rsidR="00671D0B" w:rsidRPr="004104F6" w:rsidRDefault="00671D0B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6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7</w:t>
    </w:r>
    <w:r w:rsidRPr="004104F6">
      <w:rPr>
        <w:color w:val="000000" w:themeColor="text1"/>
        <w:sz w:val="24"/>
        <w:szCs w:val="24"/>
      </w:rPr>
      <w:fldChar w:fldCharType="end"/>
    </w:r>
  </w:p>
  <w:p w14:paraId="6029DAC5" w14:textId="77777777" w:rsidR="00671D0B" w:rsidRDefault="00671D0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4824" w14:textId="77777777" w:rsidR="00671D0B" w:rsidRPr="004104F6" w:rsidRDefault="00671D0B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6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7</w:t>
    </w:r>
    <w:r w:rsidRPr="004104F6">
      <w:rPr>
        <w:color w:val="000000" w:themeColor="text1"/>
        <w:sz w:val="24"/>
        <w:szCs w:val="24"/>
      </w:rPr>
      <w:fldChar w:fldCharType="end"/>
    </w:r>
  </w:p>
  <w:p w14:paraId="74617FDE" w14:textId="77777777" w:rsidR="00671D0B" w:rsidRDefault="00671D0B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7178" w14:textId="77777777" w:rsidR="00E131B6" w:rsidRPr="004104F6" w:rsidRDefault="00E131B6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6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7</w:t>
    </w:r>
    <w:r w:rsidRPr="004104F6">
      <w:rPr>
        <w:color w:val="000000" w:themeColor="text1"/>
        <w:sz w:val="24"/>
        <w:szCs w:val="24"/>
      </w:rPr>
      <w:fldChar w:fldCharType="end"/>
    </w:r>
  </w:p>
  <w:p w14:paraId="722DE859" w14:textId="77777777" w:rsidR="00E131B6" w:rsidRDefault="00E13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1225" w14:textId="77777777" w:rsidR="00E97396" w:rsidRDefault="00E97396" w:rsidP="005F45A3">
      <w:pPr>
        <w:spacing w:after="0" w:line="240" w:lineRule="auto"/>
      </w:pPr>
      <w:r>
        <w:separator/>
      </w:r>
    </w:p>
  </w:footnote>
  <w:footnote w:type="continuationSeparator" w:id="0">
    <w:p w14:paraId="47B7A8C4" w14:textId="77777777" w:rsidR="00E97396" w:rsidRDefault="00E97396" w:rsidP="005F45A3">
      <w:pPr>
        <w:spacing w:after="0" w:line="240" w:lineRule="auto"/>
      </w:pPr>
      <w:r>
        <w:continuationSeparator/>
      </w:r>
    </w:p>
  </w:footnote>
  <w:footnote w:id="1">
    <w:p w14:paraId="394F811F" w14:textId="77777777" w:rsidR="00671D0B" w:rsidRPr="002043D0" w:rsidRDefault="00671D0B" w:rsidP="000A08C0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FED7" w14:textId="77777777" w:rsidR="00671D0B" w:rsidRPr="00024573" w:rsidRDefault="00671D0B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4405FFA8" wp14:editId="352DB45C">
          <wp:simplePos x="0" y="0"/>
          <wp:positionH relativeFrom="column">
            <wp:posOffset>-181610</wp:posOffset>
          </wp:positionH>
          <wp:positionV relativeFrom="paragraph">
            <wp:posOffset>-164465</wp:posOffset>
          </wp:positionV>
          <wp:extent cx="2466975" cy="466725"/>
          <wp:effectExtent l="0" t="0" r="9525" b="9525"/>
          <wp:wrapSquare wrapText="bothSides"/>
          <wp:docPr id="631132764" name="Imagen 631132764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699" b="9259"/>
                  <a:stretch/>
                </pic:blipFill>
                <pic:spPr bwMode="auto">
                  <a:xfrm>
                    <a:off x="0" y="0"/>
                    <a:ext cx="2466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F0E5" w14:textId="77777777" w:rsidR="00671D0B" w:rsidRPr="00024573" w:rsidRDefault="00671D0B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356D0F94" wp14:editId="33FB78A8">
          <wp:simplePos x="0" y="0"/>
          <wp:positionH relativeFrom="column">
            <wp:posOffset>-180975</wp:posOffset>
          </wp:positionH>
          <wp:positionV relativeFrom="paragraph">
            <wp:posOffset>-162560</wp:posOffset>
          </wp:positionV>
          <wp:extent cx="4305300" cy="514350"/>
          <wp:effectExtent l="0" t="0" r="0" b="0"/>
          <wp:wrapSquare wrapText="bothSides"/>
          <wp:docPr id="4" name="Imagen 4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4B4E" w14:textId="77777777" w:rsidR="00671D0B" w:rsidRPr="00024573" w:rsidRDefault="00671D0B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5150A158" wp14:editId="1D4A7E6B">
          <wp:simplePos x="0" y="0"/>
          <wp:positionH relativeFrom="column">
            <wp:posOffset>-180975</wp:posOffset>
          </wp:positionH>
          <wp:positionV relativeFrom="paragraph">
            <wp:posOffset>-162560</wp:posOffset>
          </wp:positionV>
          <wp:extent cx="4305300" cy="514350"/>
          <wp:effectExtent l="0" t="0" r="0" b="0"/>
          <wp:wrapSquare wrapText="bothSides"/>
          <wp:docPr id="1470338802" name="Imagen 1470338802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DC87" w14:textId="77777777" w:rsidR="00671D0B" w:rsidRPr="00024573" w:rsidRDefault="00671D0B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4DE0935B" wp14:editId="3B81E4A6">
          <wp:simplePos x="0" y="0"/>
          <wp:positionH relativeFrom="column">
            <wp:posOffset>-180975</wp:posOffset>
          </wp:positionH>
          <wp:positionV relativeFrom="paragraph">
            <wp:posOffset>-162560</wp:posOffset>
          </wp:positionV>
          <wp:extent cx="4305300" cy="514350"/>
          <wp:effectExtent l="0" t="0" r="0" b="0"/>
          <wp:wrapSquare wrapText="bothSides"/>
          <wp:docPr id="1017550442" name="Imagen 1017550442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980C" w14:textId="77777777" w:rsidR="00E131B6" w:rsidRPr="00024573" w:rsidRDefault="00E131B6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12D7EF0" wp14:editId="496B6D5E">
          <wp:simplePos x="0" y="0"/>
          <wp:positionH relativeFrom="column">
            <wp:posOffset>-180975</wp:posOffset>
          </wp:positionH>
          <wp:positionV relativeFrom="paragraph">
            <wp:posOffset>-162560</wp:posOffset>
          </wp:positionV>
          <wp:extent cx="4305300" cy="514350"/>
          <wp:effectExtent l="0" t="0" r="0" b="0"/>
          <wp:wrapSquare wrapText="bothSides"/>
          <wp:docPr id="3" name="Imagen 3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E503B6"/>
    <w:multiLevelType w:val="multilevel"/>
    <w:tmpl w:val="35D82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085437BF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0E21436E"/>
    <w:multiLevelType w:val="hybridMultilevel"/>
    <w:tmpl w:val="16BC8D94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1">
    <w:nsid w:val="107F0A17"/>
    <w:multiLevelType w:val="multilevel"/>
    <w:tmpl w:val="91200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1">
    <w:nsid w:val="10B52570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12086EF1"/>
    <w:multiLevelType w:val="multilevel"/>
    <w:tmpl w:val="A56CA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7" w15:restartNumberingAfterBreak="1">
    <w:nsid w:val="12BF6CC9"/>
    <w:multiLevelType w:val="hybridMultilevel"/>
    <w:tmpl w:val="5E0A1CFE"/>
    <w:lvl w:ilvl="0" w:tplc="A61E34DC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1">
    <w:nsid w:val="25AB448B"/>
    <w:multiLevelType w:val="hybridMultilevel"/>
    <w:tmpl w:val="9D5A18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4798471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B012791"/>
    <w:multiLevelType w:val="multilevel"/>
    <w:tmpl w:val="28D86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1">
    <w:nsid w:val="5E02300B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1">
    <w:nsid w:val="627F7EBC"/>
    <w:multiLevelType w:val="hybridMultilevel"/>
    <w:tmpl w:val="AF480420"/>
    <w:lvl w:ilvl="0" w:tplc="C784C2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541353A"/>
    <w:multiLevelType w:val="hybridMultilevel"/>
    <w:tmpl w:val="25104EDE"/>
    <w:lvl w:ilvl="0" w:tplc="F37EEA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1">
    <w:nsid w:val="7D877E05"/>
    <w:multiLevelType w:val="hybridMultilevel"/>
    <w:tmpl w:val="0FBE70FA"/>
    <w:lvl w:ilvl="0" w:tplc="ECB8DE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3758">
    <w:abstractNumId w:val="20"/>
  </w:num>
  <w:num w:numId="2" w16cid:durableId="808740154">
    <w:abstractNumId w:val="21"/>
  </w:num>
  <w:num w:numId="3" w16cid:durableId="1936090011">
    <w:abstractNumId w:val="13"/>
  </w:num>
  <w:num w:numId="4" w16cid:durableId="1226838197">
    <w:abstractNumId w:val="8"/>
  </w:num>
  <w:num w:numId="5" w16cid:durableId="670327530">
    <w:abstractNumId w:val="2"/>
  </w:num>
  <w:num w:numId="6" w16cid:durableId="803547782">
    <w:abstractNumId w:val="6"/>
  </w:num>
  <w:num w:numId="7" w16cid:durableId="1688630856">
    <w:abstractNumId w:val="4"/>
  </w:num>
  <w:num w:numId="8" w16cid:durableId="463159487">
    <w:abstractNumId w:val="22"/>
  </w:num>
  <w:num w:numId="9" w16cid:durableId="289819565">
    <w:abstractNumId w:val="18"/>
  </w:num>
  <w:num w:numId="10" w16cid:durableId="57439511">
    <w:abstractNumId w:val="14"/>
  </w:num>
  <w:num w:numId="11" w16cid:durableId="1446580529">
    <w:abstractNumId w:val="7"/>
  </w:num>
  <w:num w:numId="12" w16cid:durableId="1629555097">
    <w:abstractNumId w:val="17"/>
  </w:num>
  <w:num w:numId="13" w16cid:durableId="1468818944">
    <w:abstractNumId w:val="0"/>
  </w:num>
  <w:num w:numId="14" w16cid:durableId="1328630370">
    <w:abstractNumId w:val="12"/>
  </w:num>
  <w:num w:numId="15" w16cid:durableId="1479304085">
    <w:abstractNumId w:val="11"/>
  </w:num>
  <w:num w:numId="16" w16cid:durableId="1790082455">
    <w:abstractNumId w:val="16"/>
  </w:num>
  <w:num w:numId="17" w16cid:durableId="439033251">
    <w:abstractNumId w:val="15"/>
  </w:num>
  <w:num w:numId="18" w16cid:durableId="1997878514">
    <w:abstractNumId w:val="9"/>
  </w:num>
  <w:num w:numId="19" w16cid:durableId="1143695710">
    <w:abstractNumId w:val="5"/>
  </w:num>
  <w:num w:numId="20" w16cid:durableId="394740856">
    <w:abstractNumId w:val="3"/>
  </w:num>
  <w:num w:numId="21" w16cid:durableId="364524706">
    <w:abstractNumId w:val="1"/>
  </w:num>
  <w:num w:numId="22" w16cid:durableId="144787035">
    <w:abstractNumId w:val="19"/>
  </w:num>
  <w:num w:numId="23" w16cid:durableId="1103115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07188"/>
    <w:rsid w:val="00011D1F"/>
    <w:rsid w:val="00014146"/>
    <w:rsid w:val="00015916"/>
    <w:rsid w:val="00015DA8"/>
    <w:rsid w:val="00015F66"/>
    <w:rsid w:val="000201C9"/>
    <w:rsid w:val="00021628"/>
    <w:rsid w:val="00024573"/>
    <w:rsid w:val="00034E3A"/>
    <w:rsid w:val="000408F4"/>
    <w:rsid w:val="00040E48"/>
    <w:rsid w:val="0004183D"/>
    <w:rsid w:val="00041AF7"/>
    <w:rsid w:val="00042D9C"/>
    <w:rsid w:val="0004478A"/>
    <w:rsid w:val="00045178"/>
    <w:rsid w:val="00045B79"/>
    <w:rsid w:val="0005211D"/>
    <w:rsid w:val="00052DE9"/>
    <w:rsid w:val="00054D48"/>
    <w:rsid w:val="00055D68"/>
    <w:rsid w:val="00055FC4"/>
    <w:rsid w:val="00056250"/>
    <w:rsid w:val="0005693A"/>
    <w:rsid w:val="000569EE"/>
    <w:rsid w:val="00062D67"/>
    <w:rsid w:val="00062F92"/>
    <w:rsid w:val="00063416"/>
    <w:rsid w:val="00065AFD"/>
    <w:rsid w:val="00071238"/>
    <w:rsid w:val="0007192A"/>
    <w:rsid w:val="000719E7"/>
    <w:rsid w:val="00076CED"/>
    <w:rsid w:val="00084AF5"/>
    <w:rsid w:val="00090111"/>
    <w:rsid w:val="00092BB3"/>
    <w:rsid w:val="0009401D"/>
    <w:rsid w:val="000945D0"/>
    <w:rsid w:val="00094E88"/>
    <w:rsid w:val="00095A61"/>
    <w:rsid w:val="000A0514"/>
    <w:rsid w:val="000A08C0"/>
    <w:rsid w:val="000A2356"/>
    <w:rsid w:val="000A4353"/>
    <w:rsid w:val="000A5DEB"/>
    <w:rsid w:val="000A67B9"/>
    <w:rsid w:val="000A7B3C"/>
    <w:rsid w:val="000B1705"/>
    <w:rsid w:val="000B1B64"/>
    <w:rsid w:val="000B3940"/>
    <w:rsid w:val="000B557D"/>
    <w:rsid w:val="000B6F6A"/>
    <w:rsid w:val="000C116F"/>
    <w:rsid w:val="000C36A5"/>
    <w:rsid w:val="000C5D06"/>
    <w:rsid w:val="000D79AF"/>
    <w:rsid w:val="000E229A"/>
    <w:rsid w:val="000E6981"/>
    <w:rsid w:val="000F02AE"/>
    <w:rsid w:val="000F450A"/>
    <w:rsid w:val="000F68E3"/>
    <w:rsid w:val="000F722B"/>
    <w:rsid w:val="00103A9A"/>
    <w:rsid w:val="00106A4E"/>
    <w:rsid w:val="00114D65"/>
    <w:rsid w:val="0012040C"/>
    <w:rsid w:val="00120B87"/>
    <w:rsid w:val="0012781C"/>
    <w:rsid w:val="00131C0B"/>
    <w:rsid w:val="00132E62"/>
    <w:rsid w:val="00136515"/>
    <w:rsid w:val="00136BE2"/>
    <w:rsid w:val="001401C6"/>
    <w:rsid w:val="00140B0C"/>
    <w:rsid w:val="00141E0B"/>
    <w:rsid w:val="0014268A"/>
    <w:rsid w:val="00144CF8"/>
    <w:rsid w:val="00145A1E"/>
    <w:rsid w:val="00150BD2"/>
    <w:rsid w:val="001559C1"/>
    <w:rsid w:val="00160479"/>
    <w:rsid w:val="0016092B"/>
    <w:rsid w:val="00160972"/>
    <w:rsid w:val="00160E98"/>
    <w:rsid w:val="001612D3"/>
    <w:rsid w:val="00170E97"/>
    <w:rsid w:val="00171814"/>
    <w:rsid w:val="00171EFF"/>
    <w:rsid w:val="00172953"/>
    <w:rsid w:val="00175743"/>
    <w:rsid w:val="00180FE8"/>
    <w:rsid w:val="00186A8D"/>
    <w:rsid w:val="00186B7C"/>
    <w:rsid w:val="00194215"/>
    <w:rsid w:val="00195249"/>
    <w:rsid w:val="001A0DBC"/>
    <w:rsid w:val="001A2166"/>
    <w:rsid w:val="001A4D97"/>
    <w:rsid w:val="001A5CED"/>
    <w:rsid w:val="001A6F5C"/>
    <w:rsid w:val="001B1D3A"/>
    <w:rsid w:val="001B201F"/>
    <w:rsid w:val="001B2B5D"/>
    <w:rsid w:val="001B3B47"/>
    <w:rsid w:val="001B44F0"/>
    <w:rsid w:val="001B5D97"/>
    <w:rsid w:val="001C4FBB"/>
    <w:rsid w:val="001C58AE"/>
    <w:rsid w:val="001C5972"/>
    <w:rsid w:val="001D1E70"/>
    <w:rsid w:val="001E0927"/>
    <w:rsid w:val="001E4C62"/>
    <w:rsid w:val="001E602B"/>
    <w:rsid w:val="001F0371"/>
    <w:rsid w:val="001F1288"/>
    <w:rsid w:val="001F2D3E"/>
    <w:rsid w:val="001F63F8"/>
    <w:rsid w:val="002009E2"/>
    <w:rsid w:val="00201298"/>
    <w:rsid w:val="00201670"/>
    <w:rsid w:val="00204492"/>
    <w:rsid w:val="002056CA"/>
    <w:rsid w:val="002064EF"/>
    <w:rsid w:val="00206878"/>
    <w:rsid w:val="002111DC"/>
    <w:rsid w:val="00211415"/>
    <w:rsid w:val="0021284B"/>
    <w:rsid w:val="00225202"/>
    <w:rsid w:val="00225802"/>
    <w:rsid w:val="00225F27"/>
    <w:rsid w:val="00227AD7"/>
    <w:rsid w:val="00235F7B"/>
    <w:rsid w:val="00251F83"/>
    <w:rsid w:val="00252C5F"/>
    <w:rsid w:val="00253EB6"/>
    <w:rsid w:val="00254AD5"/>
    <w:rsid w:val="0025689C"/>
    <w:rsid w:val="0025730A"/>
    <w:rsid w:val="00257817"/>
    <w:rsid w:val="00261024"/>
    <w:rsid w:val="00262006"/>
    <w:rsid w:val="00265811"/>
    <w:rsid w:val="00266DFD"/>
    <w:rsid w:val="002676F4"/>
    <w:rsid w:val="00272B1C"/>
    <w:rsid w:val="002733F2"/>
    <w:rsid w:val="00276342"/>
    <w:rsid w:val="00276D35"/>
    <w:rsid w:val="00277E8E"/>
    <w:rsid w:val="00282246"/>
    <w:rsid w:val="002831C2"/>
    <w:rsid w:val="00283E60"/>
    <w:rsid w:val="00285E26"/>
    <w:rsid w:val="0028629A"/>
    <w:rsid w:val="00291FCF"/>
    <w:rsid w:val="00296390"/>
    <w:rsid w:val="00296E93"/>
    <w:rsid w:val="002978A8"/>
    <w:rsid w:val="002A1639"/>
    <w:rsid w:val="002A50B0"/>
    <w:rsid w:val="002A6EF5"/>
    <w:rsid w:val="002B44EE"/>
    <w:rsid w:val="002B6112"/>
    <w:rsid w:val="002B728D"/>
    <w:rsid w:val="002C33BC"/>
    <w:rsid w:val="002C454C"/>
    <w:rsid w:val="002C4790"/>
    <w:rsid w:val="002C6FD9"/>
    <w:rsid w:val="002D1647"/>
    <w:rsid w:val="002E6242"/>
    <w:rsid w:val="002F3F2B"/>
    <w:rsid w:val="002F4246"/>
    <w:rsid w:val="002F4C19"/>
    <w:rsid w:val="00300855"/>
    <w:rsid w:val="00300D1D"/>
    <w:rsid w:val="00311376"/>
    <w:rsid w:val="0031157C"/>
    <w:rsid w:val="0032422F"/>
    <w:rsid w:val="00324482"/>
    <w:rsid w:val="00327312"/>
    <w:rsid w:val="0033359B"/>
    <w:rsid w:val="00337499"/>
    <w:rsid w:val="00337F59"/>
    <w:rsid w:val="0034608A"/>
    <w:rsid w:val="00352287"/>
    <w:rsid w:val="00353692"/>
    <w:rsid w:val="003557F4"/>
    <w:rsid w:val="00360F28"/>
    <w:rsid w:val="003637C7"/>
    <w:rsid w:val="00372493"/>
    <w:rsid w:val="003726FA"/>
    <w:rsid w:val="00385192"/>
    <w:rsid w:val="00390C32"/>
    <w:rsid w:val="00395964"/>
    <w:rsid w:val="00396017"/>
    <w:rsid w:val="003A0D5C"/>
    <w:rsid w:val="003A14D0"/>
    <w:rsid w:val="003B0124"/>
    <w:rsid w:val="003B06B1"/>
    <w:rsid w:val="003B24FD"/>
    <w:rsid w:val="003B265F"/>
    <w:rsid w:val="003B5902"/>
    <w:rsid w:val="003B6135"/>
    <w:rsid w:val="003C176C"/>
    <w:rsid w:val="003C2E92"/>
    <w:rsid w:val="003D0794"/>
    <w:rsid w:val="003D0DD2"/>
    <w:rsid w:val="003D27E9"/>
    <w:rsid w:val="003D3E63"/>
    <w:rsid w:val="003E1845"/>
    <w:rsid w:val="003E48DE"/>
    <w:rsid w:val="003E4BA5"/>
    <w:rsid w:val="003E6C82"/>
    <w:rsid w:val="003F0DF0"/>
    <w:rsid w:val="003F0FE2"/>
    <w:rsid w:val="003F53CB"/>
    <w:rsid w:val="003F5CE6"/>
    <w:rsid w:val="00402099"/>
    <w:rsid w:val="0040546C"/>
    <w:rsid w:val="00407A8F"/>
    <w:rsid w:val="00410017"/>
    <w:rsid w:val="004104F6"/>
    <w:rsid w:val="004118FF"/>
    <w:rsid w:val="00412AF0"/>
    <w:rsid w:val="00412B5B"/>
    <w:rsid w:val="00414DFD"/>
    <w:rsid w:val="00414E57"/>
    <w:rsid w:val="00415DE7"/>
    <w:rsid w:val="00416849"/>
    <w:rsid w:val="004241E2"/>
    <w:rsid w:val="0043051E"/>
    <w:rsid w:val="00433FE6"/>
    <w:rsid w:val="00435CFE"/>
    <w:rsid w:val="00440498"/>
    <w:rsid w:val="0044411B"/>
    <w:rsid w:val="0044438F"/>
    <w:rsid w:val="00444848"/>
    <w:rsid w:val="00446311"/>
    <w:rsid w:val="00446DD2"/>
    <w:rsid w:val="004524DC"/>
    <w:rsid w:val="0045654B"/>
    <w:rsid w:val="00456707"/>
    <w:rsid w:val="004576C0"/>
    <w:rsid w:val="00461F1A"/>
    <w:rsid w:val="00462130"/>
    <w:rsid w:val="0046296F"/>
    <w:rsid w:val="004662C6"/>
    <w:rsid w:val="004664FA"/>
    <w:rsid w:val="004707C4"/>
    <w:rsid w:val="00470BA9"/>
    <w:rsid w:val="00473D4C"/>
    <w:rsid w:val="00473D91"/>
    <w:rsid w:val="004741E2"/>
    <w:rsid w:val="00474BDA"/>
    <w:rsid w:val="004769B3"/>
    <w:rsid w:val="004833EC"/>
    <w:rsid w:val="00485903"/>
    <w:rsid w:val="00485A9A"/>
    <w:rsid w:val="0048727D"/>
    <w:rsid w:val="00491D71"/>
    <w:rsid w:val="00495CEA"/>
    <w:rsid w:val="004967B9"/>
    <w:rsid w:val="004A2894"/>
    <w:rsid w:val="004B0245"/>
    <w:rsid w:val="004B224D"/>
    <w:rsid w:val="004B2B74"/>
    <w:rsid w:val="004B2DB2"/>
    <w:rsid w:val="004B3AF4"/>
    <w:rsid w:val="004B5167"/>
    <w:rsid w:val="004C2B85"/>
    <w:rsid w:val="004C4110"/>
    <w:rsid w:val="004C6A5B"/>
    <w:rsid w:val="004C7FD3"/>
    <w:rsid w:val="004D72F3"/>
    <w:rsid w:val="004E35E3"/>
    <w:rsid w:val="004F3199"/>
    <w:rsid w:val="004F5574"/>
    <w:rsid w:val="004F7195"/>
    <w:rsid w:val="004F7686"/>
    <w:rsid w:val="00503647"/>
    <w:rsid w:val="00504987"/>
    <w:rsid w:val="00506F0D"/>
    <w:rsid w:val="00507599"/>
    <w:rsid w:val="005075D5"/>
    <w:rsid w:val="00510BD8"/>
    <w:rsid w:val="00517336"/>
    <w:rsid w:val="00520728"/>
    <w:rsid w:val="005218C7"/>
    <w:rsid w:val="00525599"/>
    <w:rsid w:val="0052668A"/>
    <w:rsid w:val="00526785"/>
    <w:rsid w:val="00526C4C"/>
    <w:rsid w:val="005308DB"/>
    <w:rsid w:val="005479CD"/>
    <w:rsid w:val="005553D8"/>
    <w:rsid w:val="0056407D"/>
    <w:rsid w:val="005660E8"/>
    <w:rsid w:val="005668FD"/>
    <w:rsid w:val="005712C1"/>
    <w:rsid w:val="005763F8"/>
    <w:rsid w:val="00576BB2"/>
    <w:rsid w:val="00577963"/>
    <w:rsid w:val="00582D54"/>
    <w:rsid w:val="0058367E"/>
    <w:rsid w:val="00585F44"/>
    <w:rsid w:val="005869F3"/>
    <w:rsid w:val="0059074D"/>
    <w:rsid w:val="005945EF"/>
    <w:rsid w:val="005A07F8"/>
    <w:rsid w:val="005A47B4"/>
    <w:rsid w:val="005A66FE"/>
    <w:rsid w:val="005B0F5B"/>
    <w:rsid w:val="005B5B48"/>
    <w:rsid w:val="005B76DD"/>
    <w:rsid w:val="005C0649"/>
    <w:rsid w:val="005C1D2B"/>
    <w:rsid w:val="005C3C75"/>
    <w:rsid w:val="005C489E"/>
    <w:rsid w:val="005C786F"/>
    <w:rsid w:val="005D20A4"/>
    <w:rsid w:val="005D3CA2"/>
    <w:rsid w:val="005D684E"/>
    <w:rsid w:val="005E0690"/>
    <w:rsid w:val="005E3101"/>
    <w:rsid w:val="005E3329"/>
    <w:rsid w:val="005E48A6"/>
    <w:rsid w:val="005F0D7F"/>
    <w:rsid w:val="005F45A3"/>
    <w:rsid w:val="005F4FC0"/>
    <w:rsid w:val="005F5904"/>
    <w:rsid w:val="005F5984"/>
    <w:rsid w:val="005F5FDC"/>
    <w:rsid w:val="0060667F"/>
    <w:rsid w:val="00611F36"/>
    <w:rsid w:val="00612454"/>
    <w:rsid w:val="00616227"/>
    <w:rsid w:val="00617F30"/>
    <w:rsid w:val="0062083D"/>
    <w:rsid w:val="006218E1"/>
    <w:rsid w:val="00632544"/>
    <w:rsid w:val="006332E2"/>
    <w:rsid w:val="006334C7"/>
    <w:rsid w:val="006363C6"/>
    <w:rsid w:val="006364E5"/>
    <w:rsid w:val="00636796"/>
    <w:rsid w:val="00637460"/>
    <w:rsid w:val="00640355"/>
    <w:rsid w:val="00640381"/>
    <w:rsid w:val="00643F5E"/>
    <w:rsid w:val="0064446A"/>
    <w:rsid w:val="0064622D"/>
    <w:rsid w:val="006474C3"/>
    <w:rsid w:val="006479F8"/>
    <w:rsid w:val="0065063A"/>
    <w:rsid w:val="006525AA"/>
    <w:rsid w:val="006557C8"/>
    <w:rsid w:val="006607B4"/>
    <w:rsid w:val="00667718"/>
    <w:rsid w:val="006711ED"/>
    <w:rsid w:val="00671D0B"/>
    <w:rsid w:val="006767CF"/>
    <w:rsid w:val="00677AB6"/>
    <w:rsid w:val="00680114"/>
    <w:rsid w:val="00680164"/>
    <w:rsid w:val="0068132F"/>
    <w:rsid w:val="00681D65"/>
    <w:rsid w:val="00681F32"/>
    <w:rsid w:val="00682DBC"/>
    <w:rsid w:val="00685301"/>
    <w:rsid w:val="00685531"/>
    <w:rsid w:val="00691B97"/>
    <w:rsid w:val="0069282A"/>
    <w:rsid w:val="00692B06"/>
    <w:rsid w:val="006946AF"/>
    <w:rsid w:val="00696453"/>
    <w:rsid w:val="0069658B"/>
    <w:rsid w:val="00696989"/>
    <w:rsid w:val="00697A8D"/>
    <w:rsid w:val="006A2F70"/>
    <w:rsid w:val="006A6787"/>
    <w:rsid w:val="006A6885"/>
    <w:rsid w:val="006A71D1"/>
    <w:rsid w:val="006B026A"/>
    <w:rsid w:val="006B16BE"/>
    <w:rsid w:val="006B392E"/>
    <w:rsid w:val="006B4757"/>
    <w:rsid w:val="006B68E0"/>
    <w:rsid w:val="006B6ABA"/>
    <w:rsid w:val="006B6F39"/>
    <w:rsid w:val="006B7292"/>
    <w:rsid w:val="006C03A3"/>
    <w:rsid w:val="006C1010"/>
    <w:rsid w:val="006C6C68"/>
    <w:rsid w:val="006C75B7"/>
    <w:rsid w:val="006D2D28"/>
    <w:rsid w:val="006D2E3C"/>
    <w:rsid w:val="006D389A"/>
    <w:rsid w:val="006D72EC"/>
    <w:rsid w:val="006D7FC4"/>
    <w:rsid w:val="006E06C7"/>
    <w:rsid w:val="006E4598"/>
    <w:rsid w:val="006E4872"/>
    <w:rsid w:val="006E5B96"/>
    <w:rsid w:val="006E5F37"/>
    <w:rsid w:val="006E6154"/>
    <w:rsid w:val="006E6634"/>
    <w:rsid w:val="006F31DF"/>
    <w:rsid w:val="007014A2"/>
    <w:rsid w:val="00704779"/>
    <w:rsid w:val="0070591F"/>
    <w:rsid w:val="00707727"/>
    <w:rsid w:val="00712FF8"/>
    <w:rsid w:val="00716076"/>
    <w:rsid w:val="00716816"/>
    <w:rsid w:val="00723149"/>
    <w:rsid w:val="0072340C"/>
    <w:rsid w:val="00724DDD"/>
    <w:rsid w:val="00726EF5"/>
    <w:rsid w:val="007327A9"/>
    <w:rsid w:val="007334F3"/>
    <w:rsid w:val="00734CCB"/>
    <w:rsid w:val="00735795"/>
    <w:rsid w:val="00740965"/>
    <w:rsid w:val="007429E7"/>
    <w:rsid w:val="00744E82"/>
    <w:rsid w:val="00745D14"/>
    <w:rsid w:val="00762E19"/>
    <w:rsid w:val="00767F7F"/>
    <w:rsid w:val="007706A1"/>
    <w:rsid w:val="007712BF"/>
    <w:rsid w:val="00773DB6"/>
    <w:rsid w:val="00774FCE"/>
    <w:rsid w:val="00776333"/>
    <w:rsid w:val="00780D36"/>
    <w:rsid w:val="007810CD"/>
    <w:rsid w:val="007833FC"/>
    <w:rsid w:val="007873A9"/>
    <w:rsid w:val="00793ED5"/>
    <w:rsid w:val="00793F60"/>
    <w:rsid w:val="007A02B2"/>
    <w:rsid w:val="007A0E71"/>
    <w:rsid w:val="007A13E3"/>
    <w:rsid w:val="007A741C"/>
    <w:rsid w:val="007A7E4B"/>
    <w:rsid w:val="007B0EF4"/>
    <w:rsid w:val="007B5BEB"/>
    <w:rsid w:val="007B5FE0"/>
    <w:rsid w:val="007C3043"/>
    <w:rsid w:val="007C4134"/>
    <w:rsid w:val="007C56E2"/>
    <w:rsid w:val="007C5E46"/>
    <w:rsid w:val="007C5E54"/>
    <w:rsid w:val="007C6B90"/>
    <w:rsid w:val="007D75E5"/>
    <w:rsid w:val="007E397E"/>
    <w:rsid w:val="007F297A"/>
    <w:rsid w:val="007F4099"/>
    <w:rsid w:val="007F454D"/>
    <w:rsid w:val="007F6901"/>
    <w:rsid w:val="00800849"/>
    <w:rsid w:val="00802990"/>
    <w:rsid w:val="0080401F"/>
    <w:rsid w:val="00804094"/>
    <w:rsid w:val="008046A3"/>
    <w:rsid w:val="00805B83"/>
    <w:rsid w:val="00806FBA"/>
    <w:rsid w:val="008076EA"/>
    <w:rsid w:val="00816794"/>
    <w:rsid w:val="00816A40"/>
    <w:rsid w:val="00823DAC"/>
    <w:rsid w:val="00824073"/>
    <w:rsid w:val="00831F31"/>
    <w:rsid w:val="00833E44"/>
    <w:rsid w:val="00834090"/>
    <w:rsid w:val="00842D75"/>
    <w:rsid w:val="00845063"/>
    <w:rsid w:val="008462D3"/>
    <w:rsid w:val="00847AFD"/>
    <w:rsid w:val="0086130B"/>
    <w:rsid w:val="0086196A"/>
    <w:rsid w:val="00865197"/>
    <w:rsid w:val="008700AE"/>
    <w:rsid w:val="008720E1"/>
    <w:rsid w:val="00873E58"/>
    <w:rsid w:val="00891698"/>
    <w:rsid w:val="00892FE0"/>
    <w:rsid w:val="008939CB"/>
    <w:rsid w:val="00897D08"/>
    <w:rsid w:val="008A2CE7"/>
    <w:rsid w:val="008A3445"/>
    <w:rsid w:val="008A5806"/>
    <w:rsid w:val="008B3C1E"/>
    <w:rsid w:val="008B3E57"/>
    <w:rsid w:val="008B3FC0"/>
    <w:rsid w:val="008B4B88"/>
    <w:rsid w:val="008B5E1B"/>
    <w:rsid w:val="008C2298"/>
    <w:rsid w:val="008C39E8"/>
    <w:rsid w:val="008C455C"/>
    <w:rsid w:val="008C6A16"/>
    <w:rsid w:val="008D1040"/>
    <w:rsid w:val="008D2E1F"/>
    <w:rsid w:val="008D43DB"/>
    <w:rsid w:val="008D5E4A"/>
    <w:rsid w:val="008D6223"/>
    <w:rsid w:val="008E30A7"/>
    <w:rsid w:val="008E4263"/>
    <w:rsid w:val="008E4621"/>
    <w:rsid w:val="008E52AE"/>
    <w:rsid w:val="008F0403"/>
    <w:rsid w:val="008F2D24"/>
    <w:rsid w:val="008F55CD"/>
    <w:rsid w:val="008F5D55"/>
    <w:rsid w:val="0090043C"/>
    <w:rsid w:val="00900582"/>
    <w:rsid w:val="00901F91"/>
    <w:rsid w:val="00903FD5"/>
    <w:rsid w:val="0090782E"/>
    <w:rsid w:val="00907A55"/>
    <w:rsid w:val="009106F8"/>
    <w:rsid w:val="00911BFF"/>
    <w:rsid w:val="00915199"/>
    <w:rsid w:val="00917FBF"/>
    <w:rsid w:val="00921127"/>
    <w:rsid w:val="00923016"/>
    <w:rsid w:val="009245A4"/>
    <w:rsid w:val="00930A12"/>
    <w:rsid w:val="00930B1F"/>
    <w:rsid w:val="00930C24"/>
    <w:rsid w:val="0093133F"/>
    <w:rsid w:val="009319E6"/>
    <w:rsid w:val="00933F1A"/>
    <w:rsid w:val="00936826"/>
    <w:rsid w:val="00941D19"/>
    <w:rsid w:val="0094454A"/>
    <w:rsid w:val="009503CB"/>
    <w:rsid w:val="00951A9D"/>
    <w:rsid w:val="00951F05"/>
    <w:rsid w:val="00953689"/>
    <w:rsid w:val="009575BC"/>
    <w:rsid w:val="00957EB3"/>
    <w:rsid w:val="0096115F"/>
    <w:rsid w:val="009612F1"/>
    <w:rsid w:val="00962B6A"/>
    <w:rsid w:val="00970F7D"/>
    <w:rsid w:val="0097107B"/>
    <w:rsid w:val="00977A76"/>
    <w:rsid w:val="00977D75"/>
    <w:rsid w:val="0098144A"/>
    <w:rsid w:val="0098234F"/>
    <w:rsid w:val="0098349E"/>
    <w:rsid w:val="00984D52"/>
    <w:rsid w:val="0099469F"/>
    <w:rsid w:val="0099671F"/>
    <w:rsid w:val="00996DC3"/>
    <w:rsid w:val="0099770E"/>
    <w:rsid w:val="00997CF5"/>
    <w:rsid w:val="009A1112"/>
    <w:rsid w:val="009A1CDB"/>
    <w:rsid w:val="009A269E"/>
    <w:rsid w:val="009A27A1"/>
    <w:rsid w:val="009B264B"/>
    <w:rsid w:val="009B2796"/>
    <w:rsid w:val="009B27C1"/>
    <w:rsid w:val="009B2A5A"/>
    <w:rsid w:val="009B51DE"/>
    <w:rsid w:val="009B69A8"/>
    <w:rsid w:val="009C217A"/>
    <w:rsid w:val="009C67E0"/>
    <w:rsid w:val="009D178E"/>
    <w:rsid w:val="009D359D"/>
    <w:rsid w:val="009D4163"/>
    <w:rsid w:val="009D5F52"/>
    <w:rsid w:val="009D7B8E"/>
    <w:rsid w:val="009E2154"/>
    <w:rsid w:val="009E4A14"/>
    <w:rsid w:val="009F0EBB"/>
    <w:rsid w:val="009F1B4D"/>
    <w:rsid w:val="009F6F7C"/>
    <w:rsid w:val="00A04CD7"/>
    <w:rsid w:val="00A0558B"/>
    <w:rsid w:val="00A06709"/>
    <w:rsid w:val="00A06939"/>
    <w:rsid w:val="00A13E57"/>
    <w:rsid w:val="00A14BEC"/>
    <w:rsid w:val="00A2044B"/>
    <w:rsid w:val="00A25146"/>
    <w:rsid w:val="00A308DA"/>
    <w:rsid w:val="00A34747"/>
    <w:rsid w:val="00A34E76"/>
    <w:rsid w:val="00A369F1"/>
    <w:rsid w:val="00A37C57"/>
    <w:rsid w:val="00A448F8"/>
    <w:rsid w:val="00A451F0"/>
    <w:rsid w:val="00A47CE5"/>
    <w:rsid w:val="00A50005"/>
    <w:rsid w:val="00A50F17"/>
    <w:rsid w:val="00A51F53"/>
    <w:rsid w:val="00A5561E"/>
    <w:rsid w:val="00A55632"/>
    <w:rsid w:val="00A55FF5"/>
    <w:rsid w:val="00A57E62"/>
    <w:rsid w:val="00A6100C"/>
    <w:rsid w:val="00A62207"/>
    <w:rsid w:val="00A67C18"/>
    <w:rsid w:val="00A709B5"/>
    <w:rsid w:val="00A7551B"/>
    <w:rsid w:val="00A772CB"/>
    <w:rsid w:val="00A81BFE"/>
    <w:rsid w:val="00A95EEE"/>
    <w:rsid w:val="00A96D49"/>
    <w:rsid w:val="00A973B9"/>
    <w:rsid w:val="00A9781D"/>
    <w:rsid w:val="00AA0F51"/>
    <w:rsid w:val="00AA2B77"/>
    <w:rsid w:val="00AA6918"/>
    <w:rsid w:val="00AB022E"/>
    <w:rsid w:val="00AB38B8"/>
    <w:rsid w:val="00AB55A3"/>
    <w:rsid w:val="00AC0BD5"/>
    <w:rsid w:val="00AC2C19"/>
    <w:rsid w:val="00AC589E"/>
    <w:rsid w:val="00AC62E7"/>
    <w:rsid w:val="00AC7B67"/>
    <w:rsid w:val="00AD199B"/>
    <w:rsid w:val="00AD3771"/>
    <w:rsid w:val="00AE0FCE"/>
    <w:rsid w:val="00AE135A"/>
    <w:rsid w:val="00AE1951"/>
    <w:rsid w:val="00AE22E9"/>
    <w:rsid w:val="00AE2CEA"/>
    <w:rsid w:val="00AE4483"/>
    <w:rsid w:val="00AE7318"/>
    <w:rsid w:val="00B012E4"/>
    <w:rsid w:val="00B019A2"/>
    <w:rsid w:val="00B131DF"/>
    <w:rsid w:val="00B1406E"/>
    <w:rsid w:val="00B176B3"/>
    <w:rsid w:val="00B2008C"/>
    <w:rsid w:val="00B2033E"/>
    <w:rsid w:val="00B22717"/>
    <w:rsid w:val="00B32494"/>
    <w:rsid w:val="00B326A3"/>
    <w:rsid w:val="00B356C6"/>
    <w:rsid w:val="00B416A7"/>
    <w:rsid w:val="00B5347A"/>
    <w:rsid w:val="00B54C3E"/>
    <w:rsid w:val="00B54D8D"/>
    <w:rsid w:val="00B60AAA"/>
    <w:rsid w:val="00B60EE0"/>
    <w:rsid w:val="00B67B71"/>
    <w:rsid w:val="00B7331D"/>
    <w:rsid w:val="00B76721"/>
    <w:rsid w:val="00B804AF"/>
    <w:rsid w:val="00B90FAE"/>
    <w:rsid w:val="00BA494F"/>
    <w:rsid w:val="00BA6119"/>
    <w:rsid w:val="00BA6A61"/>
    <w:rsid w:val="00BB2712"/>
    <w:rsid w:val="00BB2930"/>
    <w:rsid w:val="00BB650F"/>
    <w:rsid w:val="00BB7E9E"/>
    <w:rsid w:val="00BC22FB"/>
    <w:rsid w:val="00BC56E8"/>
    <w:rsid w:val="00BD165C"/>
    <w:rsid w:val="00BD2893"/>
    <w:rsid w:val="00BD4B96"/>
    <w:rsid w:val="00BD60CD"/>
    <w:rsid w:val="00BD7617"/>
    <w:rsid w:val="00BE6EDF"/>
    <w:rsid w:val="00BF1C70"/>
    <w:rsid w:val="00BF2F12"/>
    <w:rsid w:val="00BF4F7F"/>
    <w:rsid w:val="00BF503C"/>
    <w:rsid w:val="00BF63AF"/>
    <w:rsid w:val="00C12CB7"/>
    <w:rsid w:val="00C1357A"/>
    <w:rsid w:val="00C136EE"/>
    <w:rsid w:val="00C1392F"/>
    <w:rsid w:val="00C147AA"/>
    <w:rsid w:val="00C1545E"/>
    <w:rsid w:val="00C21D0B"/>
    <w:rsid w:val="00C22968"/>
    <w:rsid w:val="00C2436B"/>
    <w:rsid w:val="00C255C6"/>
    <w:rsid w:val="00C25BC9"/>
    <w:rsid w:val="00C27E7F"/>
    <w:rsid w:val="00C33710"/>
    <w:rsid w:val="00C36BEF"/>
    <w:rsid w:val="00C37E92"/>
    <w:rsid w:val="00C40C1E"/>
    <w:rsid w:val="00C42096"/>
    <w:rsid w:val="00C432CB"/>
    <w:rsid w:val="00C465DE"/>
    <w:rsid w:val="00C46C69"/>
    <w:rsid w:val="00C470EF"/>
    <w:rsid w:val="00C508B6"/>
    <w:rsid w:val="00C50905"/>
    <w:rsid w:val="00C52AD6"/>
    <w:rsid w:val="00C54FDB"/>
    <w:rsid w:val="00C63159"/>
    <w:rsid w:val="00C6344E"/>
    <w:rsid w:val="00C64D77"/>
    <w:rsid w:val="00C64E05"/>
    <w:rsid w:val="00C671B8"/>
    <w:rsid w:val="00C73559"/>
    <w:rsid w:val="00C762EA"/>
    <w:rsid w:val="00C768DC"/>
    <w:rsid w:val="00C76A60"/>
    <w:rsid w:val="00C771FE"/>
    <w:rsid w:val="00C80615"/>
    <w:rsid w:val="00C8084B"/>
    <w:rsid w:val="00C80ABB"/>
    <w:rsid w:val="00C80DF9"/>
    <w:rsid w:val="00C90F2D"/>
    <w:rsid w:val="00CA0C58"/>
    <w:rsid w:val="00CA525F"/>
    <w:rsid w:val="00CB19EB"/>
    <w:rsid w:val="00CB2BD5"/>
    <w:rsid w:val="00CB5543"/>
    <w:rsid w:val="00CB7FCD"/>
    <w:rsid w:val="00CC02E8"/>
    <w:rsid w:val="00CC0D10"/>
    <w:rsid w:val="00CC1138"/>
    <w:rsid w:val="00CC4AEB"/>
    <w:rsid w:val="00CC6EEF"/>
    <w:rsid w:val="00CD6882"/>
    <w:rsid w:val="00CE49B5"/>
    <w:rsid w:val="00CE4C46"/>
    <w:rsid w:val="00CE63CB"/>
    <w:rsid w:val="00CE7815"/>
    <w:rsid w:val="00CF3294"/>
    <w:rsid w:val="00CF6985"/>
    <w:rsid w:val="00CF7B7B"/>
    <w:rsid w:val="00D06C55"/>
    <w:rsid w:val="00D06D87"/>
    <w:rsid w:val="00D1365C"/>
    <w:rsid w:val="00D1620A"/>
    <w:rsid w:val="00D216A9"/>
    <w:rsid w:val="00D23B60"/>
    <w:rsid w:val="00D24BBC"/>
    <w:rsid w:val="00D27A97"/>
    <w:rsid w:val="00D30BDD"/>
    <w:rsid w:val="00D33CF4"/>
    <w:rsid w:val="00D35A7E"/>
    <w:rsid w:val="00D402E7"/>
    <w:rsid w:val="00D4306C"/>
    <w:rsid w:val="00D44664"/>
    <w:rsid w:val="00D5000F"/>
    <w:rsid w:val="00D52794"/>
    <w:rsid w:val="00D53261"/>
    <w:rsid w:val="00D57890"/>
    <w:rsid w:val="00D61BD9"/>
    <w:rsid w:val="00D62832"/>
    <w:rsid w:val="00D6575A"/>
    <w:rsid w:val="00D70543"/>
    <w:rsid w:val="00D718C5"/>
    <w:rsid w:val="00D80130"/>
    <w:rsid w:val="00D84028"/>
    <w:rsid w:val="00D8412B"/>
    <w:rsid w:val="00D844A8"/>
    <w:rsid w:val="00D85EBE"/>
    <w:rsid w:val="00D873AC"/>
    <w:rsid w:val="00D93189"/>
    <w:rsid w:val="00D9759B"/>
    <w:rsid w:val="00DA04BE"/>
    <w:rsid w:val="00DA6B90"/>
    <w:rsid w:val="00DB19EB"/>
    <w:rsid w:val="00DB47D3"/>
    <w:rsid w:val="00DB5891"/>
    <w:rsid w:val="00DB62FB"/>
    <w:rsid w:val="00DC0A39"/>
    <w:rsid w:val="00DC2BAB"/>
    <w:rsid w:val="00DC4113"/>
    <w:rsid w:val="00DC4E0F"/>
    <w:rsid w:val="00DC532B"/>
    <w:rsid w:val="00DC7B34"/>
    <w:rsid w:val="00DC7D95"/>
    <w:rsid w:val="00DD492D"/>
    <w:rsid w:val="00DD52A7"/>
    <w:rsid w:val="00DE216B"/>
    <w:rsid w:val="00DE66E3"/>
    <w:rsid w:val="00DE762D"/>
    <w:rsid w:val="00DF2383"/>
    <w:rsid w:val="00E0609E"/>
    <w:rsid w:val="00E06305"/>
    <w:rsid w:val="00E06AB9"/>
    <w:rsid w:val="00E071ED"/>
    <w:rsid w:val="00E131B6"/>
    <w:rsid w:val="00E213D7"/>
    <w:rsid w:val="00E21C39"/>
    <w:rsid w:val="00E235FC"/>
    <w:rsid w:val="00E24141"/>
    <w:rsid w:val="00E305F2"/>
    <w:rsid w:val="00E313FC"/>
    <w:rsid w:val="00E34482"/>
    <w:rsid w:val="00E353D2"/>
    <w:rsid w:val="00E360FC"/>
    <w:rsid w:val="00E443E6"/>
    <w:rsid w:val="00E44A1E"/>
    <w:rsid w:val="00E473D0"/>
    <w:rsid w:val="00E47C21"/>
    <w:rsid w:val="00E47DA0"/>
    <w:rsid w:val="00E50714"/>
    <w:rsid w:val="00E517FF"/>
    <w:rsid w:val="00E61750"/>
    <w:rsid w:val="00E74390"/>
    <w:rsid w:val="00E76D64"/>
    <w:rsid w:val="00E801E6"/>
    <w:rsid w:val="00E97396"/>
    <w:rsid w:val="00E97BF7"/>
    <w:rsid w:val="00EA16E4"/>
    <w:rsid w:val="00EA2B25"/>
    <w:rsid w:val="00EA33DB"/>
    <w:rsid w:val="00EA4936"/>
    <w:rsid w:val="00EA5CF8"/>
    <w:rsid w:val="00EA701C"/>
    <w:rsid w:val="00EB14CD"/>
    <w:rsid w:val="00EB1A1D"/>
    <w:rsid w:val="00EB2F9B"/>
    <w:rsid w:val="00EB5953"/>
    <w:rsid w:val="00EC0DEF"/>
    <w:rsid w:val="00EC27E6"/>
    <w:rsid w:val="00EC2EA2"/>
    <w:rsid w:val="00EC3A91"/>
    <w:rsid w:val="00EC6D64"/>
    <w:rsid w:val="00ED05E1"/>
    <w:rsid w:val="00ED0AE0"/>
    <w:rsid w:val="00ED709B"/>
    <w:rsid w:val="00ED7D9F"/>
    <w:rsid w:val="00EF51D0"/>
    <w:rsid w:val="00EF7E6F"/>
    <w:rsid w:val="00F026A8"/>
    <w:rsid w:val="00F029F5"/>
    <w:rsid w:val="00F05D1E"/>
    <w:rsid w:val="00F05FFF"/>
    <w:rsid w:val="00F069AB"/>
    <w:rsid w:val="00F10D80"/>
    <w:rsid w:val="00F130B4"/>
    <w:rsid w:val="00F137F2"/>
    <w:rsid w:val="00F26114"/>
    <w:rsid w:val="00F4004D"/>
    <w:rsid w:val="00F41676"/>
    <w:rsid w:val="00F4197E"/>
    <w:rsid w:val="00F41CE2"/>
    <w:rsid w:val="00F42A34"/>
    <w:rsid w:val="00F440F3"/>
    <w:rsid w:val="00F45875"/>
    <w:rsid w:val="00F45956"/>
    <w:rsid w:val="00F46C93"/>
    <w:rsid w:val="00F500DA"/>
    <w:rsid w:val="00F55E62"/>
    <w:rsid w:val="00F5672A"/>
    <w:rsid w:val="00F6246D"/>
    <w:rsid w:val="00F647BD"/>
    <w:rsid w:val="00F67E48"/>
    <w:rsid w:val="00F70C02"/>
    <w:rsid w:val="00F73E09"/>
    <w:rsid w:val="00F74495"/>
    <w:rsid w:val="00F760C5"/>
    <w:rsid w:val="00F776FB"/>
    <w:rsid w:val="00F778D5"/>
    <w:rsid w:val="00F779E0"/>
    <w:rsid w:val="00F77C60"/>
    <w:rsid w:val="00F800B9"/>
    <w:rsid w:val="00F80716"/>
    <w:rsid w:val="00F80941"/>
    <w:rsid w:val="00F82BAC"/>
    <w:rsid w:val="00F876D0"/>
    <w:rsid w:val="00F927D8"/>
    <w:rsid w:val="00FA1CDF"/>
    <w:rsid w:val="00FA4D2F"/>
    <w:rsid w:val="00FA55EE"/>
    <w:rsid w:val="00FA574A"/>
    <w:rsid w:val="00FA6F67"/>
    <w:rsid w:val="00FA78EB"/>
    <w:rsid w:val="00FA7B7B"/>
    <w:rsid w:val="00FB1CC6"/>
    <w:rsid w:val="00FB3CED"/>
    <w:rsid w:val="00FB42C2"/>
    <w:rsid w:val="00FB5FD0"/>
    <w:rsid w:val="00FC0E2B"/>
    <w:rsid w:val="00FC11B3"/>
    <w:rsid w:val="00FC195C"/>
    <w:rsid w:val="00FC4741"/>
    <w:rsid w:val="00FC47A5"/>
    <w:rsid w:val="00FC5E7C"/>
    <w:rsid w:val="00FC7882"/>
    <w:rsid w:val="00FD275A"/>
    <w:rsid w:val="00FD33ED"/>
    <w:rsid w:val="00FD6386"/>
    <w:rsid w:val="00FE14E3"/>
    <w:rsid w:val="00FE5721"/>
    <w:rsid w:val="00FE5746"/>
    <w:rsid w:val="00FF281A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F1256B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4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6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ar"/>
    <w:uiPriority w:val="9"/>
    <w:unhideWhenUsed/>
    <w:qFormat/>
    <w:rsid w:val="008A3445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BC22F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34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3445"/>
    <w:pPr>
      <w:widowControl w:val="0"/>
      <w:autoSpaceDE w:val="0"/>
      <w:autoSpaceDN w:val="0"/>
      <w:spacing w:before="91" w:after="0" w:line="240" w:lineRule="auto"/>
      <w:ind w:left="115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8A3445"/>
    <w:rPr>
      <w:rFonts w:ascii="Tahoma" w:eastAsia="Tahoma" w:hAnsi="Tahoma" w:cs="Tahoma"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63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4DC25-0CE4-4BCA-9D69-D13CFB36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2882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3</cp:revision>
  <cp:lastPrinted>2025-04-23T22:01:00Z</cp:lastPrinted>
  <dcterms:created xsi:type="dcterms:W3CDTF">2025-04-23T21:58:00Z</dcterms:created>
  <dcterms:modified xsi:type="dcterms:W3CDTF">2025-04-23T22:01:00Z</dcterms:modified>
</cp:coreProperties>
</file>